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74" w:rsidRPr="00D25E74" w:rsidRDefault="00AF457C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Информируем Вас об деятельности Некоммерческой организации – </w:t>
      </w:r>
      <w:r w:rsidR="00D25E74"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«Амурская региональная </w:t>
      </w:r>
      <w:proofErr w:type="spellStart"/>
      <w:r w:rsidR="00D25E74"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микрокредитная</w:t>
      </w:r>
      <w:proofErr w:type="spellEnd"/>
      <w:r w:rsidR="00D25E74"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</w:t>
      </w: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компания» </w:t>
      </w:r>
    </w:p>
    <w:p w:rsidR="00D25E74" w:rsidRPr="00D25E74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Компания с</w:t>
      </w: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оздана в рамках федерального проекта финансовой поддержки малого и среднего предпринимательства c целью расширения</w:t>
      </w: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доступа к финансовым ресурсам.</w:t>
      </w:r>
    </w:p>
    <w:p w:rsidR="00D25E74" w:rsidRPr="00D25E74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Приоритетным направлением деятельности является предоставление </w:t>
      </w:r>
      <w:proofErr w:type="spellStart"/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микрозаймов</w:t>
      </w:r>
      <w:proofErr w:type="spellEnd"/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для юридических лиц и индивидуальных предпринимателей Амурской области, отнесенных к субъектам малого и среднего предпринимательства в соответствии с требованиями статьи 4 Федерального закона от 24.07.2007 № 209-ФЗ «О развитии малого и среднего в Российской</w:t>
      </w:r>
    </w:p>
    <w:p w:rsidR="00D25E74" w:rsidRPr="00D25E74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Федерации» и организаций инфраструктуры поддержки малого и среднего предпринимательства.</w:t>
      </w:r>
    </w:p>
    <w:p w:rsidR="00D25E74" w:rsidRPr="00D25E74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Основными целями компании являются:</w:t>
      </w:r>
    </w:p>
    <w:p w:rsidR="00D25E74" w:rsidRPr="00D25E74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- содействие проведению государственной политики в сфере развития и поддержки предпринимательства в Приамурье путем привлечения и эффективного использования финансовых ресурсов для реализации мероприятий федеральных</w:t>
      </w:r>
      <w:r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, областных и местных программ;</w:t>
      </w:r>
    </w:p>
    <w:p w:rsidR="00D25E74" w:rsidRPr="00D25E74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- обеспечение доступа субъектов пр</w:t>
      </w:r>
      <w:r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едпринимательства и организаций </w:t>
      </w: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инфраструктуры предпринимательства к креди</w:t>
      </w:r>
      <w:r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тным и иным финансовым ресурсам </w:t>
      </w: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посредст</w:t>
      </w:r>
      <w:r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вом предоставления </w:t>
      </w:r>
      <w:proofErr w:type="spellStart"/>
      <w:r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микрозаймов</w:t>
      </w:r>
      <w:proofErr w:type="spellEnd"/>
      <w:r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.</w:t>
      </w:r>
    </w:p>
    <w:p w:rsidR="00D25E74" w:rsidRPr="00D25E74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Министерство экономического развития и внешних связей Амурской области, к компетенции которого относится координация мер поддержки субъектов малого и среднего предпринимательства, является единственным учредителем АНО «Амурская региональная </w:t>
      </w:r>
      <w:proofErr w:type="spellStart"/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>микрокредитная</w:t>
      </w:r>
      <w:proofErr w:type="spellEnd"/>
      <w:r w:rsidRPr="00D25E74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компания».</w:t>
      </w:r>
    </w:p>
    <w:p w:rsid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</w:p>
    <w:p w:rsidR="00D25E74" w:rsidRPr="00D25E74" w:rsidRDefault="00D25E74" w:rsidP="00D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proofErr w:type="spellStart"/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Микрозаём</w:t>
      </w:r>
      <w:proofErr w:type="spellEnd"/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"Старт"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Форма кредитования: 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Единоразовый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заём /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невозобновляемая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кредитная линия.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Заемщик: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Индивидуальный предприниматель/юридическое лицо.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* срок регистрации бизнеса – не более 12 месяцев на момент предоставления </w:t>
      </w:r>
      <w:proofErr w:type="spellStart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Допускается кредитование Заемщиков, зарегистрированных более 12 месяцев назад при условии подтверждения срока ведения деятельности не более 12 месяцев или отсутствия предпринимательской деятельности до подачи заявки на выдачу займа.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Сумма кредитования: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700 000 рублей.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Срок кредитования: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36 месяцев*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Цель займа: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любые цели, связанные с созданием и развитием бизнеса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займа: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аннуитетный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платеж, - дифференцированный платеж, - сезонный график.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процентов: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 и в момент окончательного расчета.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Процентная ставка: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СМСП, реализующих приоритетные проекты: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наличии залога: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а) не более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предпринимательства;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не более одной второй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зарегистрированным и осуществляющим свою деятельность на территории моногорода.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отсутствии залога: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а) не более полуторакратного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при реализации приоритетных проектов;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не более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зарегистрированным и осуществляющим свою деятельность на территории моногорода.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СМСП, не реализующих приоритетные проекты: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Для СМСП, зарегистрированным и осуществляющим свою деятельность на территории моногорода: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а) приобретение оборудования для производства средств индивидуальной защиты, приобретение оборудования для дезинфекции помещений, в которых ведется деятельность Заемщика, – 1 % годовых.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б) прочие цели, связанные с созданием и развитием бизнеса: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при сроке кредитования до 24 месяцев – 9 % годовых,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при сроке кредитования до 36 месяцев – 10 % годовых, но не более двукратного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при наличии залогового обеспечения и не более 2,5-кратного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при отсутствии залогового обеспечения.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прочих СМСП: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а) приобретение оборудования для производства средств индивидуальной защиты, приобретение оборудования для дезинфекции помещений, в которых ведется деятельность Заемщика, – 1 % годовых.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б) прочие цели, связанные с созданием и развитием бизнеса: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при сроке кредитования до 24 месяцев – 10 % годовых,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при сроке кредитования до 36 месяцев – 11 % годовых, но не более двукратного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при наличии залогового обеспечения и не более 2,5-кратного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при отсутствии залогового обеспечения.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установлении процентной ставки выбирается наименьшая ставка, согласно настоящему разделу.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Отсрочка по выплате основного долга: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3 месяцев с даты исчисления срока кредитования.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Обеспечение: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до 300 000 рублей (включительно).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или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 (независимо от суммы займа):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 поручительство супруги / супруга.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Сумма задолженности Клиента перед Организацией, с учетом вновь выдаваемого займа, от 300 001 до 700 000 рублей (включительно):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1: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 При отсутствии залога допускается поручительство минимум двух платежеспособных физических лиц / индивидуальных предпринимателей / юридических лиц с подтвержденным доходом, не связанным с деятельностью Заемщика.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2: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плюс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Обязательное поручительство (независимо от суммы займа):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 п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оручительство супруги / супруга</w:t>
      </w:r>
    </w:p>
    <w:p w:rsidR="00D25E74" w:rsidRPr="00D25E74" w:rsidRDefault="00D25E74" w:rsidP="00D2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Страхование залога: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Необходимость страхования определяется по решению Кредитного комитета.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*Примечания: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Условия применения сезонного графика: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Сезонная деятельность – повторяющаяся ежегодная тенденция неоднократного отклонения (снижение / увеличение) месячной выручки (40% и более) от средней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ежемесячной выручки, рассчитанной за последние 12 месяцев, связанная со спецификой бизнеса и не имеющая в причинах ухудшения финансового состояния.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Количество платежей со сниженной суммой основного долга (от базового размера) не должно быть более 6 в год.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Снижение суммы основного долга в ежемесячном взносе - максимум 70% от базовой суммы. В случае 100%-</w:t>
      </w:r>
      <w:proofErr w:type="spellStart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го</w:t>
      </w:r>
      <w:proofErr w:type="spellEnd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 снижения суммы основного долга максимальное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количество сезонных месяцев в графике может быть 3</w:t>
      </w:r>
    </w:p>
    <w:p w:rsidR="00D25E74" w:rsidRP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Минимальная величина ежегодного погашения основного долга должна быть равна сумме кредита, деленного на количество лет кредита.</w:t>
      </w:r>
    </w:p>
    <w:p w:rsid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Применение сезонного графика не исключает возможность предоставления отсрочки на весь срок кредита.</w:t>
      </w:r>
    </w:p>
    <w:p w:rsidR="00D25E74" w:rsidRDefault="00D25E74" w:rsidP="00D25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proofErr w:type="spellStart"/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Микрозаём</w:t>
      </w:r>
      <w:proofErr w:type="spellEnd"/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«Стандарт»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Форма кредитования: 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Единоразовый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заём /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невозобновляемая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кредитная линия.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Заемщик: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Индивидуальный предприниматель/юридическое лицо.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* срок регистрации и ведения бизнеса с подтвержденным доходом – от 6 месяцев на момент подачи заявки.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Допускается выдача </w:t>
      </w:r>
      <w:proofErr w:type="spellStart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 по программе «Стандарт» вновь зарегистрированным индивидуальным предпринимателям и юридическим лицам, в случаях, когда такие индивидуальные предприниматели или юридические лица созданы в юридической взаимосвязи с действующими более 6 месяцев субъектами малого и среднего предпринимательства.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Сумма кредитования: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3 000 000 рублей.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Срок кредитования: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36 месяцев*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Цель займа: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любые цели, связанные с созданием и развитием бизнеса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займа: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аннуитетный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платеж,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дифференцированный платеж,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сезонный график.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процентов: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 и в момент окончательного расчета.</w:t>
      </w:r>
    </w:p>
    <w:p w:rsid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Процентная ставка: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СМСП, реализующих приоритетные проекты: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наличии залога: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а) не более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не более одной второй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зарегистрированным и осуществляющим свою деятельность на территории моногорода.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отсутствии залога: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а) не более полуторакратного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при реализации приоритетных проектов;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не более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зарегистрированным и осуществляющим свою деятельность на территории моногорода.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СМСП, не реализующих приоритетные проекты: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Для СМСП, зарегистрированным и осуществляющим свою деятельность на территории моногорода: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Инвестиционные цели: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а) приобретение оборудования для производства средств индивидуальной защиты, приобретение оборудования для дезинфекции помещений, в которых ведется деятельность Заемщика, – 1 % годовых.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б) прочие инвестиционные цели: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- 7,5% годовых, при отсутствии обеспечения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виде залога имущества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- 4,5 % годовых, при наличии обеспечения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виде залога имущества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линии,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но не более двукратного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при наличии залогового обеспечения и не более 2,5 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при отсутствии залогового обеспечения.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Пополнение оборотных средств: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а) приобретение средств индивидуальной защиты, приобретение расходных материалов для дезинфекции помещений, в которых ведется деятельность Заемщика, - 1 % годовых;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прочие цели, связанные с пополнением оборотных средств - 10 % годовых, но не более двукратного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при наличии залогового обеспечения и не более 2,5 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при отсутствии залогового обеспечения.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прочих СМСП: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Инвестиционные цели: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а) приобретение оборудования для производства средств индивидуальной защиты, приобретение оборудования для дезинфекции помещений, в которых ведется деятельность Заемщика, – 1 % годовых.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б) прочие инвестиционные цели: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- 8,5% годовых, при отсутствии обеспечения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виде залога имущества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- 5,5 % годовых, при наличии обеспечения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виде залога имущества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линии,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но не более двукратного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при наличии залогового обеспечения и не более 2,5 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при отсутствии залогового обеспечения.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Пополнение оборотных средств: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а) приобретение средств индивидуальной защиты, приобретение расходных материалов для дезинфекции помещений, в которых ведется деятельность Заемщика, - 1 % годовых;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прочие цели, связанные с пополнением оборотных средств - 10 % годовых, но не более двукратного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при наличии залогового обеспечения и не более 2,5 кратного размера ключевой ставки Банка России, установленной на дату заключения договора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при отсутствии залогового обеспечения.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установлении процентной ставки выбирается наименьшая ставка, согласно настоящему разделу.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Отсрочка по выплате основного долга: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3 месяцев с даты исчисления срока кредитования.</w:t>
      </w:r>
    </w:p>
    <w:p w:rsidR="00D25E74" w:rsidRPr="00D25E74" w:rsidRDefault="00D25E74" w:rsidP="007514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Обеспечение: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до 200 000 рублей (включительно)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поручительство всех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бенефициарных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не требуется.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200 001 до 700 000 рублей (включительно)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или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 (при наличии).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700 001 до 3 000 000 рублей (включительно):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1: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 При отсутствии залога допускается поручительство минимум двух платежеспособных физических лиц / индивидуальных предпринимателей / юридических лиц с подтвержденным доходом, не связанным с деятельностью Заемщика.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2: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плюс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 (при наличии).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Страхование залога: </w:t>
      </w:r>
      <w:r w:rsidRPr="00D25E7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Необходимость страхования определяется по решению Кредитного комитета.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*Примечания: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Условия применения сезонного графика: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Сезонная деятельность – повторяющаяся ежегодная тенденция неоднократного отклонения (снижение / увеличение) месячной выручки (40% и более) от средней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ежемесячной выручки, рассчитанной за последние 12 месяцев, связанная со спецификой бизнеса и не имеющая в причинах ухудшения финансового состояния.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Количество платежей со сниженной суммой основного долга (от базового размера) не должно быть более 6 в год.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Снижение суммы основного долга в ежемесячном взносе - максимум 70% от базовой суммы. В случае 100%-</w:t>
      </w:r>
      <w:proofErr w:type="spellStart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го</w:t>
      </w:r>
      <w:proofErr w:type="spellEnd"/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 снижения суммы основного долга максимальное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количество сезонных месяцев в графике может быть 3</w:t>
      </w:r>
    </w:p>
    <w:p w:rsidR="00D25E74" w:rsidRPr="00D25E74" w:rsidRDefault="00D25E74" w:rsidP="00D25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Минимальная величина ежегодного погашения основного долга должна быть равна сумме кредита, деленного на количество лет кредита.</w:t>
      </w:r>
    </w:p>
    <w:p w:rsidR="00D25E74" w:rsidRDefault="00D25E74" w:rsidP="007514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25E74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- Применение сезонного графика не исключает возможность предоставления отсрочки на весь срок кредита.</w:t>
      </w:r>
    </w:p>
    <w:p w:rsidR="0075143E" w:rsidRPr="0075143E" w:rsidRDefault="0075143E" w:rsidP="007514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75143E" w:rsidRPr="0075143E" w:rsidRDefault="0075143E" w:rsidP="0075143E">
      <w:pPr>
        <w:jc w:val="center"/>
        <w:rPr>
          <w:rFonts w:ascii="Times New Roman" w:hAnsi="Times New Roman" w:cs="Times New Roman"/>
          <w:b/>
          <w:bCs/>
          <w:color w:val="292929"/>
          <w:sz w:val="24"/>
          <w:szCs w:val="24"/>
        </w:rPr>
      </w:pPr>
      <w:proofErr w:type="spellStart"/>
      <w:r w:rsidRPr="0075143E">
        <w:rPr>
          <w:rFonts w:ascii="Times New Roman" w:hAnsi="Times New Roman" w:cs="Times New Roman"/>
          <w:b/>
          <w:bCs/>
          <w:color w:val="292929"/>
          <w:sz w:val="24"/>
          <w:szCs w:val="24"/>
        </w:rPr>
        <w:t>Микрозаём</w:t>
      </w:r>
      <w:proofErr w:type="spellEnd"/>
      <w:r w:rsidRPr="0075143E">
        <w:rPr>
          <w:rFonts w:ascii="Times New Roman" w:hAnsi="Times New Roman" w:cs="Times New Roman"/>
          <w:b/>
          <w:bCs/>
          <w:color w:val="292929"/>
          <w:sz w:val="24"/>
          <w:szCs w:val="24"/>
        </w:rPr>
        <w:t xml:space="preserve"> "Рефинансирование"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Форма кредитования: </w:t>
      </w:r>
      <w:proofErr w:type="spellStart"/>
      <w:r w:rsidRPr="0075143E">
        <w:rPr>
          <w:color w:val="292929"/>
        </w:rPr>
        <w:t>Единоразовый</w:t>
      </w:r>
      <w:proofErr w:type="spellEnd"/>
      <w:r w:rsidRPr="0075143E">
        <w:rPr>
          <w:color w:val="292929"/>
        </w:rPr>
        <w:t xml:space="preserve"> заём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Заемщик:</w:t>
      </w:r>
      <w:r w:rsidRPr="0075143E">
        <w:rPr>
          <w:color w:val="292929"/>
        </w:rPr>
        <w:t> Индивидуальный предприниматель/юридическое лицо.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* срок регистрации и ведения бизнеса с подтвержденным доходом – от 6 месяцев на момент подачи заявки.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Сумма кредитования: </w:t>
      </w:r>
      <w:r w:rsidRPr="0075143E">
        <w:rPr>
          <w:color w:val="292929"/>
        </w:rPr>
        <w:t>3 000 000 рублей.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Срок кредитования: </w:t>
      </w:r>
      <w:r w:rsidRPr="0075143E">
        <w:rPr>
          <w:color w:val="292929"/>
        </w:rPr>
        <w:t>до 36 месяцев*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Цель займа:</w:t>
      </w:r>
      <w:r w:rsidRPr="0075143E">
        <w:rPr>
          <w:color w:val="292929"/>
        </w:rPr>
        <w:t xml:space="preserve"> погашение действующих кредитных обязательств, предоставленных Заемщику в качестве займов или кредитов иными кредитными и </w:t>
      </w:r>
      <w:proofErr w:type="spellStart"/>
      <w:r w:rsidRPr="0075143E">
        <w:rPr>
          <w:color w:val="292929"/>
        </w:rPr>
        <w:t>микрофинансовыми</w:t>
      </w:r>
      <w:proofErr w:type="spellEnd"/>
      <w:r w:rsidRPr="0075143E">
        <w:rPr>
          <w:color w:val="292929"/>
        </w:rPr>
        <w:t xml:space="preserve"> организациями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Порядок погашения займа: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Ежемесячно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 xml:space="preserve">- </w:t>
      </w:r>
      <w:proofErr w:type="spellStart"/>
      <w:r w:rsidRPr="0075143E">
        <w:rPr>
          <w:color w:val="292929"/>
        </w:rPr>
        <w:t>аннуитетный</w:t>
      </w:r>
      <w:proofErr w:type="spellEnd"/>
      <w:r w:rsidRPr="0075143E">
        <w:rPr>
          <w:color w:val="292929"/>
        </w:rPr>
        <w:t xml:space="preserve"> платеж,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- дифференцированный платеж,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- сезонный график.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Порядок погашения процентов: </w:t>
      </w:r>
      <w:r w:rsidRPr="0075143E">
        <w:rPr>
          <w:color w:val="292929"/>
        </w:rPr>
        <w:t>ежемесячно и в момент окончательного расчета.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Процентная ставка: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Для СМСП, реализующих приоритетные проекты: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При наличии залога: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 xml:space="preserve">а) не более ключевой ставки Банка России, установленной на дату заключения договора </w:t>
      </w:r>
      <w:proofErr w:type="spellStart"/>
      <w:r w:rsidRPr="0075143E">
        <w:rPr>
          <w:color w:val="292929"/>
        </w:rPr>
        <w:t>микрозайма</w:t>
      </w:r>
      <w:proofErr w:type="spellEnd"/>
      <w:r w:rsidRPr="0075143E">
        <w:rPr>
          <w:color w:val="292929"/>
        </w:rPr>
        <w:t xml:space="preserve"> с субъектом малого и среднего предпринимательства;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 xml:space="preserve">б) не более одной второй ключевой ставки Банка России, установленной на дату заключения договора </w:t>
      </w:r>
      <w:proofErr w:type="spellStart"/>
      <w:r w:rsidRPr="0075143E">
        <w:rPr>
          <w:color w:val="292929"/>
        </w:rPr>
        <w:t>микрозайма</w:t>
      </w:r>
      <w:proofErr w:type="spellEnd"/>
      <w:r w:rsidRPr="0075143E">
        <w:rPr>
          <w:color w:val="292929"/>
        </w:rPr>
        <w:t xml:space="preserve"> с субъектом малого и среднего предпринимательства, зарегистрированным и осуществляющим свою деятельность на территории моногорода.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При отсутствии залога: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 xml:space="preserve">а) не более полуторакратного размера ключевой ставки Банка России, установленной на дату заключения договора </w:t>
      </w:r>
      <w:proofErr w:type="spellStart"/>
      <w:r w:rsidRPr="0075143E">
        <w:rPr>
          <w:color w:val="292929"/>
        </w:rPr>
        <w:t>микрозайма</w:t>
      </w:r>
      <w:proofErr w:type="spellEnd"/>
      <w:r w:rsidRPr="0075143E">
        <w:rPr>
          <w:color w:val="292929"/>
        </w:rPr>
        <w:t xml:space="preserve"> с субъектом малого и среднего предпринимательства, при реализации приоритетных проектов;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 xml:space="preserve">б) не более размера ключевой ставки Банка России, установленной на дату заключения договора </w:t>
      </w:r>
      <w:proofErr w:type="spellStart"/>
      <w:r w:rsidRPr="0075143E">
        <w:rPr>
          <w:color w:val="292929"/>
        </w:rPr>
        <w:t>микрозайма</w:t>
      </w:r>
      <w:proofErr w:type="spellEnd"/>
      <w:r w:rsidRPr="0075143E">
        <w:rPr>
          <w:color w:val="292929"/>
        </w:rPr>
        <w:t xml:space="preserve"> с субъектом малого и среднего предпринимательства, зарегистрированным и осуществляющим свою деятельность на территории моногорода,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но не более 2/3 от ставки рефинансируемого кредитного договора.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Для СМСП, не реализующих приоритетные проекты: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2/3 от ставки рефинансируемого кредитного договора, но не менее двукратного размера ключевой ставки ЦБ РФ и не более 2,5-кратного размера ключевой ставки ЦБ РФ.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При установлении процентной ставки выбирается наименьшая ставка, согласно настоящему разделу.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Отсрочка по выплате основного долга: </w:t>
      </w:r>
      <w:r w:rsidRPr="0075143E">
        <w:rPr>
          <w:color w:val="292929"/>
        </w:rPr>
        <w:t>до 3 месяцев с даты исчисления срока кредитования.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Обеспечение: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Сумма задолженности Клиента перед Организацией, с учетом вновь выдаваемого займа, - до 200 000 рублей (включительно)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По Заемщикам – юридическим лицам: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 xml:space="preserve">- поручительство всех </w:t>
      </w:r>
      <w:proofErr w:type="spellStart"/>
      <w:r w:rsidRPr="0075143E">
        <w:rPr>
          <w:color w:val="292929"/>
        </w:rPr>
        <w:t>бенефициарных</w:t>
      </w:r>
      <w:proofErr w:type="spellEnd"/>
      <w:r w:rsidRPr="0075143E">
        <w:rPr>
          <w:color w:val="292929"/>
        </w:rPr>
        <w:t xml:space="preserve">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По Заемщикам – индивидуальным предпринимателям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- не требуется.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Сумма задолженности Клиента перед Организацией, с учетом вновь выдаваемого займа, - от 200 001 до 700 000 рублей (включительно)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или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75143E">
        <w:rPr>
          <w:color w:val="292929"/>
        </w:rPr>
        <w:t>микрозайма</w:t>
      </w:r>
      <w:proofErr w:type="spellEnd"/>
      <w:r w:rsidRPr="0075143E">
        <w:rPr>
          <w:color w:val="292929"/>
        </w:rPr>
        <w:t xml:space="preserve"> / лимита кредитной линии.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Обязательное поручительство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По Заемщикам – юридическим лицам: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По Заемщикам – индивидуальным предпринимателям: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- поручительство супруги / супруга (при наличии).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Сумма задолженности Клиента перед Организацией, с учетом вновь выдаваемого займа, - от 700 001 до 3 000 000 рублей (включительно)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Вариант 1:</w:t>
      </w:r>
      <w:r w:rsidRPr="0075143E">
        <w:rPr>
          <w:color w:val="292929"/>
        </w:rPr>
        <w:t xml:space="preserve"> 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75143E">
        <w:rPr>
          <w:color w:val="292929"/>
        </w:rPr>
        <w:t>микрозайма</w:t>
      </w:r>
      <w:proofErr w:type="spellEnd"/>
      <w:r w:rsidRPr="0075143E">
        <w:rPr>
          <w:color w:val="292929"/>
        </w:rPr>
        <w:t xml:space="preserve"> / лимита кредитной линии. При отсутствии залога допускается поручительство минимум двух платежеспособных физических лиц / индивидуальных предпринимателей / юридических лиц с подтвержденным доходом, не связанным с деятельностью Заемщика.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Вариант 2: </w:t>
      </w:r>
      <w:r w:rsidRPr="0075143E">
        <w:rPr>
          <w:color w:val="292929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плюс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75143E">
        <w:rPr>
          <w:color w:val="292929"/>
        </w:rPr>
        <w:t>микрозайма</w:t>
      </w:r>
      <w:proofErr w:type="spellEnd"/>
      <w:r w:rsidRPr="0075143E">
        <w:rPr>
          <w:color w:val="292929"/>
        </w:rPr>
        <w:t xml:space="preserve"> / лимита кредитной линии.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  <w:u w:val="single"/>
          <w:bdr w:val="none" w:sz="0" w:space="0" w:color="auto" w:frame="1"/>
        </w:rPr>
        <w:t>Обязательное поручительство (независимо от суммы займа)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По Заемщикам – юридическим лицам: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По Заемщикам – индивидуальным предпринимателям: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color w:val="292929"/>
        </w:rPr>
        <w:t>- поручительство супруги / супруга.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jc w:val="both"/>
        <w:rPr>
          <w:color w:val="292929"/>
        </w:rPr>
      </w:pPr>
      <w:r w:rsidRPr="0075143E">
        <w:rPr>
          <w:rStyle w:val="a5"/>
          <w:color w:val="292929"/>
        </w:rPr>
        <w:t>Страхование залога: </w:t>
      </w:r>
      <w:r w:rsidRPr="0075143E">
        <w:rPr>
          <w:color w:val="292929"/>
        </w:rPr>
        <w:t>Необходимость страхования определяется по решению Кредитного комитета.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*Примечания: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 xml:space="preserve">- Кредитным договором/ договором </w:t>
      </w:r>
      <w:proofErr w:type="spellStart"/>
      <w:r w:rsidRPr="0075143E">
        <w:rPr>
          <w:rStyle w:val="a6"/>
          <w:i w:val="0"/>
          <w:color w:val="292929"/>
        </w:rPr>
        <w:t>микрозайма</w:t>
      </w:r>
      <w:proofErr w:type="spellEnd"/>
      <w:r w:rsidRPr="0075143E">
        <w:rPr>
          <w:rStyle w:val="a6"/>
          <w:i w:val="0"/>
          <w:color w:val="292929"/>
        </w:rPr>
        <w:t>/ займа/ лизинга, заключенным СМСП, должна быть предусмотрена возможность СМСП досрочно погасить свои обязательства (отсутствие в договоре запрета на досрочное погашение также допускается);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 xml:space="preserve">- За счет средств </w:t>
      </w:r>
      <w:proofErr w:type="spellStart"/>
      <w:r w:rsidRPr="0075143E">
        <w:rPr>
          <w:rStyle w:val="a6"/>
          <w:i w:val="0"/>
          <w:color w:val="292929"/>
        </w:rPr>
        <w:t>микрозайма</w:t>
      </w:r>
      <w:proofErr w:type="spellEnd"/>
      <w:r w:rsidRPr="0075143E">
        <w:rPr>
          <w:rStyle w:val="a6"/>
          <w:i w:val="0"/>
          <w:color w:val="292929"/>
        </w:rPr>
        <w:t xml:space="preserve">, предоставляемого Организацией, основной долг по кредитному договору/ договору </w:t>
      </w:r>
      <w:proofErr w:type="spellStart"/>
      <w:r w:rsidRPr="0075143E">
        <w:rPr>
          <w:rStyle w:val="a6"/>
          <w:i w:val="0"/>
          <w:color w:val="292929"/>
        </w:rPr>
        <w:t>микрозайма</w:t>
      </w:r>
      <w:proofErr w:type="spellEnd"/>
      <w:r w:rsidRPr="0075143E">
        <w:rPr>
          <w:rStyle w:val="a6"/>
          <w:i w:val="0"/>
          <w:color w:val="292929"/>
        </w:rPr>
        <w:t>/ займа/ лизинга погашается в полном объеме.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Условия применения сезонного графика: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- Сезонная деятельность – повторяющаяся ежегодная тенденция неоднократного отклонения (снижение / увеличение) месячной выручки (40% и более) от средней ежемесячной выручки, рассчитанной за последние 12 месяцев, связанная со спецификой бизнеса и не имеющая в причинах ухудшения финансового состояния.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- Количество платежей со сниженной суммой основного долга (от базового размера) не должно быть более 6 в год.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- Снижение суммы основного долга в ежемесячном взносе - максимум 70% от базовой суммы. В случае 100%-</w:t>
      </w:r>
      <w:proofErr w:type="spellStart"/>
      <w:r w:rsidRPr="0075143E">
        <w:rPr>
          <w:rStyle w:val="a6"/>
          <w:i w:val="0"/>
          <w:color w:val="292929"/>
        </w:rPr>
        <w:t>го</w:t>
      </w:r>
      <w:proofErr w:type="spellEnd"/>
      <w:r w:rsidRPr="0075143E">
        <w:rPr>
          <w:rStyle w:val="a6"/>
          <w:i w:val="0"/>
          <w:color w:val="292929"/>
        </w:rPr>
        <w:t xml:space="preserve"> снижения суммы основного долга максимальное количество сезонных месяцев может быть 3.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- Минимальная величина ежегодного погашения основного долга должна быть равна сумме кредита, деленного на количество лет кредита.</w:t>
      </w:r>
    </w:p>
    <w:p w:rsidR="0075143E" w:rsidRPr="0075143E" w:rsidRDefault="0075143E" w:rsidP="0075143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292929"/>
        </w:rPr>
      </w:pPr>
      <w:r w:rsidRPr="0075143E">
        <w:rPr>
          <w:rStyle w:val="a6"/>
          <w:i w:val="0"/>
          <w:color w:val="292929"/>
        </w:rPr>
        <w:t>- Применение сезонного графика не исключает возможность предоставления отсрочки на весь срок кредита.</w:t>
      </w:r>
    </w:p>
    <w:p w:rsidR="0075143E" w:rsidRDefault="0075143E" w:rsidP="0075143E">
      <w:pPr>
        <w:rPr>
          <w:rFonts w:ascii="Circe" w:hAnsi="Circe"/>
          <w:color w:val="292929"/>
          <w:sz w:val="24"/>
          <w:szCs w:val="24"/>
        </w:rPr>
      </w:pP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proofErr w:type="spellStart"/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Микрозаём</w:t>
      </w:r>
      <w:proofErr w:type="spellEnd"/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"Коммерческая ипотека"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Форма кредитования: 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Единоразовый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заём /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невозобновляемая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кредитная линия.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Заемщик: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Индивидуальный предприниматель/юридическое лицо.</w:t>
      </w:r>
    </w:p>
    <w:p w:rsid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* срок регистрации и ведения бизнеса с подтвержденным доходом – от 6 месяцев на момент подачи заявки.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Сумма кредитования: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3 000 000 рублей.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Срок кредитования: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36 месяцев*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Цель займа: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приобретение коммерческой недвижимости (за исключением земель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сельхозназначения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) или земельных участков под коммерческую застройку.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займа: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аннуитетный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платеж,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дифференцированный платеж,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сезонный график.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процентов: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 и в момент окончательного расчета.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Процентная ставка: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СМСП, реализующих приоритетные проекты: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наличии залога: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а) не более ключевой ставки Банка России,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не более одной второй ключевой ставки Банка России,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зарегистрированным и осуществляющим свою деятельность на территории моногорода.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отсутствии залога: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а) не более полуторакратного размера ключевой ставки Банка России,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при реализации приоритетных проектов;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б) не более размера ключевой ставки Банка России,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 субъектом малого и среднего предпринимательства, зарегистрированным и осуществляющим свою деятельность на территории моногорода.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Для СМСП, не реализующих приоритетные проекты: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7,5% годовых, но не более двукратного размера ключевой ставки Банка России,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при наличии залогового обеспечения и не более 2,5 кратного размера ключевой ставки Банка России,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при отсутствии залогового обеспечения*.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*Для субъектов малого и среднего предпринимательства, зарегистрированных и осуществляющих свою деятельность на территории моногорода, ставка снижается на 1% годовых.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установлении процентной ставки выбирается наименьшая ставка, согласно настоящему разделу.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Отсрочка по выплате основного долга: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3 месяцев с даты исчисления срока кредитования.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Обеспечение: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до 700 000 рублей (включительно)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Приобретаемое имущество, независимо от его залоговой стоимости.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 (независимо от суммы займа)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700 001 до 3 000 000 рублей (включительно)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Приобретаемое имущество. Если залоговая стоимость имущества не покрывает 75 % суммы займа / лимита кредитной линии, то дополнительно предоставляется залог имущество и/или поручительство некоммерческой организации «Фонд содействия кредитованию субъектов малого и среднего предпринимательства Амурской области».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 (независимо от суммы займа)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Страхование залога: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Необходимость страхования определяется по решению Кредитного комитета.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*Примечания: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- Договор об ипотеке / закладная должны быть зарегистрированы до выдачи займа.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Условия применения сезонного графика: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- Сезонная деятельность – повторяющаяся ежегодная тенденция неоднократного отклонения (снижение / увеличение) месячной выручки (40% и более) от средней ежемесячной выручки, рассчитанной за последние 12 месяцев, связанная со спецификой бизнеса и не имеющая в причинах ухудшения финансового состояния.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- Количество платежей со сниженной суммой основного долга (от базового размера) не должно быть более 6 в год.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- Снижение суммы основного долга в ежемесячном взносе - максимум 70% от базовой суммы. В случае 100%-</w:t>
      </w:r>
      <w:proofErr w:type="spellStart"/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го</w:t>
      </w:r>
      <w:proofErr w:type="spellEnd"/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снижения суммы основного долга максимальное количество сезонных месяцев может быть 3.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- Минимальная величина ежегодного погашения основного долга должна быть равна сумме кредита, деленного на количество лет кредита.</w:t>
      </w:r>
    </w:p>
    <w:p w:rsid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- Применение сезонного графика не исключает возможность предоставления отсрочки на весь срок кредита.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proofErr w:type="spellStart"/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Микрозаём</w:t>
      </w:r>
      <w:proofErr w:type="spellEnd"/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"Лояльный"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Форма кредитования: 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Единоразовый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заём /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невозобновляемая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кредитная линия.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Заемщик: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Индивидуальный предприниматель/юридическое лицо.</w:t>
      </w:r>
    </w:p>
    <w:p w:rsid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* срок регистрации и ведения бизнеса с подтвержденным доходом – от 6 месяцев на момент подачи заявки.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Сумма кредитования: от 50000 до 2000</w:t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000 рублей.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*общая сумма </w:t>
      </w:r>
      <w:proofErr w:type="spellStart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микрозаймов</w:t>
      </w:r>
      <w:proofErr w:type="spellEnd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, полученных в рамках </w:t>
      </w:r>
      <w:proofErr w:type="spellStart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«Лояльный» не может превышать 2000000 </w:t>
      </w: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(два миллиона) руб.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Срок кредитования: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24 месяцев*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Цель займа: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1) приобретение средств индивидуальной защиты, оборудования и расходных материалов для дезинфекции помещений, в которых ведется деятельность Заемщика;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2) оплата ранее заключенных и действующих на момент предоставления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договоров, контрактов на поставку товаров, работ, услуг (включая приобретение, ремонт, реконструкцию основных средств, модернизацию производства) – обязательным условием является заключение данных договоров/контрактов и возникновение по ним задолженности до 15 апреля 2020 года;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3) внесение платежей за аренду помещений для осуществления предпринимательской деятельности на период не более 6-ти месяцев;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4) выплата текущей заработной платы сотрудникам, включая все платежи налоги и сборы, связанные с выплатой заработной платы, на период не более 6-ти месяцев;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5) оплата коммунальных платежей на период не более 6-ти месяцев;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6) рефинансирование (погашение) действующих кредитных обязательств по кредитным договорам/ договорам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/ займа на следующих условиях: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предоставляется на погашение суммы основного долга по кредитному договору / договору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займа, оформленному Заявителем в любой кредитной организации,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некредитной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финансовой организации, иной организации, предоставляющей займы/кредиты, за исключением займов, оформленных Заявителем в Организации;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валюта долга должна быть выражена в российских рублях;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кредитный договор / договор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займа оформлен Заявителем на цели, связанные с его предпринимательской деятельностью;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кредитным договором/ договором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/ займа, заключенным Заявителем, должна быть предусмотрена возможность Заявителя досрочно погасить свои обязательства (отсутствие в договоре запрета на досрочное погашение также допускается);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в результате получения средств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предоставляемого Организацией, долг по кредитному договору/ договору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/ займа погашается Заявителем в полном объеме с закрытием кредитного договора/договора займа;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7) пополнение оборотных средств.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займа: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аннуитетный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платеж,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дифференцированный платеж,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сезонный график.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процентов: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 и в момент окончательного расчета.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* По решению Кредитного комитета возможно установление «процентных каникул» на срок до 10 месяцев с даты исчисления срока кредитования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Процентная ставка: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 xml:space="preserve">1% годовых для целей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указанных в п. 1) раздела «Цель займа»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 xml:space="preserve">3% годовых для целей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указанных 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пп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2)-5) раздела «Цель займа»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 xml:space="preserve">4,5 % годовых для целей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указанных 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пп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6)-7) раздела «Цель займа»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*но не более ключевой ставки ЦБ РФ,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 xml:space="preserve">При этом для СМСП, реализующих Приоритетные проекты в моногородах, при оформлении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для целей, указанных 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пп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. 1)-7) раздела «Цель займа», при наличии залога в виде имущества, устанавливается ставка не более одной второй ключевой ставки Банка России, установленной на дату 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заключения договора 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При установлении процентной ставки выбирается наименьшая ставка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согласно настоящему разделу.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Обеспечение: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до 200 000 рублей (включительно):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поручительство всех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бенефициарных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не требуется.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200 000 до 700 000 рублей (включительно)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или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 (при наличии).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700 001 до 1 000 000 рублей (включительно):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1: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 При отсутствии залога допускается поручительство минимум двух платежеспособных физических лиц / индивидуальных предпринимателей / юридических лиц с подтвержденным доходом, не связанным с деятельностью Заемщика.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2: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плюс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 (при наличии).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1 000 001 до 2 000 000 рублей (включительно)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1: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2: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плюс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 (при наличии).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Отсрочка по выплате основного долга: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до 6 месяцев с даты 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исчисления срока кредитования.</w:t>
      </w:r>
    </w:p>
    <w:p w:rsid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Страхование залога: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Необходимость страхования определяется по решению Кредитного комитета.</w:t>
      </w:r>
    </w:p>
    <w:p w:rsid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proofErr w:type="spellStart"/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Микрозаём</w:t>
      </w:r>
      <w:proofErr w:type="spellEnd"/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«Специальный»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Форма кредитования: 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Единоразовый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заём /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невозобновляемая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кредитная линия.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Заемщик: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Индивидуальный предприниматель/юридическое лицо.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* срок регистрации и ведения бизнеса с подтвержденным доходом – от 6 месяцев на момент подачи заявки.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Сумма кредитования: от 50 000 до 1 000 000 рублей.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*общая сумма </w:t>
      </w:r>
      <w:proofErr w:type="spellStart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микрозаймов</w:t>
      </w:r>
      <w:proofErr w:type="spellEnd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, полученных в рамках </w:t>
      </w:r>
      <w:proofErr w:type="spellStart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 «Специальный» не может превышать 1 000 000 (один миллион) руб.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Срок кредитования: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24 месяцев*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Цель займа: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1) оплата ранее заключенных и действующих на момент предоставления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договоров, контрактов на поставку товаров, работ, услуг (включая приобретение, ремонт, реконструкцию основных средств, модернизацию производства) – обязательным условием является заключение данных договоров/контрактов и возникновение по ним задолженности до 15 апреля 2020 года;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2) внесение платежей за аренду помещений для осуществления предпринимательской деятельности на период не более 6-ти месяцев;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3) выплата текущей заработной платы сотрудникам, включая все платежи налоги и сборы, связанные с выплатой заработной платы, на период не более 6-ти месяцев;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4) оплата коммунальных платежей на период не более 6-ти месяцев;</w:t>
      </w:r>
    </w:p>
    <w:p w:rsid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5) приобретение средств индивидуальной защиты, оборудования и расходных материалов для дезинфекции помещений, в которы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х ведется деятельность Заемщика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6) рефинансирование (погашение) действующих кредитных обязательств по кредитным договорам/ договорам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/ займа на следующих условиях: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предоставляется на погашение суммы основного долга по кредитному договору / договору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займа, оформленному Заявителем в любой кредитной организации,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некредитной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финансовой организации, иной организации, предоставляющей займы/кредиты, за исключением займов, оформленных Заявителем в Организации;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валюта долга должна быть выражена в российских рублях;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кредитный договор / договор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займа оформлен Заявителем на цели, связанные с его предпринимательской деятельностью;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кредитным договором/ договором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/ займа, заключенным Заявителем, должна быть предусмотрена возможность Заявителя досрочно погасить свои обязательства (отсутствие в договоре запрета на досрочное погашение также допускается);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в результате получения средств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предоставляемого Организацией, долг по кредитному договору/ договору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/ займа погашается Заявителем в полном объеме с закрытием кредитного договора/договора займа;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7) пополнение оборотных средств.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займа: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аннуитетный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платеж,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дифференцированный платеж,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сезонный график.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Порядок погашения процентов: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ежемесячно и в момент окончательного расчета.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* По решению Кредитного комитета возможно установление «процентных каникул» на срок до 6 месяцев с даты исчисления срока кредитования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Процентная ставка: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1 % годовых для целей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указанных 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пп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1)-5) раздела «Цель займа»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1,5 % годовых для целей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указанных 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пп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6) раздела «Цель займа»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3 % годовых для целей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указанных 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пп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7) раздела «Цель займа»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*но не более ключевой ставки ЦБ РФ,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микрозайма</w:t>
      </w:r>
      <w:proofErr w:type="spellEnd"/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При этом для СМСП, реализующих Приоритетные проекты в моногородах, при оформлении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для целей, указанных в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пп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. 1)-7) раздела «Цель займа», при наличии залога в виде имущества, устанавливается ставка не более одной второй ключевой ставки Банка России, установленной на дату заключения договора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При установлении процентной ставки выбирается наименьшая ставка, согласно настоящему разделу.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Обеспечение: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до 200 000 рублей (включительно)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- поручительство всех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бенефициарных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не требуется.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200 001 до 500 000 рублей (включительно)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или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 (при наличии).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Сумма задолженности Клиента перед Организацией, с учетом вновь выдаваемого займа, - от 500 001 до 1 000 000 рублей (включительно)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1: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80%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 При отсутствии залога допускается поручительство минимум двух платежеспособных физических лиц / индивидуальных предпринимателей / юридических лиц с подтвержденным доходом, не связанным с деятельностью Заемщика.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Вариант 2: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Поручительство платежеспособного физического лица или индивидуального предпринимателя, или юридического лица с подтвержденным доходом, не связанным с деятельностью заемщика, плюс залог имущества и/или поручительство некоммерческой организации «Фонд содействия кредитованию субъектов малого и среднего предпринимательства Амурской области» совокупно на сумму не менее 40% от суммы </w:t>
      </w:r>
      <w:proofErr w:type="spellStart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микрозайма</w:t>
      </w:r>
      <w:proofErr w:type="spellEnd"/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/ лимита кредитной линии.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u w:val="single"/>
          <w:bdr w:val="none" w:sz="0" w:space="0" w:color="auto" w:frame="1"/>
          <w:lang w:eastAsia="ru-RU"/>
        </w:rPr>
        <w:t>Обязательное поручительство: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юридическим лицам: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всех реальных владельцев бизнеса и учредителей (участников) Юридического лица, обладающих совокупной долей в уставном капитале не менее 51%;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По Заемщикам – индивидуальным предпринимателям:</w:t>
      </w:r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поручительство супруги / супруга (при наличии).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Отсрочка по выплате основного долга: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до 6 месяцев с даты исчисления срока креди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тования.</w:t>
      </w:r>
      <w:bookmarkStart w:id="0" w:name="_GoBack"/>
      <w:bookmarkEnd w:id="0"/>
    </w:p>
    <w:p w:rsidR="0075143E" w:rsidRPr="0075143E" w:rsidRDefault="0075143E" w:rsidP="007514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5143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Страхование залога: </w:t>
      </w:r>
      <w:r w:rsidRPr="0075143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Необходимость страхования определяется по решению Кредитного комитета.</w:t>
      </w:r>
    </w:p>
    <w:p w:rsidR="0075143E" w:rsidRPr="0075143E" w:rsidRDefault="0075143E" w:rsidP="007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75143E" w:rsidRPr="0075143E" w:rsidRDefault="0075143E" w:rsidP="0075143E">
      <w:pPr>
        <w:rPr>
          <w:rFonts w:ascii="Circe" w:hAnsi="Circe"/>
          <w:color w:val="292929"/>
          <w:sz w:val="24"/>
          <w:szCs w:val="24"/>
        </w:rPr>
      </w:pPr>
      <w:r w:rsidRPr="0075143E">
        <w:rPr>
          <w:rFonts w:ascii="Circe" w:hAnsi="Circe"/>
          <w:color w:val="292929"/>
          <w:sz w:val="24"/>
          <w:szCs w:val="24"/>
        </w:rPr>
        <w:br/>
      </w:r>
    </w:p>
    <w:p w:rsidR="0075143E" w:rsidRPr="0075143E" w:rsidRDefault="0075143E" w:rsidP="0075143E">
      <w:pPr>
        <w:rPr>
          <w:rStyle w:val="a3"/>
          <w:rFonts w:ascii="Times New Roman" w:hAnsi="Times New Roman"/>
          <w:color w:val="FF8562"/>
          <w:sz w:val="24"/>
          <w:szCs w:val="24"/>
          <w:u w:val="none"/>
          <w:bdr w:val="none" w:sz="0" w:space="0" w:color="auto" w:frame="1"/>
        </w:rPr>
      </w:pPr>
      <w:r w:rsidRPr="0075143E">
        <w:rPr>
          <w:color w:val="000000"/>
          <w:sz w:val="24"/>
          <w:szCs w:val="24"/>
        </w:rPr>
        <w:fldChar w:fldCharType="begin"/>
      </w:r>
      <w:r w:rsidRPr="0075143E">
        <w:rPr>
          <w:color w:val="000000"/>
          <w:sz w:val="24"/>
          <w:szCs w:val="24"/>
        </w:rPr>
        <w:instrText xml:space="preserve"> HYPERLINK "https://business.amurobl.ru/armkk" \t "_blank" </w:instrText>
      </w:r>
      <w:r w:rsidRPr="0075143E">
        <w:rPr>
          <w:color w:val="000000"/>
          <w:sz w:val="24"/>
          <w:szCs w:val="24"/>
        </w:rPr>
        <w:fldChar w:fldCharType="separate"/>
      </w:r>
    </w:p>
    <w:p w:rsidR="0075143E" w:rsidRPr="0075143E" w:rsidRDefault="0075143E" w:rsidP="0075143E">
      <w:pPr>
        <w:rPr>
          <w:color w:val="000000"/>
          <w:sz w:val="24"/>
          <w:szCs w:val="24"/>
        </w:rPr>
      </w:pPr>
      <w:r w:rsidRPr="0075143E">
        <w:rPr>
          <w:color w:val="000000"/>
          <w:sz w:val="24"/>
          <w:szCs w:val="24"/>
        </w:rPr>
        <w:fldChar w:fldCharType="end"/>
      </w:r>
    </w:p>
    <w:p w:rsidR="0075143E" w:rsidRPr="0075143E" w:rsidRDefault="0075143E" w:rsidP="0075143E">
      <w:pPr>
        <w:rPr>
          <w:color w:val="000000"/>
          <w:sz w:val="24"/>
          <w:szCs w:val="24"/>
        </w:rPr>
      </w:pPr>
    </w:p>
    <w:p w:rsidR="00D25E74" w:rsidRPr="0075143E" w:rsidRDefault="00D25E74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</w:pPr>
    </w:p>
    <w:p w:rsidR="00897A4B" w:rsidRPr="0075143E" w:rsidRDefault="00897A4B" w:rsidP="00D25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97A4B" w:rsidRPr="0075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D7"/>
    <w:rsid w:val="0018293A"/>
    <w:rsid w:val="0075143E"/>
    <w:rsid w:val="00897A4B"/>
    <w:rsid w:val="00AF457C"/>
    <w:rsid w:val="00D25E74"/>
    <w:rsid w:val="00E7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AF15"/>
  <w15:chartTrackingRefBased/>
  <w15:docId w15:val="{A979FA75-4954-449B-9AEC-B8D3E29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5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E74"/>
    <w:rPr>
      <w:b/>
      <w:bCs/>
    </w:rPr>
  </w:style>
  <w:style w:type="character" w:styleId="a6">
    <w:name w:val="Emphasis"/>
    <w:basedOn w:val="a0"/>
    <w:uiPriority w:val="20"/>
    <w:qFormat/>
    <w:rsid w:val="00D25E74"/>
    <w:rPr>
      <w:i/>
      <w:iCs/>
    </w:rPr>
  </w:style>
  <w:style w:type="character" w:customStyle="1" w:styleId="js-feed-post-author-name">
    <w:name w:val="js-feed-post-author-name"/>
    <w:basedOn w:val="a0"/>
    <w:rsid w:val="0075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4251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0114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786579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5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11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57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16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44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04E2-2677-48AD-A402-7EF4DDDE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6119</Words>
  <Characters>34882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2020-08-31T08:47:00Z</dcterms:created>
  <dcterms:modified xsi:type="dcterms:W3CDTF">2020-09-01T00:44:00Z</dcterms:modified>
</cp:coreProperties>
</file>