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B8" w:rsidRPr="00520FAF" w:rsidRDefault="00456EB8" w:rsidP="00456EB8">
      <w:pPr>
        <w:jc w:val="center"/>
        <w:rPr>
          <w:b/>
          <w:sz w:val="26"/>
          <w:szCs w:val="26"/>
        </w:rPr>
      </w:pPr>
      <w:r w:rsidRPr="00520FAF">
        <w:rPr>
          <w:b/>
          <w:sz w:val="26"/>
          <w:szCs w:val="26"/>
        </w:rPr>
        <w:t>РОССИЙСКАЯ ФЕДЕРАЦИЯ</w:t>
      </w:r>
    </w:p>
    <w:p w:rsidR="00456EB8" w:rsidRPr="00520FAF" w:rsidRDefault="00466C07" w:rsidP="00456E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ОГОДЖИНСКОГО </w:t>
      </w:r>
      <w:r w:rsidR="0037674F">
        <w:rPr>
          <w:b/>
          <w:sz w:val="26"/>
          <w:szCs w:val="26"/>
        </w:rPr>
        <w:t xml:space="preserve">СЕЛЬСОВЕТА </w:t>
      </w:r>
      <w:r w:rsidR="0037674F" w:rsidRPr="00520FAF">
        <w:rPr>
          <w:b/>
          <w:sz w:val="26"/>
          <w:szCs w:val="26"/>
        </w:rPr>
        <w:t>СЕЛЕМДЖИНСКОГО</w:t>
      </w:r>
      <w:r w:rsidR="00456EB8" w:rsidRPr="00520FAF">
        <w:rPr>
          <w:b/>
          <w:sz w:val="26"/>
          <w:szCs w:val="26"/>
        </w:rPr>
        <w:t xml:space="preserve"> РАЙОНА</w:t>
      </w:r>
    </w:p>
    <w:p w:rsidR="00456EB8" w:rsidRPr="00520FAF" w:rsidRDefault="00456EB8" w:rsidP="00456EB8">
      <w:pPr>
        <w:jc w:val="center"/>
        <w:rPr>
          <w:b/>
          <w:sz w:val="26"/>
          <w:szCs w:val="26"/>
        </w:rPr>
      </w:pPr>
      <w:r w:rsidRPr="00520FAF">
        <w:rPr>
          <w:b/>
          <w:sz w:val="26"/>
          <w:szCs w:val="26"/>
        </w:rPr>
        <w:t>АМУРСКОЙ ОБЛАСТИ</w:t>
      </w:r>
    </w:p>
    <w:p w:rsidR="00456EB8" w:rsidRPr="00D77CA4" w:rsidRDefault="00456EB8" w:rsidP="00456EB8">
      <w:pPr>
        <w:jc w:val="center"/>
        <w:rPr>
          <w:b/>
          <w:sz w:val="27"/>
          <w:szCs w:val="27"/>
        </w:rPr>
      </w:pPr>
    </w:p>
    <w:p w:rsidR="00456EB8" w:rsidRPr="00D77CA4" w:rsidRDefault="00456EB8" w:rsidP="00456EB8">
      <w:pPr>
        <w:jc w:val="center"/>
        <w:rPr>
          <w:b/>
          <w:sz w:val="27"/>
          <w:szCs w:val="27"/>
        </w:rPr>
      </w:pPr>
    </w:p>
    <w:p w:rsidR="00456EB8" w:rsidRPr="00D77CA4" w:rsidRDefault="00B05A18" w:rsidP="00D77CA4">
      <w:pPr>
        <w:jc w:val="center"/>
        <w:rPr>
          <w:b/>
          <w:sz w:val="27"/>
          <w:szCs w:val="27"/>
        </w:rPr>
      </w:pPr>
      <w:r w:rsidRPr="00D77CA4">
        <w:rPr>
          <w:b/>
          <w:sz w:val="27"/>
          <w:szCs w:val="27"/>
        </w:rPr>
        <w:t>ПОСТАНОВЛЕНИЕ</w:t>
      </w:r>
    </w:p>
    <w:p w:rsidR="00456EB8" w:rsidRPr="00D77CA4" w:rsidRDefault="00456EB8" w:rsidP="00456EB8">
      <w:pPr>
        <w:jc w:val="center"/>
        <w:rPr>
          <w:sz w:val="27"/>
          <w:szCs w:val="27"/>
        </w:rPr>
      </w:pPr>
    </w:p>
    <w:p w:rsidR="00456EB8" w:rsidRPr="00D77CA4" w:rsidRDefault="00D77CA4" w:rsidP="00456EB8">
      <w:pPr>
        <w:rPr>
          <w:sz w:val="27"/>
          <w:szCs w:val="27"/>
        </w:rPr>
      </w:pPr>
      <w:r w:rsidRPr="00D77CA4">
        <w:rPr>
          <w:sz w:val="27"/>
          <w:szCs w:val="27"/>
        </w:rPr>
        <w:t>21 июня 2021</w:t>
      </w:r>
      <w:r w:rsidR="00456EB8" w:rsidRPr="00D77CA4">
        <w:rPr>
          <w:sz w:val="27"/>
          <w:szCs w:val="27"/>
        </w:rPr>
        <w:tab/>
        <w:t xml:space="preserve">                                                                              </w:t>
      </w:r>
      <w:r w:rsidR="003F2EF7" w:rsidRPr="00D77CA4">
        <w:rPr>
          <w:sz w:val="27"/>
          <w:szCs w:val="27"/>
        </w:rPr>
        <w:t xml:space="preserve">                </w:t>
      </w:r>
      <w:r w:rsidR="00456EB8" w:rsidRPr="00D77CA4">
        <w:rPr>
          <w:sz w:val="27"/>
          <w:szCs w:val="27"/>
        </w:rPr>
        <w:t>№</w:t>
      </w:r>
      <w:r w:rsidR="00B05A18" w:rsidRPr="00D77CA4">
        <w:rPr>
          <w:sz w:val="27"/>
          <w:szCs w:val="27"/>
        </w:rPr>
        <w:t xml:space="preserve"> 3</w:t>
      </w:r>
      <w:r w:rsidRPr="00D77CA4">
        <w:rPr>
          <w:sz w:val="27"/>
          <w:szCs w:val="27"/>
        </w:rPr>
        <w:t>0</w:t>
      </w:r>
    </w:p>
    <w:p w:rsidR="00456EB8" w:rsidRPr="00D77CA4" w:rsidRDefault="00456EB8" w:rsidP="00D35B58">
      <w:pPr>
        <w:jc w:val="both"/>
        <w:rPr>
          <w:sz w:val="27"/>
          <w:szCs w:val="27"/>
        </w:rPr>
      </w:pPr>
    </w:p>
    <w:p w:rsidR="00A666EF" w:rsidRPr="00D77CA4" w:rsidRDefault="00456EB8" w:rsidP="001163CC">
      <w:pPr>
        <w:ind w:right="5386"/>
        <w:jc w:val="both"/>
        <w:rPr>
          <w:sz w:val="27"/>
          <w:szCs w:val="27"/>
        </w:rPr>
      </w:pPr>
      <w:r w:rsidRPr="00D77CA4">
        <w:rPr>
          <w:sz w:val="27"/>
          <w:szCs w:val="27"/>
        </w:rPr>
        <w:t>О проведении</w:t>
      </w:r>
      <w:r w:rsidR="00E907E1">
        <w:rPr>
          <w:sz w:val="27"/>
          <w:szCs w:val="27"/>
        </w:rPr>
        <w:t xml:space="preserve"> аукциона по продаже муниципального имущества</w:t>
      </w:r>
    </w:p>
    <w:p w:rsidR="00456EB8" w:rsidRPr="00D77CA4" w:rsidRDefault="00456EB8" w:rsidP="00D35B58">
      <w:pPr>
        <w:jc w:val="both"/>
        <w:rPr>
          <w:sz w:val="27"/>
          <w:szCs w:val="27"/>
        </w:rPr>
      </w:pPr>
    </w:p>
    <w:p w:rsidR="002179B7" w:rsidRPr="00AF42C6" w:rsidRDefault="00D35B58" w:rsidP="00F13395">
      <w:pPr>
        <w:jc w:val="both"/>
        <w:rPr>
          <w:szCs w:val="26"/>
        </w:rPr>
      </w:pPr>
      <w:r w:rsidRPr="00D77CA4">
        <w:rPr>
          <w:sz w:val="27"/>
          <w:szCs w:val="27"/>
        </w:rPr>
        <w:tab/>
      </w:r>
      <w:r w:rsidR="002179B7" w:rsidRPr="00AF42C6">
        <w:rPr>
          <w:szCs w:val="26"/>
        </w:rPr>
        <w:t xml:space="preserve">В соответствии с Гражданским кодексом Российской Федерации, Федеральными законами от 29.08.1998 №135-Ф3 </w:t>
      </w:r>
      <w:r w:rsidR="002179B7" w:rsidRPr="00A9464E">
        <w:rPr>
          <w:color w:val="000000" w:themeColor="text1"/>
          <w:szCs w:val="26"/>
        </w:rPr>
        <w:t xml:space="preserve">"Об оценочной деятельности </w:t>
      </w:r>
      <w:r w:rsidR="002179B7" w:rsidRPr="00AF42C6">
        <w:rPr>
          <w:szCs w:val="26"/>
        </w:rPr>
        <w:t>в Российской Федерации", от 21.12.2001 №178-ФЗ "О приватизации государственного и муниципального имущества",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N 585, Положением о порядке управления и распоряжения имуществом, находящимся в муниципальной собственности Огоджинского сельсовета, утвержденным решением  Огоджинским сельским Советом народных депутатов от 21.06.2021 № 56/44, решением Огоджинским сельским Советом народных депутатов от 8 июля  2019 № 37/27  "</w:t>
      </w:r>
      <w:r w:rsidR="002179B7" w:rsidRPr="00AF42C6">
        <w:rPr>
          <w:color w:val="000000"/>
          <w:spacing w:val="1"/>
          <w:szCs w:val="26"/>
        </w:rPr>
        <w:t xml:space="preserve"> Об утверждении Прогнозного плана (программы) </w:t>
      </w:r>
      <w:r w:rsidR="002179B7" w:rsidRPr="002179B7">
        <w:rPr>
          <w:color w:val="000000"/>
          <w:spacing w:val="1"/>
          <w:szCs w:val="26"/>
        </w:rPr>
        <w:t xml:space="preserve">приватизации муниципального имущества </w:t>
      </w:r>
      <w:r w:rsidR="002179B7" w:rsidRPr="00AF42C6">
        <w:rPr>
          <w:color w:val="000000"/>
          <w:spacing w:val="1"/>
          <w:szCs w:val="26"/>
        </w:rPr>
        <w:t xml:space="preserve">муниципального образования </w:t>
      </w:r>
      <w:r w:rsidR="002179B7" w:rsidRPr="002179B7">
        <w:rPr>
          <w:color w:val="000000"/>
          <w:spacing w:val="1"/>
          <w:szCs w:val="26"/>
        </w:rPr>
        <w:t xml:space="preserve">Огоджинского сельсовета </w:t>
      </w:r>
      <w:r w:rsidR="002179B7" w:rsidRPr="00AF42C6">
        <w:rPr>
          <w:szCs w:val="26"/>
        </w:rPr>
        <w:t>, на основании Устава Огоджинского сельсовета,</w:t>
      </w:r>
    </w:p>
    <w:p w:rsidR="001163CC" w:rsidRPr="00AF42C6" w:rsidRDefault="003F6456" w:rsidP="00F13395">
      <w:pPr>
        <w:jc w:val="both"/>
        <w:rPr>
          <w:color w:val="000000"/>
          <w:spacing w:val="1"/>
          <w:szCs w:val="26"/>
        </w:rPr>
      </w:pPr>
      <w:r w:rsidRPr="00AF42C6">
        <w:rPr>
          <w:b/>
          <w:szCs w:val="26"/>
        </w:rPr>
        <w:t xml:space="preserve">п </w:t>
      </w:r>
      <w:r w:rsidR="00B05A18" w:rsidRPr="00AF42C6">
        <w:rPr>
          <w:b/>
          <w:szCs w:val="26"/>
        </w:rPr>
        <w:t>о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с</w:t>
      </w:r>
      <w:r w:rsidRPr="00AF42C6">
        <w:rPr>
          <w:b/>
          <w:szCs w:val="26"/>
        </w:rPr>
        <w:t xml:space="preserve"> </w:t>
      </w:r>
      <w:proofErr w:type="gramStart"/>
      <w:r w:rsidR="00B05A18" w:rsidRPr="00AF42C6">
        <w:rPr>
          <w:b/>
          <w:szCs w:val="26"/>
        </w:rPr>
        <w:t>т</w:t>
      </w:r>
      <w:proofErr w:type="gramEnd"/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а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н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о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в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л</w:t>
      </w:r>
      <w:r w:rsidRPr="00AF42C6">
        <w:rPr>
          <w:b/>
          <w:szCs w:val="26"/>
        </w:rPr>
        <w:t xml:space="preserve"> </w:t>
      </w:r>
      <w:r w:rsidR="00B05A18" w:rsidRPr="00AF42C6">
        <w:rPr>
          <w:b/>
          <w:szCs w:val="26"/>
        </w:rPr>
        <w:t>я</w:t>
      </w:r>
      <w:r w:rsidRPr="00AF42C6">
        <w:rPr>
          <w:b/>
          <w:szCs w:val="26"/>
        </w:rPr>
        <w:t xml:space="preserve"> </w:t>
      </w:r>
      <w:r w:rsidR="002179B7" w:rsidRPr="00AF42C6">
        <w:rPr>
          <w:b/>
          <w:szCs w:val="26"/>
        </w:rPr>
        <w:t>е т</w:t>
      </w:r>
      <w:r w:rsidR="00B05A18" w:rsidRPr="00AF42C6">
        <w:rPr>
          <w:b/>
          <w:szCs w:val="26"/>
        </w:rPr>
        <w:t>:</w:t>
      </w:r>
      <w:r w:rsidR="00F13395" w:rsidRPr="00AF42C6">
        <w:rPr>
          <w:szCs w:val="26"/>
        </w:rPr>
        <w:t xml:space="preserve"> </w:t>
      </w:r>
    </w:p>
    <w:p w:rsidR="00D77CA4" w:rsidRPr="00AF42C6" w:rsidRDefault="00D77CA4" w:rsidP="00D77CA4">
      <w:pPr>
        <w:ind w:firstLine="708"/>
        <w:jc w:val="both"/>
        <w:rPr>
          <w:szCs w:val="26"/>
        </w:rPr>
      </w:pPr>
      <w:r w:rsidRPr="00AF42C6">
        <w:rPr>
          <w:szCs w:val="26"/>
        </w:rPr>
        <w:t>1.Провести открыт</w:t>
      </w:r>
      <w:r w:rsidR="00E907E1" w:rsidRPr="00AF42C6">
        <w:rPr>
          <w:szCs w:val="26"/>
        </w:rPr>
        <w:t>ый</w:t>
      </w:r>
      <w:r w:rsidRPr="00AF42C6">
        <w:rPr>
          <w:szCs w:val="26"/>
        </w:rPr>
        <w:t xml:space="preserve"> </w:t>
      </w:r>
      <w:r w:rsidR="00E907E1" w:rsidRPr="00AF42C6">
        <w:rPr>
          <w:szCs w:val="26"/>
        </w:rPr>
        <w:t>аукцион</w:t>
      </w:r>
      <w:r w:rsidRPr="00AF42C6">
        <w:rPr>
          <w:szCs w:val="26"/>
        </w:rPr>
        <w:t xml:space="preserve"> муниципального имущества на территории Огоджинского сельсовета: </w:t>
      </w:r>
    </w:p>
    <w:p w:rsidR="00D77CA4" w:rsidRPr="00AF42C6" w:rsidRDefault="00D77CA4" w:rsidP="00D77CA4">
      <w:pPr>
        <w:ind w:firstLine="708"/>
        <w:jc w:val="both"/>
        <w:rPr>
          <w:szCs w:val="26"/>
        </w:rPr>
      </w:pPr>
      <w:r w:rsidRPr="00AF42C6">
        <w:rPr>
          <w:szCs w:val="26"/>
        </w:rPr>
        <w:t>1.1 Нежилое здание Быткомбинат с кадастровым номером 28:22:010316:56, расположенное по адресу: Амурская область, Селемджинский район, с. Огоджа, ул. Садыкова дом 23, земельный участок с кадастровым номером 28:22:010316:216.</w:t>
      </w:r>
    </w:p>
    <w:p w:rsidR="009E4E6A" w:rsidRPr="00AF42C6" w:rsidRDefault="009E4E6A" w:rsidP="009E4E6A">
      <w:pPr>
        <w:ind w:firstLine="708"/>
        <w:jc w:val="both"/>
        <w:rPr>
          <w:szCs w:val="26"/>
        </w:rPr>
      </w:pPr>
      <w:r w:rsidRPr="00AF42C6">
        <w:rPr>
          <w:szCs w:val="26"/>
        </w:rPr>
        <w:t>1.2.</w:t>
      </w:r>
      <w:r w:rsidRPr="00AF42C6">
        <w:rPr>
          <w:szCs w:val="26"/>
        </w:rPr>
        <w:tab/>
        <w:t xml:space="preserve">начальную цену установить на основании отчета № АЛ 124/21-1 </w:t>
      </w:r>
      <w:r w:rsidRPr="00AF42C6">
        <w:rPr>
          <w:color w:val="000000"/>
          <w:szCs w:val="26"/>
        </w:rPr>
        <w:t xml:space="preserve">составленного ООО «Альфард» в сумме </w:t>
      </w:r>
      <w:r w:rsidRPr="00AF42C6">
        <w:rPr>
          <w:szCs w:val="26"/>
        </w:rPr>
        <w:t>2 419 000,00 (Два миллиона четыреста девятнадцать тысяч) рублей (с учетом округления, без учета НДС), в том числе:</w:t>
      </w:r>
    </w:p>
    <w:p w:rsidR="002179B7" w:rsidRPr="00AF42C6" w:rsidRDefault="009E4E6A" w:rsidP="009E4E6A">
      <w:pPr>
        <w:ind w:firstLine="708"/>
        <w:jc w:val="both"/>
        <w:rPr>
          <w:szCs w:val="26"/>
        </w:rPr>
      </w:pPr>
      <w:r w:rsidRPr="00AF42C6">
        <w:rPr>
          <w:szCs w:val="26"/>
        </w:rPr>
        <w:t>-</w:t>
      </w:r>
      <w:r w:rsidR="00A9464E">
        <w:rPr>
          <w:szCs w:val="26"/>
        </w:rPr>
        <w:t xml:space="preserve"> </w:t>
      </w:r>
      <w:r w:rsidR="002179B7" w:rsidRPr="00AF42C6">
        <w:rPr>
          <w:szCs w:val="26"/>
        </w:rPr>
        <w:t>Стоимость ОКС: з</w:t>
      </w:r>
      <w:r w:rsidRPr="00AF42C6">
        <w:rPr>
          <w:szCs w:val="26"/>
        </w:rPr>
        <w:t xml:space="preserve">дания быткомбината, назначение: </w:t>
      </w:r>
      <w:r w:rsidR="002179B7" w:rsidRPr="00AF42C6">
        <w:rPr>
          <w:szCs w:val="26"/>
        </w:rPr>
        <w:t>нежилое здание, площ</w:t>
      </w:r>
      <w:r w:rsidRPr="00AF42C6">
        <w:rPr>
          <w:szCs w:val="26"/>
        </w:rPr>
        <w:t xml:space="preserve">адью: 489,5 кв.м., этажность: 2 </w:t>
      </w:r>
      <w:r w:rsidR="002179B7" w:rsidRPr="00AF42C6">
        <w:rPr>
          <w:szCs w:val="26"/>
        </w:rPr>
        <w:t>(подземных этажей - 0), кадастровый номер 28:22:010316:56</w:t>
      </w:r>
      <w:r w:rsidRPr="00AF42C6">
        <w:rPr>
          <w:szCs w:val="26"/>
        </w:rPr>
        <w:t>, в сумме 2 104 530, 00 (два миллиона сто четыре тысячи пятьсот тридцать) рублей</w:t>
      </w:r>
    </w:p>
    <w:p w:rsidR="002179B7" w:rsidRPr="00AF42C6" w:rsidRDefault="00A9464E" w:rsidP="009E4E6A">
      <w:pPr>
        <w:ind w:firstLine="708"/>
        <w:jc w:val="both"/>
        <w:rPr>
          <w:szCs w:val="26"/>
        </w:rPr>
      </w:pPr>
      <w:r>
        <w:rPr>
          <w:szCs w:val="26"/>
        </w:rPr>
        <w:t xml:space="preserve">- </w:t>
      </w:r>
      <w:r w:rsidR="009E4E6A" w:rsidRPr="00AF42C6">
        <w:rPr>
          <w:szCs w:val="26"/>
        </w:rPr>
        <w:t>Стоимость земельного участка, с кадастровым номером 28:22:010316:56, площадь 576 кв.м., разрешенное использование: бытовое обслуживание, адрес (местонахождение): Амурская область, Селемджинский район, пос. Огоджа, ул. Садыкова, в сумме 314</w:t>
      </w:r>
      <w:r w:rsidR="00AF42C6" w:rsidRPr="00AF42C6">
        <w:rPr>
          <w:szCs w:val="26"/>
        </w:rPr>
        <w:t> </w:t>
      </w:r>
      <w:r w:rsidR="009E4E6A" w:rsidRPr="00AF42C6">
        <w:rPr>
          <w:szCs w:val="26"/>
        </w:rPr>
        <w:t>470</w:t>
      </w:r>
      <w:r w:rsidR="00AF42C6" w:rsidRPr="00AF42C6">
        <w:rPr>
          <w:szCs w:val="26"/>
        </w:rPr>
        <w:t>, 00 (триста четырнадцать тысяч четыреста семьдесят) рублей.</w:t>
      </w:r>
    </w:p>
    <w:p w:rsidR="00AF42C6" w:rsidRPr="00AF42C6" w:rsidRDefault="00AF42C6" w:rsidP="00AF42C6">
      <w:pPr>
        <w:pStyle w:val="11"/>
        <w:shd w:val="clear" w:color="auto" w:fill="auto"/>
        <w:tabs>
          <w:tab w:val="left" w:pos="1155"/>
        </w:tabs>
        <w:spacing w:before="0" w:after="0" w:line="240" w:lineRule="auto"/>
        <w:ind w:firstLine="709"/>
        <w:rPr>
          <w:sz w:val="28"/>
          <w:szCs w:val="26"/>
        </w:rPr>
      </w:pPr>
      <w:r w:rsidRPr="00AF42C6">
        <w:rPr>
          <w:sz w:val="28"/>
          <w:szCs w:val="26"/>
        </w:rPr>
        <w:lastRenderedPageBreak/>
        <w:t xml:space="preserve">1.3. </w:t>
      </w:r>
      <w:r w:rsidRPr="00AF42C6">
        <w:rPr>
          <w:color w:val="000000"/>
          <w:sz w:val="28"/>
          <w:szCs w:val="26"/>
        </w:rPr>
        <w:t>Средства от продажи имущества направить в бюджет Огоджинского сельсовета;</w:t>
      </w:r>
    </w:p>
    <w:p w:rsidR="00AF42C6" w:rsidRPr="00AF42C6" w:rsidRDefault="00AF42C6" w:rsidP="00AF42C6">
      <w:pPr>
        <w:widowControl w:val="0"/>
        <w:ind w:firstLine="709"/>
        <w:jc w:val="both"/>
        <w:rPr>
          <w:szCs w:val="26"/>
        </w:rPr>
      </w:pPr>
      <w:r w:rsidRPr="00AF42C6">
        <w:rPr>
          <w:szCs w:val="26"/>
        </w:rPr>
        <w:t>1.</w:t>
      </w:r>
      <w:r w:rsidR="00D77CA4" w:rsidRPr="00AF42C6">
        <w:rPr>
          <w:szCs w:val="26"/>
        </w:rPr>
        <w:t xml:space="preserve">4. </w:t>
      </w:r>
      <w:r w:rsidR="00A9464E">
        <w:rPr>
          <w:szCs w:val="26"/>
        </w:rPr>
        <w:t>Специалисту не являющимся муниципальным служащим р</w:t>
      </w:r>
      <w:r w:rsidR="00D77CA4" w:rsidRPr="00AF42C6">
        <w:rPr>
          <w:szCs w:val="26"/>
        </w:rPr>
        <w:t xml:space="preserve">азместить в сети Интернет на официальном сайте </w:t>
      </w:r>
      <w:hyperlink r:id="rId6" w:history="1">
        <w:r w:rsidR="00D77CA4" w:rsidRPr="00AF42C6">
          <w:rPr>
            <w:rStyle w:val="a7"/>
            <w:color w:val="auto"/>
            <w:szCs w:val="26"/>
            <w:lang w:val="en-US"/>
          </w:rPr>
          <w:t>www</w:t>
        </w:r>
        <w:r w:rsidR="00D77CA4" w:rsidRPr="00AF42C6">
          <w:rPr>
            <w:rStyle w:val="a7"/>
            <w:color w:val="auto"/>
            <w:szCs w:val="26"/>
          </w:rPr>
          <w:t>.</w:t>
        </w:r>
        <w:r w:rsidR="00D77CA4" w:rsidRPr="00AF42C6">
          <w:rPr>
            <w:rStyle w:val="a7"/>
            <w:color w:val="auto"/>
            <w:szCs w:val="26"/>
            <w:lang w:val="en-US"/>
          </w:rPr>
          <w:t>torgi</w:t>
        </w:r>
        <w:r w:rsidR="00D77CA4" w:rsidRPr="00AF42C6">
          <w:rPr>
            <w:rStyle w:val="a7"/>
            <w:color w:val="auto"/>
            <w:szCs w:val="26"/>
          </w:rPr>
          <w:t>.</w:t>
        </w:r>
        <w:r w:rsidR="00D77CA4" w:rsidRPr="00AF42C6">
          <w:rPr>
            <w:rStyle w:val="a7"/>
            <w:color w:val="auto"/>
            <w:szCs w:val="26"/>
            <w:lang w:val="en-US"/>
          </w:rPr>
          <w:t>gov</w:t>
        </w:r>
        <w:r w:rsidR="00D77CA4" w:rsidRPr="00AF42C6">
          <w:rPr>
            <w:rStyle w:val="a7"/>
            <w:color w:val="auto"/>
            <w:szCs w:val="26"/>
          </w:rPr>
          <w:t>.</w:t>
        </w:r>
        <w:r w:rsidR="00D77CA4" w:rsidRPr="00AF42C6">
          <w:rPr>
            <w:rStyle w:val="a7"/>
            <w:color w:val="auto"/>
            <w:szCs w:val="26"/>
            <w:lang w:val="en-US"/>
          </w:rPr>
          <w:t>ru</w:t>
        </w:r>
      </w:hyperlink>
      <w:r w:rsidR="00D77CA4" w:rsidRPr="00AF42C6">
        <w:rPr>
          <w:szCs w:val="26"/>
        </w:rPr>
        <w:t xml:space="preserve"> </w:t>
      </w:r>
    </w:p>
    <w:p w:rsidR="00AF42C6" w:rsidRPr="00AF42C6" w:rsidRDefault="00AF42C6" w:rsidP="00AF42C6">
      <w:pPr>
        <w:widowControl w:val="0"/>
        <w:ind w:firstLine="709"/>
        <w:jc w:val="both"/>
        <w:rPr>
          <w:szCs w:val="26"/>
        </w:rPr>
      </w:pPr>
      <w:r w:rsidRPr="00AF42C6">
        <w:rPr>
          <w:szCs w:val="26"/>
        </w:rPr>
        <w:t xml:space="preserve">2. </w:t>
      </w:r>
      <w:r w:rsidR="00A9464E">
        <w:rPr>
          <w:szCs w:val="26"/>
        </w:rPr>
        <w:t>Главному специалисту Огоджинского сельсовета р</w:t>
      </w:r>
      <w:r w:rsidRPr="00AF42C6">
        <w:rPr>
          <w:szCs w:val="26"/>
        </w:rPr>
        <w:t>азместить в сети Интернет</w:t>
      </w:r>
      <w:r w:rsidR="00D77CA4" w:rsidRPr="00AF42C6">
        <w:rPr>
          <w:szCs w:val="26"/>
        </w:rPr>
        <w:t xml:space="preserve"> на </w:t>
      </w:r>
      <w:r w:rsidR="00A9464E">
        <w:rPr>
          <w:szCs w:val="26"/>
        </w:rPr>
        <w:t>официальном сайте администрации.</w:t>
      </w:r>
      <w:r w:rsidRPr="00AF42C6">
        <w:rPr>
          <w:szCs w:val="26"/>
        </w:rPr>
        <w:tab/>
      </w:r>
    </w:p>
    <w:p w:rsidR="00D35B58" w:rsidRPr="00AF42C6" w:rsidRDefault="00AF42C6" w:rsidP="00AF42C6">
      <w:pPr>
        <w:widowControl w:val="0"/>
        <w:ind w:firstLine="709"/>
        <w:jc w:val="both"/>
        <w:rPr>
          <w:szCs w:val="26"/>
        </w:rPr>
      </w:pPr>
      <w:r w:rsidRPr="00AF42C6">
        <w:rPr>
          <w:szCs w:val="26"/>
        </w:rPr>
        <w:t>3 Контроль за выполнением настоящего постановления оставляю за собой.</w:t>
      </w:r>
      <w:r w:rsidRPr="00AF42C6">
        <w:rPr>
          <w:szCs w:val="26"/>
        </w:rPr>
        <w:tab/>
        <w:t>4. Настоящее постановление вступает в силу со дня подписания.</w:t>
      </w:r>
      <w:r w:rsidRPr="00AF42C6">
        <w:rPr>
          <w:szCs w:val="26"/>
        </w:rPr>
        <w:tab/>
      </w:r>
      <w:r w:rsidR="002F7A11" w:rsidRPr="00AF42C6">
        <w:rPr>
          <w:szCs w:val="26"/>
        </w:rPr>
        <w:t xml:space="preserve"> </w:t>
      </w:r>
    </w:p>
    <w:p w:rsidR="001D47C7" w:rsidRPr="00D77CA4" w:rsidRDefault="001D47C7" w:rsidP="00D35B58">
      <w:pPr>
        <w:rPr>
          <w:sz w:val="27"/>
          <w:szCs w:val="27"/>
        </w:rPr>
      </w:pPr>
    </w:p>
    <w:p w:rsidR="00D35B58" w:rsidRPr="00D77CA4" w:rsidRDefault="00D35B58" w:rsidP="00D35B58">
      <w:pPr>
        <w:jc w:val="both"/>
        <w:rPr>
          <w:sz w:val="27"/>
          <w:szCs w:val="27"/>
        </w:rPr>
      </w:pPr>
    </w:p>
    <w:p w:rsidR="00E4733C" w:rsidRPr="00D1322E" w:rsidRDefault="00466C07" w:rsidP="00D1322E">
      <w:pPr>
        <w:rPr>
          <w:sz w:val="27"/>
          <w:szCs w:val="27"/>
        </w:rPr>
      </w:pPr>
      <w:r w:rsidRPr="00D77CA4">
        <w:rPr>
          <w:sz w:val="27"/>
          <w:szCs w:val="27"/>
        </w:rPr>
        <w:t xml:space="preserve">Глава Огоджинского сельсовета                       </w:t>
      </w:r>
      <w:r w:rsidR="00B05A18" w:rsidRPr="00D77CA4">
        <w:rPr>
          <w:sz w:val="27"/>
          <w:szCs w:val="27"/>
        </w:rPr>
        <w:t xml:space="preserve">                    </w:t>
      </w:r>
      <w:r w:rsidR="003F6456" w:rsidRPr="00D77CA4">
        <w:rPr>
          <w:sz w:val="27"/>
          <w:szCs w:val="27"/>
        </w:rPr>
        <w:t xml:space="preserve">                      </w:t>
      </w:r>
      <w:r w:rsidR="00D77CA4">
        <w:rPr>
          <w:sz w:val="27"/>
          <w:szCs w:val="27"/>
        </w:rPr>
        <w:t>Л.М. Рудь</w:t>
      </w:r>
      <w:r w:rsidR="00B429C6">
        <w:br w:type="page"/>
      </w:r>
      <w:bookmarkStart w:id="0" w:name="_GoBack"/>
      <w:bookmarkEnd w:id="0"/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sectPr w:rsidR="00E4733C" w:rsidSect="00B05A1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 w15:restartNumberingAfterBreak="0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 w15:restartNumberingAfterBreak="0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E021036"/>
    <w:multiLevelType w:val="multilevel"/>
    <w:tmpl w:val="3F32B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0C86"/>
    <w:rsid w:val="000070C2"/>
    <w:rsid w:val="00041BAD"/>
    <w:rsid w:val="00051CAA"/>
    <w:rsid w:val="00076D37"/>
    <w:rsid w:val="00084906"/>
    <w:rsid w:val="000A6559"/>
    <w:rsid w:val="000C2031"/>
    <w:rsid w:val="000C49BC"/>
    <w:rsid w:val="0010201D"/>
    <w:rsid w:val="0010274F"/>
    <w:rsid w:val="00106C38"/>
    <w:rsid w:val="001100F0"/>
    <w:rsid w:val="001163CC"/>
    <w:rsid w:val="00141BF9"/>
    <w:rsid w:val="00144346"/>
    <w:rsid w:val="00144BE0"/>
    <w:rsid w:val="00153F1B"/>
    <w:rsid w:val="00156B9A"/>
    <w:rsid w:val="001643F2"/>
    <w:rsid w:val="001D47C7"/>
    <w:rsid w:val="001F4FEE"/>
    <w:rsid w:val="002179B7"/>
    <w:rsid w:val="00223D35"/>
    <w:rsid w:val="002301B0"/>
    <w:rsid w:val="0027148A"/>
    <w:rsid w:val="002B7A4F"/>
    <w:rsid w:val="002D0740"/>
    <w:rsid w:val="002D7710"/>
    <w:rsid w:val="002E6788"/>
    <w:rsid w:val="002F7A11"/>
    <w:rsid w:val="0037674F"/>
    <w:rsid w:val="00384492"/>
    <w:rsid w:val="003C46CA"/>
    <w:rsid w:val="003F2EF7"/>
    <w:rsid w:val="003F6456"/>
    <w:rsid w:val="00456EB8"/>
    <w:rsid w:val="00465FE9"/>
    <w:rsid w:val="00466C07"/>
    <w:rsid w:val="00487E91"/>
    <w:rsid w:val="004A600C"/>
    <w:rsid w:val="004D2DEC"/>
    <w:rsid w:val="004E7B09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2267B"/>
    <w:rsid w:val="006465A6"/>
    <w:rsid w:val="00683315"/>
    <w:rsid w:val="006B0BE6"/>
    <w:rsid w:val="006B56DF"/>
    <w:rsid w:val="006C0F33"/>
    <w:rsid w:val="006C667A"/>
    <w:rsid w:val="006E2587"/>
    <w:rsid w:val="006F22DE"/>
    <w:rsid w:val="006F256B"/>
    <w:rsid w:val="007044AC"/>
    <w:rsid w:val="00756C6D"/>
    <w:rsid w:val="00770522"/>
    <w:rsid w:val="007718CB"/>
    <w:rsid w:val="007C2BE0"/>
    <w:rsid w:val="007C36EE"/>
    <w:rsid w:val="007D657E"/>
    <w:rsid w:val="008620EC"/>
    <w:rsid w:val="00866857"/>
    <w:rsid w:val="008813B4"/>
    <w:rsid w:val="0089220A"/>
    <w:rsid w:val="008A6E71"/>
    <w:rsid w:val="008B7260"/>
    <w:rsid w:val="008D5FD9"/>
    <w:rsid w:val="008E1851"/>
    <w:rsid w:val="00937700"/>
    <w:rsid w:val="00974275"/>
    <w:rsid w:val="00997D70"/>
    <w:rsid w:val="009A5132"/>
    <w:rsid w:val="009A78E5"/>
    <w:rsid w:val="009C4574"/>
    <w:rsid w:val="009E4E6A"/>
    <w:rsid w:val="00A02DAE"/>
    <w:rsid w:val="00A33B84"/>
    <w:rsid w:val="00A33CF2"/>
    <w:rsid w:val="00A51541"/>
    <w:rsid w:val="00A541B7"/>
    <w:rsid w:val="00A6228B"/>
    <w:rsid w:val="00A666EF"/>
    <w:rsid w:val="00A8721C"/>
    <w:rsid w:val="00A9464E"/>
    <w:rsid w:val="00AB21BC"/>
    <w:rsid w:val="00AB4723"/>
    <w:rsid w:val="00AC39BA"/>
    <w:rsid w:val="00AE4D8B"/>
    <w:rsid w:val="00AF1ED9"/>
    <w:rsid w:val="00AF42C6"/>
    <w:rsid w:val="00AF621D"/>
    <w:rsid w:val="00AF6358"/>
    <w:rsid w:val="00B05A18"/>
    <w:rsid w:val="00B429C6"/>
    <w:rsid w:val="00B55734"/>
    <w:rsid w:val="00B76478"/>
    <w:rsid w:val="00BB06F1"/>
    <w:rsid w:val="00BB559A"/>
    <w:rsid w:val="00BB6393"/>
    <w:rsid w:val="00BC0E3D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843DB"/>
    <w:rsid w:val="00CA01C8"/>
    <w:rsid w:val="00CB3D11"/>
    <w:rsid w:val="00CB3DDA"/>
    <w:rsid w:val="00CB53B3"/>
    <w:rsid w:val="00CD67DB"/>
    <w:rsid w:val="00CF41FC"/>
    <w:rsid w:val="00D1322E"/>
    <w:rsid w:val="00D35B58"/>
    <w:rsid w:val="00D4189F"/>
    <w:rsid w:val="00D56FD6"/>
    <w:rsid w:val="00D57B7A"/>
    <w:rsid w:val="00D62441"/>
    <w:rsid w:val="00D77422"/>
    <w:rsid w:val="00D77CA4"/>
    <w:rsid w:val="00D81839"/>
    <w:rsid w:val="00DA04E4"/>
    <w:rsid w:val="00DE2866"/>
    <w:rsid w:val="00E13208"/>
    <w:rsid w:val="00E150F8"/>
    <w:rsid w:val="00E4733C"/>
    <w:rsid w:val="00E907E1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A8CA"/>
  <w15:docId w15:val="{A8AF4AA3-C1E2-4DFA-BB39-92E068E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  <w:style w:type="character" w:customStyle="1" w:styleId="ab">
    <w:name w:val="Основной текст_"/>
    <w:basedOn w:val="a0"/>
    <w:link w:val="11"/>
    <w:rsid w:val="00AF42C6"/>
    <w:rPr>
      <w:rFonts w:eastAsia="Times New Roman"/>
      <w:spacing w:val="7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b"/>
    <w:rsid w:val="00AF42C6"/>
    <w:pPr>
      <w:widowControl w:val="0"/>
      <w:shd w:val="clear" w:color="auto" w:fill="FFFFFF"/>
      <w:spacing w:before="1020" w:after="420" w:line="0" w:lineRule="atLeast"/>
      <w:jc w:val="both"/>
    </w:pPr>
    <w:rPr>
      <w:spacing w:val="7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F25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2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814F-1E52-4091-A146-BD52AF98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2021-06-24T05:40:00Z</cp:lastPrinted>
  <dcterms:created xsi:type="dcterms:W3CDTF">2021-06-24T05:35:00Z</dcterms:created>
  <dcterms:modified xsi:type="dcterms:W3CDTF">2021-06-24T05:40:00Z</dcterms:modified>
</cp:coreProperties>
</file>