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B22" w:rsidRPr="00AB6502" w:rsidRDefault="00170B22" w:rsidP="00170B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502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  <w:r w:rsidR="00D16C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70B22" w:rsidRPr="00AB6502" w:rsidRDefault="000147DE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ОГОДЖИНСКОГО</w:t>
      </w:r>
      <w:r w:rsidR="00170B22" w:rsidRPr="00AB6502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</w:t>
      </w:r>
    </w:p>
    <w:p w:rsidR="00170B22" w:rsidRPr="00AB650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502">
        <w:rPr>
          <w:rFonts w:ascii="Times New Roman" w:eastAsia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170B2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502">
        <w:rPr>
          <w:rFonts w:ascii="Times New Roman" w:eastAsia="Times New Roman" w:hAnsi="Times New Roman" w:cs="Times New Roman"/>
          <w:b/>
          <w:sz w:val="28"/>
          <w:szCs w:val="28"/>
        </w:rPr>
        <w:t>АМУРСКОЙ ОБЛАСТИ</w:t>
      </w:r>
    </w:p>
    <w:p w:rsidR="00170B2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70B2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70B22" w:rsidRPr="00323178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70B22" w:rsidRDefault="00170B22" w:rsidP="00170B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50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70B22" w:rsidRDefault="00170B22" w:rsidP="00170B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0B22" w:rsidRPr="002A7492" w:rsidRDefault="00170B22" w:rsidP="00170B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0B22" w:rsidRPr="00AB6502" w:rsidRDefault="00D16C0B" w:rsidP="00170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января 2019</w:t>
      </w:r>
      <w:r w:rsidR="00170B22" w:rsidRPr="00AB6502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</w:t>
      </w:r>
      <w:r w:rsidR="00170B2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="00170B22" w:rsidRPr="00AB6502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</w:p>
    <w:p w:rsidR="00170B22" w:rsidRDefault="000147DE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Огоджа </w:t>
      </w:r>
    </w:p>
    <w:p w:rsidR="00170B2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0B22" w:rsidRPr="00AB650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170B22" w:rsidRPr="00AB6502" w:rsidTr="004D4293">
        <w:tc>
          <w:tcPr>
            <w:tcW w:w="4428" w:type="dxa"/>
          </w:tcPr>
          <w:p w:rsidR="00170B22" w:rsidRPr="00AB6502" w:rsidRDefault="00170B22" w:rsidP="004D4293">
            <w:pPr>
              <w:pStyle w:val="a3"/>
              <w:jc w:val="both"/>
              <w:rPr>
                <w:sz w:val="28"/>
                <w:szCs w:val="28"/>
              </w:rPr>
            </w:pPr>
            <w:r w:rsidRPr="00AF4E11">
              <w:rPr>
                <w:sz w:val="28"/>
                <w:szCs w:val="28"/>
              </w:rPr>
              <w:t>Об утверждении порядка организации бюджетного учета имущества</w:t>
            </w:r>
            <w:r>
              <w:rPr>
                <w:sz w:val="28"/>
                <w:szCs w:val="28"/>
              </w:rPr>
              <w:t xml:space="preserve"> </w:t>
            </w:r>
            <w:r w:rsidRPr="00AF4E11">
              <w:rPr>
                <w:sz w:val="28"/>
                <w:szCs w:val="28"/>
              </w:rPr>
              <w:t xml:space="preserve">казны администрации </w:t>
            </w:r>
            <w:r w:rsidR="00E0626D">
              <w:rPr>
                <w:sz w:val="28"/>
                <w:szCs w:val="28"/>
              </w:rPr>
              <w:t>Огоджинского сельсовета</w:t>
            </w:r>
          </w:p>
        </w:tc>
        <w:bookmarkStart w:id="0" w:name="_GoBack"/>
        <w:bookmarkEnd w:id="0"/>
      </w:tr>
    </w:tbl>
    <w:p w:rsidR="00170B22" w:rsidRDefault="00170B22" w:rsidP="00170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0B22" w:rsidRPr="00AB6502" w:rsidRDefault="00170B22" w:rsidP="00170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F4E11">
        <w:rPr>
          <w:sz w:val="28"/>
          <w:szCs w:val="28"/>
        </w:rPr>
        <w:t>В соответствии с п. 4 ст. 264.1 Бюджетного кодекса Российской Федерации, приказом Министерства финансов Российской Федерации от 01.12.2010 № 157н «Об утверждении Единого плана счетов бухгалтерского учета для органов власти (государственных органов), органов местного самоуправления, органов управления государственными внебюджетными фондами, государственными фондами, государственных академий наук, государственных (муниципальных) учреждений и Инструкции по его прим</w:t>
      </w:r>
      <w:r w:rsidR="00E0626D">
        <w:rPr>
          <w:sz w:val="28"/>
          <w:szCs w:val="28"/>
        </w:rPr>
        <w:t xml:space="preserve">енению», Уставом  Огоджинского </w:t>
      </w:r>
      <w:r w:rsidRPr="00AF4E11">
        <w:rPr>
          <w:sz w:val="28"/>
          <w:szCs w:val="28"/>
        </w:rPr>
        <w:t xml:space="preserve"> сельсовета</w:t>
      </w:r>
    </w:p>
    <w:p w:rsidR="00170B22" w:rsidRDefault="00170B22" w:rsidP="00170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</w:t>
      </w:r>
      <w:r w:rsidRPr="00AB6502">
        <w:rPr>
          <w:rFonts w:ascii="Times New Roman" w:eastAsia="Times New Roman" w:hAnsi="Times New Roman" w:cs="Times New Roman"/>
          <w:b/>
          <w:sz w:val="28"/>
          <w:szCs w:val="28"/>
        </w:rPr>
        <w:t xml:space="preserve">яю:  </w:t>
      </w:r>
    </w:p>
    <w:p w:rsidR="00170B22" w:rsidRPr="00F801E1" w:rsidRDefault="00170B22" w:rsidP="00E0626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1E1">
        <w:rPr>
          <w:rFonts w:ascii="Times New Roman" w:hAnsi="Times New Roman" w:cs="Times New Roman"/>
          <w:sz w:val="28"/>
          <w:szCs w:val="28"/>
        </w:rPr>
        <w:t>Утвердить порядок организации бюджетного учета имущества каз</w:t>
      </w:r>
      <w:r w:rsidR="00E0626D">
        <w:rPr>
          <w:rFonts w:ascii="Times New Roman" w:hAnsi="Times New Roman" w:cs="Times New Roman"/>
          <w:sz w:val="28"/>
          <w:szCs w:val="28"/>
        </w:rPr>
        <w:t>ны администрации</w:t>
      </w:r>
      <w:r w:rsidR="00E0626D" w:rsidRPr="00E0626D">
        <w:t xml:space="preserve"> </w:t>
      </w:r>
      <w:r w:rsidR="00E0626D" w:rsidRPr="00E0626D">
        <w:rPr>
          <w:rFonts w:ascii="Times New Roman" w:hAnsi="Times New Roman" w:cs="Times New Roman"/>
          <w:sz w:val="28"/>
          <w:szCs w:val="28"/>
        </w:rPr>
        <w:t>Огоджинского</w:t>
      </w:r>
      <w:r w:rsidR="00E0626D">
        <w:rPr>
          <w:rFonts w:ascii="Times New Roman" w:hAnsi="Times New Roman" w:cs="Times New Roman"/>
          <w:sz w:val="28"/>
          <w:szCs w:val="28"/>
        </w:rPr>
        <w:t xml:space="preserve">  </w:t>
      </w:r>
      <w:r w:rsidRPr="00F801E1">
        <w:rPr>
          <w:rFonts w:ascii="Times New Roman" w:hAnsi="Times New Roman" w:cs="Times New Roman"/>
          <w:sz w:val="28"/>
          <w:szCs w:val="28"/>
        </w:rPr>
        <w:t xml:space="preserve"> сельсовета согласно приложению.   </w:t>
      </w:r>
    </w:p>
    <w:p w:rsidR="00170B22" w:rsidRPr="00AF4E11" w:rsidRDefault="00170B22" w:rsidP="00170B22">
      <w:pPr>
        <w:pStyle w:val="a3"/>
        <w:numPr>
          <w:ilvl w:val="0"/>
          <w:numId w:val="1"/>
        </w:numPr>
        <w:tabs>
          <w:tab w:val="clear" w:pos="840"/>
        </w:tabs>
        <w:ind w:left="0" w:firstLine="426"/>
        <w:jc w:val="both"/>
        <w:rPr>
          <w:sz w:val="28"/>
          <w:szCs w:val="28"/>
        </w:rPr>
      </w:pPr>
      <w:r w:rsidRPr="00AF4E11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подлежит обнародованию в установленном законом порядке</w:t>
      </w:r>
      <w:r w:rsidRPr="00AF4E11">
        <w:rPr>
          <w:sz w:val="28"/>
          <w:szCs w:val="28"/>
        </w:rPr>
        <w:t>.</w:t>
      </w:r>
    </w:p>
    <w:p w:rsidR="00170B22" w:rsidRPr="00AF4E11" w:rsidRDefault="00170B22" w:rsidP="00170B22">
      <w:pPr>
        <w:pStyle w:val="a3"/>
        <w:numPr>
          <w:ilvl w:val="0"/>
          <w:numId w:val="1"/>
        </w:numPr>
        <w:tabs>
          <w:tab w:val="clear" w:pos="840"/>
        </w:tabs>
        <w:ind w:left="0" w:firstLine="426"/>
        <w:jc w:val="both"/>
        <w:rPr>
          <w:sz w:val="28"/>
          <w:szCs w:val="28"/>
        </w:rPr>
      </w:pPr>
      <w:r w:rsidRPr="00AF4E11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70B22" w:rsidRDefault="00170B22" w:rsidP="00170B2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70B22" w:rsidRPr="00AB6502" w:rsidRDefault="00170B22" w:rsidP="00170B2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  <w:sectPr w:rsidR="00170B22" w:rsidRPr="00AB6502" w:rsidSect="00F801E1">
          <w:pgSz w:w="11906" w:h="16838"/>
          <w:pgMar w:top="426" w:right="851" w:bottom="284" w:left="1701" w:header="709" w:footer="709" w:gutter="0"/>
          <w:cols w:space="720"/>
        </w:sectPr>
      </w:pPr>
      <w:r w:rsidRPr="00AB6502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E0626D" w:rsidRPr="00E0626D">
        <w:rPr>
          <w:rFonts w:ascii="Times New Roman" w:eastAsia="Times New Roman" w:hAnsi="Times New Roman" w:cs="Times New Roman"/>
          <w:sz w:val="28"/>
          <w:szCs w:val="28"/>
        </w:rPr>
        <w:t xml:space="preserve">Огоджинского </w:t>
      </w:r>
      <w:r w:rsidRPr="00AB6502">
        <w:rPr>
          <w:rFonts w:ascii="Times New Roman" w:eastAsia="Times New Roman" w:hAnsi="Times New Roman" w:cs="Times New Roman"/>
          <w:sz w:val="28"/>
          <w:szCs w:val="28"/>
        </w:rPr>
        <w:t xml:space="preserve">сельсовета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E0626D">
        <w:rPr>
          <w:rFonts w:ascii="Times New Roman" w:eastAsia="Times New Roman" w:hAnsi="Times New Roman" w:cs="Times New Roman"/>
          <w:sz w:val="28"/>
          <w:szCs w:val="28"/>
        </w:rPr>
        <w:t xml:space="preserve">Л.М. Рудь </w:t>
      </w:r>
    </w:p>
    <w:p w:rsidR="00170B22" w:rsidRPr="00AF4E11" w:rsidRDefault="00170B22" w:rsidP="00170B22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r w:rsidRPr="00AF4E11">
        <w:rPr>
          <w:sz w:val="22"/>
          <w:szCs w:val="22"/>
        </w:rPr>
        <w:lastRenderedPageBreak/>
        <w:t>Приложение</w:t>
      </w:r>
      <w:r w:rsidR="00E0626D">
        <w:rPr>
          <w:sz w:val="22"/>
          <w:szCs w:val="22"/>
        </w:rPr>
        <w:t xml:space="preserve"> </w:t>
      </w:r>
    </w:p>
    <w:p w:rsidR="00170B22" w:rsidRPr="00AF4E11" w:rsidRDefault="00D16C0B" w:rsidP="00170B22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proofErr w:type="gramStart"/>
      <w:r w:rsidRPr="00AF4E11">
        <w:rPr>
          <w:sz w:val="22"/>
          <w:szCs w:val="22"/>
        </w:rPr>
        <w:t>к</w:t>
      </w:r>
      <w:proofErr w:type="gramEnd"/>
      <w:r w:rsidRPr="00AF4E11">
        <w:rPr>
          <w:sz w:val="22"/>
          <w:szCs w:val="22"/>
        </w:rPr>
        <w:t xml:space="preserve"> постановлению</w:t>
      </w:r>
      <w:r w:rsidR="00170B22" w:rsidRPr="00AF4E11">
        <w:rPr>
          <w:sz w:val="22"/>
          <w:szCs w:val="22"/>
        </w:rPr>
        <w:t xml:space="preserve"> главы</w:t>
      </w:r>
    </w:p>
    <w:p w:rsidR="00170B22" w:rsidRPr="00AF4E11" w:rsidRDefault="00E0626D" w:rsidP="00170B22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r w:rsidRPr="00E0626D">
        <w:rPr>
          <w:sz w:val="22"/>
          <w:szCs w:val="22"/>
        </w:rPr>
        <w:t>Огоджинского</w:t>
      </w:r>
      <w:r w:rsidR="00170B22" w:rsidRPr="00AF4E11">
        <w:rPr>
          <w:sz w:val="22"/>
          <w:szCs w:val="22"/>
        </w:rPr>
        <w:t xml:space="preserve"> сельсовета</w:t>
      </w:r>
    </w:p>
    <w:p w:rsidR="00170B22" w:rsidRPr="00AF4E11" w:rsidRDefault="00D16C0B" w:rsidP="00170B22">
      <w:pPr>
        <w:pStyle w:val="a3"/>
        <w:spacing w:before="0" w:beforeAutospacing="0" w:after="0" w:afterAutospacing="0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E0626D">
        <w:rPr>
          <w:sz w:val="22"/>
          <w:szCs w:val="22"/>
        </w:rPr>
        <w:t>т</w:t>
      </w:r>
      <w:r>
        <w:rPr>
          <w:sz w:val="22"/>
          <w:szCs w:val="22"/>
        </w:rPr>
        <w:t xml:space="preserve"> 09.01.</w:t>
      </w:r>
      <w:r w:rsidR="00E0626D">
        <w:rPr>
          <w:sz w:val="22"/>
          <w:szCs w:val="22"/>
        </w:rPr>
        <w:t xml:space="preserve"> 2019</w:t>
      </w:r>
      <w:r w:rsidR="00170B22" w:rsidRPr="00AF4E11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№ 1</w:t>
      </w:r>
    </w:p>
    <w:p w:rsidR="00170B22" w:rsidRPr="00AF4E11" w:rsidRDefault="00170B22" w:rsidP="00170B22">
      <w:pPr>
        <w:pStyle w:val="a3"/>
        <w:spacing w:before="0" w:beforeAutospacing="0" w:after="0" w:afterAutospacing="0"/>
        <w:rPr>
          <w:b/>
          <w:color w:val="4A5562"/>
          <w:sz w:val="20"/>
          <w:szCs w:val="20"/>
        </w:rPr>
      </w:pPr>
    </w:p>
    <w:p w:rsidR="00170B22" w:rsidRDefault="00170B22" w:rsidP="00170B22">
      <w:pPr>
        <w:pStyle w:val="a3"/>
        <w:spacing w:before="0" w:beforeAutospacing="0" w:after="0" w:afterAutospacing="0"/>
        <w:rPr>
          <w:b/>
          <w:color w:val="4A5562"/>
          <w:sz w:val="20"/>
          <w:szCs w:val="20"/>
        </w:rPr>
      </w:pPr>
      <w:r w:rsidRPr="00AF4E11">
        <w:rPr>
          <w:b/>
          <w:color w:val="4A5562"/>
          <w:sz w:val="20"/>
          <w:szCs w:val="20"/>
        </w:rPr>
        <w:t xml:space="preserve">                                                                     </w:t>
      </w:r>
    </w:p>
    <w:p w:rsidR="00170B22" w:rsidRDefault="00170B22" w:rsidP="00170B22">
      <w:pPr>
        <w:pStyle w:val="a3"/>
        <w:spacing w:before="0" w:beforeAutospacing="0" w:after="0" w:afterAutospacing="0"/>
        <w:rPr>
          <w:b/>
          <w:color w:val="4A5562"/>
          <w:sz w:val="20"/>
          <w:szCs w:val="20"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jc w:val="center"/>
        <w:rPr>
          <w:b/>
        </w:rPr>
      </w:pPr>
      <w:r w:rsidRPr="00AF4E11">
        <w:rPr>
          <w:b/>
        </w:rPr>
        <w:t>ПОРЯДОК</w:t>
      </w:r>
    </w:p>
    <w:p w:rsidR="00170B22" w:rsidRPr="00AF4E11" w:rsidRDefault="00170B22" w:rsidP="00170B22">
      <w:pPr>
        <w:pStyle w:val="a3"/>
        <w:spacing w:before="0" w:beforeAutospacing="0" w:after="0" w:afterAutospacing="0"/>
        <w:jc w:val="center"/>
        <w:rPr>
          <w:b/>
        </w:rPr>
      </w:pPr>
      <w:r w:rsidRPr="00AF4E11">
        <w:rPr>
          <w:b/>
        </w:rPr>
        <w:t>ОРГАНИЗАЦИИ БЮДЖЕТНОГО УЧЕТА ИМУЩЕСТВА КАЗНЫ</w:t>
      </w:r>
    </w:p>
    <w:p w:rsidR="00170B22" w:rsidRDefault="00170B22" w:rsidP="00170B22">
      <w:pPr>
        <w:pStyle w:val="a3"/>
        <w:spacing w:before="0" w:beforeAutospacing="0" w:after="0" w:afterAutospacing="0"/>
        <w:jc w:val="center"/>
        <w:rPr>
          <w:b/>
        </w:rPr>
      </w:pPr>
      <w:r w:rsidRPr="00AF4E11">
        <w:rPr>
          <w:b/>
        </w:rPr>
        <w:t xml:space="preserve">АДМИНИСТРАЦИИ </w:t>
      </w:r>
      <w:r w:rsidR="00E0626D">
        <w:rPr>
          <w:b/>
        </w:rPr>
        <w:t xml:space="preserve">ОГОДЖИНСКОГО </w:t>
      </w:r>
      <w:r>
        <w:rPr>
          <w:b/>
        </w:rPr>
        <w:t>СЕЛЬСОВЕТА</w:t>
      </w:r>
    </w:p>
    <w:p w:rsidR="00170B22" w:rsidRDefault="00170B22" w:rsidP="00170B22">
      <w:pPr>
        <w:pStyle w:val="a3"/>
        <w:spacing w:before="0" w:beforeAutospacing="0" w:after="0" w:afterAutospacing="0"/>
        <w:jc w:val="center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jc w:val="center"/>
        <w:rPr>
          <w:b/>
        </w:rPr>
      </w:pPr>
      <w:r w:rsidRPr="00AF4E11">
        <w:t> </w:t>
      </w:r>
    </w:p>
    <w:p w:rsidR="00170B22" w:rsidRDefault="00170B22" w:rsidP="00170B22">
      <w:pPr>
        <w:pStyle w:val="a3"/>
        <w:spacing w:before="0" w:beforeAutospacing="0" w:after="0" w:afterAutospacing="0"/>
        <w:jc w:val="center"/>
      </w:pPr>
      <w:r w:rsidRPr="00AF4E11">
        <w:rPr>
          <w:b/>
        </w:rPr>
        <w:t>1.Общие положения</w:t>
      </w:r>
      <w:r w:rsidRPr="00AF4E11">
        <w:t> </w:t>
      </w:r>
    </w:p>
    <w:p w:rsidR="00170B22" w:rsidRPr="00AF4E11" w:rsidRDefault="00170B22" w:rsidP="00170B22">
      <w:pPr>
        <w:pStyle w:val="a3"/>
        <w:spacing w:before="0" w:beforeAutospacing="0" w:after="0" w:afterAutospacing="0"/>
        <w:jc w:val="center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1.1.  </w:t>
      </w:r>
      <w:r w:rsidRPr="00AF4E11">
        <w:rPr>
          <w:rStyle w:val="googqs-tidbit-0"/>
        </w:rPr>
        <w:t>Настоящий Порядок разработан для ведения бюджетного учета имущества казны, состоящего из недвижимого и движимого имущества, находящегося</w:t>
      </w:r>
      <w:r w:rsidRPr="00AF4E11">
        <w:t xml:space="preserve"> в собственности муниципального образования </w:t>
      </w:r>
      <w:r w:rsidR="00E0626D" w:rsidRPr="00E0626D">
        <w:t xml:space="preserve">Огоджинского </w:t>
      </w:r>
      <w:r>
        <w:t>сельсовет</w:t>
      </w:r>
      <w:r w:rsidRPr="00AF4E11">
        <w:t xml:space="preserve"> (далее – </w:t>
      </w:r>
      <w:r>
        <w:t>сельсовет</w:t>
      </w:r>
      <w:r w:rsidRPr="00AF4E11">
        <w:t>), не закрепленного на праве оперативного управления или хозяйственного ведения.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1.2.  Цели </w:t>
      </w:r>
      <w:r w:rsidRPr="00AF4E11">
        <w:rPr>
          <w:rStyle w:val="a4"/>
          <w:b w:val="0"/>
        </w:rPr>
        <w:t>управления и распоряжения</w:t>
      </w:r>
      <w:r w:rsidRPr="00AF4E11">
        <w:rPr>
          <w:rStyle w:val="a4"/>
        </w:rPr>
        <w:t xml:space="preserve"> </w:t>
      </w:r>
      <w:r w:rsidRPr="00AF4E11">
        <w:t>имуществом казны: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-совершенствование системы бюджетного учета, сохранности и содержания имущества казны;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-повышение эффективности управления имуществом, находящимся в муниципальной собственности;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-создание экономических предпосылок для разработки и реализации новых подходов к управлению имуществом, повышение доходов бюджета от эффективного использования объектов имущества казны;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-обеспечение своевременного, оперативного отражения изменений в составе и характеристиках имущества, составляющего казну;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-проведение анализа использования имущества казны.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1.3. Основные задачи бюджетного учета, управления и распоряжения имуществом казны: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-обеспечение полного и непрерывного по</w:t>
      </w:r>
      <w:r w:rsidR="007D2204">
        <w:t xml:space="preserve"> </w:t>
      </w:r>
      <w:r w:rsidRPr="00AF4E11">
        <w:t>объектного учета имущества казны и его движения;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-сохранение в составе имущества казны муниципального имущества, необходимого для обеспечения общественных и социальных потребностей;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-выявление и применение наиболее эффективных способов использования имущества казны;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-контроль за сохранностью, содержанием и использованием имущества казны;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-формирование и ведение информационной базы данных, содержащей достоверную информацию о составе недвижимого и движимого имущества казны, его техническом состоянии, стоимостных и иных характеристиках.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1.4. Основания для учета имущества в казне: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-отсутствие закрепления в хозяйственное ведение или оперативное управление муниципального имущества, построенного или приобретенного за счет средств соответствующего бюджета;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-отсутствие собственника имущества, отказ собственника от имущества или утрата собственником права на имущество по иным основаниям, предусмотренным действующим законодательством, на которое в случаях и в порядке, установленном действующим законодательством, приобретено право муниципальной собственности;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-иные основания, предусмотренные действующим законодательством.</w:t>
      </w:r>
    </w:p>
    <w:p w:rsidR="00170B22" w:rsidRPr="00AF4E11" w:rsidRDefault="00170B22" w:rsidP="007D2204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1.5. Бюджетный учет имущества казны осуществляет </w:t>
      </w:r>
      <w:r w:rsidR="007D2204">
        <w:t xml:space="preserve">  </w:t>
      </w:r>
      <w:r w:rsidR="00D16C0B">
        <w:t>бухгалтером 2</w:t>
      </w:r>
      <w:r w:rsidR="007D2204">
        <w:t xml:space="preserve"> –категории администрации Огоджинского сельсовета.</w:t>
      </w: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  <w:r w:rsidRPr="00AF4E11">
        <w:rPr>
          <w:b/>
        </w:rPr>
        <w:t>2. Формирование имущества казны</w:t>
      </w: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Формирование имущества казны осуществляется путем: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-создания новых объектов за счет средств бюджета </w:t>
      </w:r>
      <w:r>
        <w:t>сельсовета</w:t>
      </w:r>
      <w:r w:rsidRPr="00AF4E11">
        <w:t>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-приобретения в собственность объектов на основании договоров купли-продажи и иных договоров о передаче объектов в муниципальную собственность;</w:t>
      </w: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both"/>
      </w:pP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both"/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-безвозмездной передачи объектов в муниципальную собственность юридическими и физическими лицами;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-принятия объектов в муниципальную собственность на основании нормативных правовых актов Российской Федерации;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-изъятия объектов из хозяйственного ведения, из оперативного управления в порядке, определенном нормативными правовыми актами Российской Федерации, субъектов Российской Федерации и муниципальных образований;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-перехода прав на имущество по решению суда, в том числе невостребованного имущества, оставшегося после погашения требований кредиторов, или иным основаниям в соответствии с нормативными правовыми актами Российской Федерации, субъектов Российской Федерации и муниципальных образований;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-поступления объектов из других источников, предусмотренных нормативными правовыми актами Российской Федерации, субъектов Российской Федерации и муниципальных образований.</w:t>
      </w:r>
    </w:p>
    <w:p w:rsidR="00170B22" w:rsidRPr="00AF4E11" w:rsidRDefault="00170B22" w:rsidP="00170B22">
      <w:pPr>
        <w:pStyle w:val="a3"/>
        <w:spacing w:before="0" w:beforeAutospacing="0" w:after="0" w:afterAutospacing="0"/>
        <w:jc w:val="both"/>
        <w:rPr>
          <w:b/>
        </w:rPr>
      </w:pPr>
    </w:p>
    <w:p w:rsidR="00170B22" w:rsidRDefault="00170B22" w:rsidP="00170B22">
      <w:pPr>
        <w:pStyle w:val="a3"/>
        <w:numPr>
          <w:ilvl w:val="0"/>
          <w:numId w:val="2"/>
        </w:numPr>
        <w:spacing w:before="0" w:beforeAutospacing="0" w:after="0" w:afterAutospacing="0"/>
        <w:jc w:val="center"/>
        <w:rPr>
          <w:b/>
        </w:rPr>
      </w:pPr>
      <w:r w:rsidRPr="00AF4E11">
        <w:rPr>
          <w:b/>
        </w:rPr>
        <w:t>Состав имущества казны</w:t>
      </w:r>
    </w:p>
    <w:p w:rsidR="00170B22" w:rsidRDefault="00170B22" w:rsidP="00170B22">
      <w:pPr>
        <w:pStyle w:val="a3"/>
        <w:spacing w:before="0" w:beforeAutospacing="0" w:after="0" w:afterAutospacing="0"/>
        <w:jc w:val="center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jc w:val="center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  <w:rPr>
          <w:b/>
        </w:rPr>
      </w:pPr>
      <w:r w:rsidRPr="00AF4E11">
        <w:t>В состав имущества казны входит недвижимое и движимое имущество, ценные бумаги, нематериальные активы, находящиеся в собственности поселения, не закрепленные на праве хозяйственного ведения или оперативного управления.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 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  <w:r w:rsidRPr="00AF4E11">
        <w:rPr>
          <w:b/>
        </w:rPr>
        <w:t>4. Организация процесса постановки и снятия с учета</w:t>
      </w: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  <w:r w:rsidRPr="00AF4E11">
        <w:rPr>
          <w:b/>
        </w:rPr>
        <w:t>имущества казны</w:t>
      </w: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4.1. Объекты имущества в составе муниципальной казны </w:t>
      </w:r>
      <w:r>
        <w:t>сельсовета</w:t>
      </w:r>
      <w:r w:rsidRPr="00AF4E11">
        <w:t xml:space="preserve"> отражаются в бюджетном учете в стоимостном выражении </w:t>
      </w:r>
      <w:r>
        <w:t xml:space="preserve">с </w:t>
      </w:r>
      <w:r w:rsidRPr="00AF4E11">
        <w:t xml:space="preserve"> ведени</w:t>
      </w:r>
      <w:r>
        <w:t>ем</w:t>
      </w:r>
      <w:r w:rsidRPr="00AF4E11">
        <w:t xml:space="preserve"> инвентарного и аналитического учета объектов имущества муниципальной казны </w:t>
      </w:r>
      <w:r>
        <w:t>сельсовета</w:t>
      </w:r>
      <w:r w:rsidRPr="00AF4E11">
        <w:t>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4.2. Операции с объектами в составе имущества муниципальной казны </w:t>
      </w:r>
      <w:r>
        <w:t>сельсовета</w:t>
      </w:r>
      <w:r w:rsidRPr="00AF4E11">
        <w:t xml:space="preserve"> отражаются в бюджетном учете в порядке, установленном Приказом Министерства финансов Российской Федерации от 01.12.2010 №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с учетом особенностей, предусмотренных Приказом Министерства финансов Российской Федерации от 06.12.2010 № 162н "Об утверждении Плана счетов бюджетного учета и Инструкции по его применению".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4.3. Поступление (выбытие) объектов имущества муниципальной казны </w:t>
      </w:r>
      <w:r>
        <w:t>сельсовета</w:t>
      </w:r>
      <w:r w:rsidRPr="00AF4E11">
        <w:t xml:space="preserve"> отражается в бюджетном учете на основании следующих документов: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1) выписки из реестра муниципального имущества;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2) постановления </w:t>
      </w:r>
      <w:r w:rsidR="007D2204">
        <w:t xml:space="preserve">главы </w:t>
      </w:r>
      <w:r w:rsidR="007D2204" w:rsidRPr="007D2204">
        <w:t xml:space="preserve">Огоджинского </w:t>
      </w:r>
      <w:r>
        <w:t>сельсовета</w:t>
      </w:r>
      <w:r w:rsidRPr="00AF4E11">
        <w:t xml:space="preserve"> о принятии (исключении) имущества в казну поселения (в случае если имущество не является объектом учета реестра муниципального имущества);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3) первичных учетных документов, составленных по унифицированным формам, утвержденным Приказом Министерства финансов Российской Федерации от 15.12.2010 № 173н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(муниципальными) учреждениями и Методических указаний по их применению" (далее - Приказ 173н) или постановлением Государственного комитета Российской Федерации по статистике от 21.01.2003 № 7 "Об утверждении унифицированных форм первичной учетной документации по учету основных средств", в том числе: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 акт о приеме-передаче объекта основных средств (кроме зданий, сооружений);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 акт о приеме-передаче здания (сооружения);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lastRenderedPageBreak/>
        <w:t>- акт о приеме-передаче групп объектов основных средств (кроме зданий, сооружений);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 требование-накладная.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4.4 Операции с объектами имущества муниципальной казны </w:t>
      </w:r>
      <w:r>
        <w:t>сельсовета</w:t>
      </w:r>
      <w:r w:rsidRPr="00AF4E11">
        <w:t xml:space="preserve"> отражаются в бюджетном учете по мере получения документов, перечисленных в пункте 4.3 настоящего раздела.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4.5. Объекты имущества муниципальной казны принимаются к бюджетному учету по балансовой стоимости, указанной в документах, перечисленных в пункте 4.3 настоящего раздела.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4.6. В целях обеспечения сохранности объектов имущества муниципальной казны в поселении должен быть определен перечень материально ответственных лиц, на хранении у которых находятся объекты имущества муниципальной казны. 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</w:p>
    <w:p w:rsidR="00170B22" w:rsidRDefault="00170B22" w:rsidP="00170B22">
      <w:pPr>
        <w:pStyle w:val="a3"/>
        <w:spacing w:before="0" w:beforeAutospacing="0" w:after="0" w:afterAutospacing="0"/>
        <w:ind w:left="360"/>
        <w:jc w:val="center"/>
        <w:rPr>
          <w:b/>
        </w:rPr>
      </w:pPr>
      <w:r>
        <w:rPr>
          <w:b/>
        </w:rPr>
        <w:t xml:space="preserve">5. </w:t>
      </w:r>
      <w:r w:rsidRPr="00AF4E11">
        <w:rPr>
          <w:b/>
        </w:rPr>
        <w:t>Бюджетный учет имущества казны</w:t>
      </w:r>
    </w:p>
    <w:p w:rsidR="00170B22" w:rsidRDefault="00170B22" w:rsidP="00170B22">
      <w:pPr>
        <w:pStyle w:val="a3"/>
        <w:spacing w:before="0" w:beforeAutospacing="0" w:after="0" w:afterAutospacing="0"/>
        <w:jc w:val="both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jc w:val="both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5.1. Имущество, составляющее казну поселения, принадлежит на праве собственности </w:t>
      </w:r>
      <w:r>
        <w:t>сельсовета</w:t>
      </w:r>
      <w:r w:rsidRPr="00AF4E11">
        <w:t>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5.2. Бюджетный учет имущества казны осуществляется в соответствии с Планом счетов бюджетного учета и инструкцией по его применению, на основе систематизации данных по поступлению, перемещению и выбытию объектов казны. Операции с объектами отражаются в бюджетном учете по мере поступления информации о движении имущества. Ведение учета имущества казны осуществляется с применением системы автоматизации бюджетного учета.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Учет имущества казны осуществляется путем занесения сведений о составе, способе приобретения, стоимости, основаниях и сроке постановки на учет, износе имущества, других сведений, соответствующих требованиям законодательства о бюджетном учете, а также сведений о решениях по передаче имущества в пользование, других актах распоряжения имуществом, в том числе влекущих исключение имущества из состава имущества казны.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5.3. Оценка стоимости объектов казны осуществляется путем: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-использования сведений об уровне цен, имеющихся у органов государственной статистики, в средствах массовой информации и специальной литературе – экспертные заключения о стоимости отдельных (аналогичных) объектов нефинансовых активов. 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  <w:r w:rsidRPr="00AF4E11">
        <w:rPr>
          <w:b/>
        </w:rPr>
        <w:t>6. Порядок отражения в бюджетном учете амортизации объектов имущества муниципальной казны</w:t>
      </w: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6.1. При принятии к бюджетному учету объектов имущества, включенных в состав муниципальной казны по основанию прекращения права оперативного управления (хозяйственного ведения), сумма амортизации данного имущества, начисленная последним правообладателем, подлежит отражению в бюджетном учете.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6.2. В течение времени нахождения объекта имущества в составе муниципальной казны амортизация на объекты имущества муниципальной казны не начисляется.</w:t>
      </w: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6.3. Расчет и единовременное начисление суммы амортизации за период нахождения объекта в составе имущества муниципальной казны осуществляется учреждением </w:t>
      </w:r>
    </w:p>
    <w:p w:rsidR="00170B22" w:rsidRDefault="00170B22" w:rsidP="00170B22">
      <w:pPr>
        <w:pStyle w:val="a3"/>
        <w:spacing w:before="0" w:beforeAutospacing="0" w:after="0" w:afterAutospacing="0"/>
        <w:jc w:val="both"/>
      </w:pPr>
      <w:r w:rsidRPr="00AF4E11">
        <w:t>(</w:t>
      </w:r>
      <w:proofErr w:type="gramStart"/>
      <w:r w:rsidRPr="00AF4E11">
        <w:t>правообладателем</w:t>
      </w:r>
      <w:proofErr w:type="gramEnd"/>
      <w:r w:rsidRPr="00AF4E11">
        <w:t>) при принятии объекта к учету по основанию закрепления за ним права оперативного управления (хозяйственного ведения).</w:t>
      </w:r>
    </w:p>
    <w:p w:rsidR="00170B22" w:rsidRPr="00AF4E11" w:rsidRDefault="00170B22" w:rsidP="00170B22">
      <w:pPr>
        <w:pStyle w:val="a3"/>
        <w:spacing w:before="0" w:beforeAutospacing="0" w:after="0" w:afterAutospacing="0"/>
        <w:jc w:val="both"/>
      </w:pP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rStyle w:val="a4"/>
        </w:rPr>
      </w:pPr>
      <w:r w:rsidRPr="00AF4E11">
        <w:rPr>
          <w:rStyle w:val="a4"/>
        </w:rPr>
        <w:t>7. Содержание имущества муниципальной казны</w:t>
      </w: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rStyle w:val="a4"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  <w:bCs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> 7.1. Содержание имущества казны осуществляется путем поддержания имущества в исправном состоянии и обеспечения его сохранности.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AF4E11">
        <w:t xml:space="preserve">7.2. В целях поддержания имущества казны в исправном состоянии </w:t>
      </w:r>
      <w:r>
        <w:t xml:space="preserve">Администрация </w:t>
      </w:r>
      <w:r w:rsidR="00194EEF" w:rsidRPr="00194EEF">
        <w:t xml:space="preserve">Огоджинского </w:t>
      </w:r>
      <w:r>
        <w:t>сельсовета</w:t>
      </w:r>
      <w:r w:rsidRPr="00AF4E11">
        <w:t xml:space="preserve"> осуществляет деятельность, связанную с ремонтом имущества казны, его эксплуатацией, а также иные </w:t>
      </w:r>
      <w:r w:rsidRPr="00F801E1">
        <w:t xml:space="preserve">мероприятия в соответствии </w:t>
      </w:r>
      <w:proofErr w:type="gramStart"/>
      <w:r w:rsidRPr="00F801E1">
        <w:t>с  нормативно</w:t>
      </w:r>
      <w:proofErr w:type="gramEnd"/>
      <w:r w:rsidRPr="00F801E1">
        <w:t>-</w:t>
      </w:r>
      <w:r w:rsidRPr="00F801E1">
        <w:lastRenderedPageBreak/>
        <w:t>правовыми актами сельсовета, регламентирующими порядок содержания и осуществления ремонта имущества.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>7.3. Для обеспечения сохранности имущества казны может производиться страхование имущества, установление особого режима его эксплуатации и охраны, а также передача имущества на хранение.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>7.4. В случаях передачи имущества казны во временное пользование по договору аренды, безвозмездного пользования, передачи имущества на определенный срок для осуществления управления имуществом по договору доверительного управления, передачи в соответствии с условиями договора залога и в других случаях, установленных законодательством, содержание имущества казны осуществляется соответственно арендаторами, ссудополучателями, доверительными управляющими, залогодержателями или иными лицами, у которых находится имущество казны, за их счет, если иное не предусмотрено законом или соглашением сторон.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 xml:space="preserve">7.5. Ремонт и обеспечение сохранности имущества казны в случаях, не предусмотренных пунктом 7.4 настоящего Порядка, могут осуществляться муниципальными предприятиями (казенными учреждениями) или иными организациями на основании договоров, заключаемых с соответствующими предприятиями, в порядке, установленном действующим законодательством. Порядок осуществления ремонта и обеспечение сохранности имущества казны регламентируется нормативно-правовыми актами сельсовета, принимаемые главой,  либо представительным органом поселения в пределах своих полномочий и в соответствии с действующим законодательством. 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>7.6.  Расходы на содержание имущества казны финансируются за счет средств бюджета</w:t>
      </w:r>
      <w:r w:rsidR="00194EEF" w:rsidRPr="00194EEF">
        <w:t xml:space="preserve"> </w:t>
      </w:r>
      <w:r w:rsidR="00194EEF" w:rsidRPr="00194EEF">
        <w:rPr>
          <w:b/>
        </w:rPr>
        <w:t>Огоджинского</w:t>
      </w:r>
      <w:r w:rsidRPr="00194EEF">
        <w:rPr>
          <w:b/>
        </w:rPr>
        <w:t xml:space="preserve"> </w:t>
      </w:r>
      <w:r w:rsidRPr="00F801E1">
        <w:rPr>
          <w:rStyle w:val="a4"/>
        </w:rPr>
        <w:t>сельсовета,</w:t>
      </w:r>
      <w:r w:rsidRPr="00F801E1">
        <w:t xml:space="preserve"> либо за счет арендаторов, ссудополучателей, доверительных управляющих и залогодержателей.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  <w:r w:rsidRPr="00F801E1">
        <w:rPr>
          <w:b/>
        </w:rPr>
        <w:t>8. Контроль за сохранностью и целевым использованием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  <w:r w:rsidRPr="00F801E1">
        <w:rPr>
          <w:b/>
        </w:rPr>
        <w:t>имущества казны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center"/>
        <w:rPr>
          <w:b/>
        </w:rPr>
      </w:pP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>8.1. Инвентаризация имущества муниципальной казны производится в общем порядке, предусмотренном для инвентаризации нефинансовых активов. Для отражения результатов инвентаризации имущества муниципальной казны применяются регистры бухгалтерского учета.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>8.2. Проведение инвентаризации имущества казны обязательно: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> -при передаче имущества в аренду, продаже имущества, перед составлением годовой бухгалтерской отчетности;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>-при смене лиц, ответственных за ведение реестра имущества муниципальной казны;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>- при выявлении фактов хищения, злоупотребления или порчи имущества, находящегося в муниципальной собственности;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>-в случае стихийного бедствия, пожара или других чрезвычайных ситуаций;         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>  -в других случаях, предусмотренных законодательством Российской Федерации.</w:t>
      </w:r>
    </w:p>
    <w:p w:rsidR="00170B22" w:rsidRPr="00F801E1" w:rsidRDefault="00170B22" w:rsidP="00170B22">
      <w:pPr>
        <w:pStyle w:val="a3"/>
        <w:spacing w:before="0" w:beforeAutospacing="0" w:after="0" w:afterAutospacing="0"/>
        <w:ind w:firstLine="426"/>
        <w:jc w:val="both"/>
      </w:pPr>
      <w:r w:rsidRPr="00F801E1">
        <w:t> </w:t>
      </w: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center"/>
      </w:pPr>
      <w:r w:rsidRPr="00F801E1">
        <w:rPr>
          <w:b/>
        </w:rPr>
        <w:t>9. Бюджетная отчетность по имуществу казны</w:t>
      </w:r>
    </w:p>
    <w:p w:rsidR="00170B22" w:rsidRDefault="00170B22" w:rsidP="00170B22">
      <w:pPr>
        <w:pStyle w:val="a3"/>
        <w:spacing w:before="0" w:beforeAutospacing="0" w:after="0" w:afterAutospacing="0"/>
        <w:ind w:firstLine="426"/>
        <w:jc w:val="both"/>
      </w:pP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  <w:rPr>
          <w:b/>
        </w:rPr>
      </w:pPr>
    </w:p>
    <w:p w:rsidR="00170B22" w:rsidRPr="00AF4E11" w:rsidRDefault="00170B22" w:rsidP="00170B22">
      <w:pPr>
        <w:pStyle w:val="a3"/>
        <w:spacing w:before="0" w:beforeAutospacing="0" w:after="0" w:afterAutospacing="0"/>
        <w:jc w:val="both"/>
      </w:pPr>
      <w:r w:rsidRPr="00AF4E11">
        <w:t>Бухгалтерские операции с объектами в составе имущества казны отражаются в бюджетной отчетности в объеме и в сроки, установленные приказами Министерства финансов Российской Федерации.</w:t>
      </w:r>
    </w:p>
    <w:p w:rsidR="00170B22" w:rsidRPr="00AF4E11" w:rsidRDefault="00170B22" w:rsidP="00170B22">
      <w:pPr>
        <w:pStyle w:val="a3"/>
        <w:spacing w:before="0" w:beforeAutospacing="0" w:after="0" w:afterAutospacing="0"/>
        <w:ind w:firstLine="426"/>
        <w:jc w:val="both"/>
        <w:rPr>
          <w:sz w:val="20"/>
          <w:szCs w:val="20"/>
        </w:rPr>
      </w:pPr>
      <w:r w:rsidRPr="00AF4E11">
        <w:rPr>
          <w:sz w:val="20"/>
          <w:szCs w:val="20"/>
        </w:rPr>
        <w:t> </w:t>
      </w:r>
    </w:p>
    <w:p w:rsidR="00170B22" w:rsidRPr="00AF4E11" w:rsidRDefault="00912DC0" w:rsidP="00170B22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170B22" w:rsidRPr="00912DC0" w:rsidRDefault="00912DC0" w:rsidP="00170B22">
      <w:pPr>
        <w:rPr>
          <w:rFonts w:ascii="Times New Roman" w:hAnsi="Times New Roman" w:cs="Times New Roman"/>
        </w:rPr>
      </w:pPr>
      <w:r w:rsidRPr="00912DC0">
        <w:rPr>
          <w:rFonts w:ascii="Times New Roman" w:hAnsi="Times New Roman" w:cs="Times New Roman"/>
        </w:rPr>
        <w:t xml:space="preserve">Глава Огоджинского сельсовета                </w:t>
      </w:r>
      <w:r>
        <w:rPr>
          <w:rFonts w:ascii="Times New Roman" w:hAnsi="Times New Roman" w:cs="Times New Roman"/>
        </w:rPr>
        <w:t xml:space="preserve">    </w:t>
      </w:r>
      <w:r w:rsidRPr="00912DC0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</w:t>
      </w:r>
      <w:r w:rsidRPr="00912DC0">
        <w:rPr>
          <w:rFonts w:ascii="Times New Roman" w:hAnsi="Times New Roman" w:cs="Times New Roman"/>
        </w:rPr>
        <w:t xml:space="preserve">              Л.М. Рудь </w:t>
      </w:r>
    </w:p>
    <w:p w:rsidR="00912DC0" w:rsidRDefault="00912DC0" w:rsidP="00170B22"/>
    <w:p w:rsidR="00170B22" w:rsidRDefault="00170B22" w:rsidP="00170B22"/>
    <w:p w:rsidR="00912DC0" w:rsidRDefault="00912DC0" w:rsidP="00170B22"/>
    <w:p w:rsidR="00912DC0" w:rsidRDefault="00912DC0" w:rsidP="00170B22"/>
    <w:p w:rsidR="00170B22" w:rsidRPr="00AB6502" w:rsidRDefault="00170B22" w:rsidP="00170B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50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РОССИЙСКАЯ ФЕДЕРАЦИЯ</w:t>
      </w:r>
      <w:r w:rsidR="007D22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70B22" w:rsidRPr="00AB6502" w:rsidRDefault="00912DC0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ОГОДЖИНСКО ОГО</w:t>
      </w:r>
      <w:r w:rsidR="00170B22" w:rsidRPr="00AB6502">
        <w:rPr>
          <w:rFonts w:ascii="Times New Roman" w:eastAsia="Times New Roman" w:hAnsi="Times New Roman" w:cs="Times New Roman"/>
          <w:b/>
          <w:sz w:val="28"/>
          <w:szCs w:val="28"/>
        </w:rPr>
        <w:t>СЕЛЬСОВЕТА</w:t>
      </w:r>
    </w:p>
    <w:p w:rsidR="00170B22" w:rsidRPr="00AB650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502">
        <w:rPr>
          <w:rFonts w:ascii="Times New Roman" w:eastAsia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170B2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502">
        <w:rPr>
          <w:rFonts w:ascii="Times New Roman" w:eastAsia="Times New Roman" w:hAnsi="Times New Roman" w:cs="Times New Roman"/>
          <w:b/>
          <w:sz w:val="28"/>
          <w:szCs w:val="28"/>
        </w:rPr>
        <w:t>АМУРСКОЙ ОБЛАСТИ</w:t>
      </w:r>
    </w:p>
    <w:p w:rsidR="00170B2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0B2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0B22" w:rsidRDefault="00170B22" w:rsidP="00170B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50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70B22" w:rsidRDefault="00170B22" w:rsidP="00170B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0B22" w:rsidRPr="002A7492" w:rsidRDefault="00170B22" w:rsidP="00170B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0B22" w:rsidRPr="00AB6502" w:rsidRDefault="00912DC0" w:rsidP="00170B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09января </w:t>
      </w:r>
      <w:r w:rsidR="00170B22" w:rsidRPr="00AB6502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7D2204">
        <w:rPr>
          <w:rFonts w:ascii="Times New Roman" w:eastAsia="Times New Roman" w:hAnsi="Times New Roman" w:cs="Times New Roman"/>
          <w:sz w:val="28"/>
          <w:szCs w:val="28"/>
        </w:rPr>
        <w:t>9</w:t>
      </w:r>
      <w:r w:rsidR="00170B22" w:rsidRPr="00AB6502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</w:t>
      </w:r>
      <w:r w:rsidR="00170B2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70B2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70B2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="00170B22" w:rsidRPr="00AB6502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</w:p>
    <w:p w:rsidR="00170B22" w:rsidRDefault="007D2204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Огоджа </w:t>
      </w:r>
      <w:r w:rsidR="00170B2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70B2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0B22" w:rsidRPr="00AB6502" w:rsidRDefault="00170B22" w:rsidP="00170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170B22" w:rsidRPr="00AB6502" w:rsidTr="004D4293">
        <w:tc>
          <w:tcPr>
            <w:tcW w:w="4428" w:type="dxa"/>
          </w:tcPr>
          <w:p w:rsidR="00170B22" w:rsidRPr="00AB6502" w:rsidRDefault="00170B22" w:rsidP="004D429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принятии и</w:t>
            </w:r>
            <w:r w:rsidR="007D2204">
              <w:rPr>
                <w:sz w:val="28"/>
                <w:szCs w:val="28"/>
              </w:rPr>
              <w:t xml:space="preserve">мущества в казну </w:t>
            </w:r>
            <w:r w:rsidR="00104F94">
              <w:rPr>
                <w:sz w:val="28"/>
                <w:szCs w:val="28"/>
              </w:rPr>
              <w:t>Огоджинского сельсовета</w:t>
            </w:r>
          </w:p>
        </w:tc>
      </w:tr>
    </w:tbl>
    <w:p w:rsidR="00170B22" w:rsidRPr="0028074D" w:rsidRDefault="00170B22" w:rsidP="00170B22">
      <w:pPr>
        <w:spacing w:after="0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:rsidR="00170B22" w:rsidRPr="0028074D" w:rsidRDefault="00170B22" w:rsidP="00170B22">
      <w:pPr>
        <w:tabs>
          <w:tab w:val="left" w:pos="2130"/>
          <w:tab w:val="left" w:pos="4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0B22" w:rsidRPr="0028074D" w:rsidRDefault="00170B22" w:rsidP="00170B22">
      <w:pPr>
        <w:tabs>
          <w:tab w:val="left" w:pos="2130"/>
          <w:tab w:val="left" w:pos="4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0B22" w:rsidRPr="00912DC0" w:rsidRDefault="00170B22" w:rsidP="00170B2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8074D">
        <w:rPr>
          <w:rFonts w:ascii="Times New Roman" w:hAnsi="Times New Roman" w:cs="Times New Roman"/>
          <w:sz w:val="28"/>
          <w:szCs w:val="28"/>
        </w:rPr>
        <w:t>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ст. 215 Гражданского кодекса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Федерации,  </w:t>
      </w:r>
      <w:r w:rsidRPr="002807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28074D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года № 131-ФЗ 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7D2204" w:rsidRPr="007D2204">
        <w:rPr>
          <w:rFonts w:ascii="Times New Roman" w:hAnsi="Times New Roman" w:cs="Times New Roman"/>
          <w:sz w:val="28"/>
          <w:szCs w:val="28"/>
        </w:rPr>
        <w:t xml:space="preserve">Огоджинского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сельсовета, на основании </w:t>
      </w:r>
      <w:r w:rsidRPr="00901DCC">
        <w:rPr>
          <w:rFonts w:ascii="Times New Roman" w:hAnsi="Times New Roman" w:cs="Times New Roman"/>
          <w:sz w:val="28"/>
          <w:szCs w:val="28"/>
        </w:rPr>
        <w:t xml:space="preserve">Порядка  организации бюджетного учета имущества казны администрации </w:t>
      </w:r>
      <w:r w:rsidR="007D2204" w:rsidRPr="007D2204">
        <w:rPr>
          <w:rFonts w:ascii="Times New Roman" w:hAnsi="Times New Roman" w:cs="Times New Roman"/>
          <w:sz w:val="28"/>
          <w:szCs w:val="28"/>
        </w:rPr>
        <w:t xml:space="preserve">Огоджинского </w:t>
      </w:r>
      <w:r w:rsidRPr="00901DCC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>, утвержде</w:t>
      </w:r>
      <w:r w:rsidR="007D2204">
        <w:rPr>
          <w:rFonts w:ascii="Times New Roman" w:hAnsi="Times New Roman" w:cs="Times New Roman"/>
          <w:sz w:val="28"/>
          <w:szCs w:val="28"/>
        </w:rPr>
        <w:t xml:space="preserve">нного постановлением главы </w:t>
      </w:r>
      <w:r w:rsidR="007D2204" w:rsidRPr="007D2204">
        <w:rPr>
          <w:rFonts w:ascii="Times New Roman" w:hAnsi="Times New Roman" w:cs="Times New Roman"/>
          <w:sz w:val="28"/>
          <w:szCs w:val="28"/>
        </w:rPr>
        <w:t>Огоджинского</w:t>
      </w:r>
      <w:r w:rsidR="00104F9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104F94" w:rsidRPr="00912DC0">
        <w:rPr>
          <w:rFonts w:ascii="Times New Roman" w:hAnsi="Times New Roman" w:cs="Times New Roman"/>
          <w:sz w:val="28"/>
          <w:szCs w:val="28"/>
        </w:rPr>
        <w:t>от</w:t>
      </w:r>
      <w:r w:rsidR="00912DC0" w:rsidRPr="00912DC0">
        <w:rPr>
          <w:rFonts w:ascii="Times New Roman" w:hAnsi="Times New Roman" w:cs="Times New Roman"/>
          <w:sz w:val="28"/>
          <w:szCs w:val="28"/>
        </w:rPr>
        <w:t xml:space="preserve"> 09 января </w:t>
      </w:r>
      <w:r w:rsidR="00104F94" w:rsidRPr="00912DC0">
        <w:rPr>
          <w:rFonts w:ascii="Times New Roman" w:hAnsi="Times New Roman" w:cs="Times New Roman"/>
          <w:sz w:val="28"/>
          <w:szCs w:val="28"/>
        </w:rPr>
        <w:t xml:space="preserve"> 2019</w:t>
      </w:r>
      <w:r w:rsidRPr="00912DC0">
        <w:rPr>
          <w:rFonts w:ascii="Times New Roman" w:hAnsi="Times New Roman" w:cs="Times New Roman"/>
          <w:sz w:val="28"/>
          <w:szCs w:val="28"/>
        </w:rPr>
        <w:t xml:space="preserve"> г. № </w:t>
      </w:r>
      <w:r w:rsidR="00912DC0" w:rsidRPr="00912DC0">
        <w:rPr>
          <w:rFonts w:ascii="Times New Roman" w:hAnsi="Times New Roman" w:cs="Times New Roman"/>
          <w:sz w:val="28"/>
          <w:szCs w:val="28"/>
        </w:rPr>
        <w:t>2</w:t>
      </w:r>
    </w:p>
    <w:p w:rsidR="00170B22" w:rsidRDefault="00170B22" w:rsidP="00104F94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104F94">
        <w:rPr>
          <w:rFonts w:ascii="Times New Roman" w:hAnsi="Times New Roman" w:cs="Times New Roman"/>
          <w:sz w:val="28"/>
          <w:szCs w:val="28"/>
        </w:rPr>
        <w:t>в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казну</w:t>
      </w:r>
      <w:r w:rsidR="00104F94" w:rsidRPr="00104F94">
        <w:t xml:space="preserve"> </w:t>
      </w:r>
      <w:r w:rsidR="00104F94" w:rsidRPr="00104F94">
        <w:rPr>
          <w:rFonts w:ascii="Times New Roman" w:hAnsi="Times New Roman" w:cs="Times New Roman"/>
          <w:sz w:val="28"/>
          <w:szCs w:val="28"/>
        </w:rPr>
        <w:t>Огоджинского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Селемджинского района Амурской области имущество согласно списку (прилагается)</w:t>
      </w:r>
      <w:r w:rsidRPr="0028074D">
        <w:rPr>
          <w:rFonts w:ascii="Times New Roman" w:hAnsi="Times New Roman" w:cs="Times New Roman"/>
          <w:sz w:val="28"/>
          <w:szCs w:val="28"/>
        </w:rPr>
        <w:t>.</w:t>
      </w:r>
    </w:p>
    <w:p w:rsidR="00170B22" w:rsidRPr="00104F94" w:rsidRDefault="00104F94" w:rsidP="00104F94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Бухгалтеру 2- категории Огоджинского сельсовета </w:t>
      </w:r>
      <w:r w:rsidR="00170B22">
        <w:rPr>
          <w:rFonts w:ascii="Times New Roman" w:hAnsi="Times New Roman" w:cs="Times New Roman"/>
          <w:sz w:val="28"/>
          <w:szCs w:val="28"/>
        </w:rPr>
        <w:t>осуществить учет</w:t>
      </w:r>
      <w:r w:rsidR="00170B22" w:rsidRPr="004C418A">
        <w:rPr>
          <w:rFonts w:ascii="Times New Roman" w:hAnsi="Times New Roman" w:cs="Times New Roman"/>
          <w:sz w:val="28"/>
          <w:szCs w:val="28"/>
        </w:rPr>
        <w:t xml:space="preserve"> </w:t>
      </w:r>
      <w:r w:rsidR="00170B22">
        <w:rPr>
          <w:rFonts w:ascii="Times New Roman" w:hAnsi="Times New Roman" w:cs="Times New Roman"/>
          <w:sz w:val="28"/>
          <w:szCs w:val="28"/>
        </w:rPr>
        <w:t>указанного в списке</w:t>
      </w:r>
      <w:r w:rsidR="00170B22" w:rsidRPr="004C418A">
        <w:rPr>
          <w:rFonts w:ascii="Times New Roman" w:hAnsi="Times New Roman" w:cs="Times New Roman"/>
          <w:sz w:val="28"/>
          <w:szCs w:val="28"/>
        </w:rPr>
        <w:t xml:space="preserve"> </w:t>
      </w:r>
      <w:r w:rsidR="00170B22">
        <w:rPr>
          <w:rFonts w:ascii="Times New Roman" w:hAnsi="Times New Roman" w:cs="Times New Roman"/>
          <w:sz w:val="28"/>
          <w:szCs w:val="28"/>
        </w:rPr>
        <w:t xml:space="preserve">имущества в соответствии </w:t>
      </w:r>
      <w:r>
        <w:rPr>
          <w:rFonts w:ascii="Times New Roman" w:hAnsi="Times New Roman" w:cs="Times New Roman"/>
          <w:sz w:val="28"/>
          <w:szCs w:val="28"/>
        </w:rPr>
        <w:t>с Порядком</w:t>
      </w:r>
      <w:r w:rsidR="00170B22" w:rsidRPr="004C418A">
        <w:rPr>
          <w:sz w:val="28"/>
          <w:szCs w:val="28"/>
        </w:rPr>
        <w:t xml:space="preserve"> </w:t>
      </w:r>
      <w:r w:rsidR="00170B22" w:rsidRPr="004C418A">
        <w:rPr>
          <w:rFonts w:ascii="Times New Roman" w:hAnsi="Times New Roman" w:cs="Times New Roman"/>
          <w:sz w:val="28"/>
          <w:szCs w:val="28"/>
        </w:rPr>
        <w:t xml:space="preserve">организации бюджетного учета имущества казны администрации </w:t>
      </w:r>
      <w:r w:rsidRPr="00104F94">
        <w:rPr>
          <w:rFonts w:ascii="Times New Roman" w:hAnsi="Times New Roman" w:cs="Times New Roman"/>
          <w:sz w:val="28"/>
          <w:szCs w:val="28"/>
        </w:rPr>
        <w:t xml:space="preserve">Огоджинского </w:t>
      </w:r>
      <w:r w:rsidR="00170B22" w:rsidRPr="004C418A">
        <w:rPr>
          <w:rFonts w:ascii="Times New Roman" w:hAnsi="Times New Roman" w:cs="Times New Roman"/>
          <w:sz w:val="28"/>
          <w:szCs w:val="28"/>
        </w:rPr>
        <w:t>сельсовета</w:t>
      </w:r>
      <w:r w:rsidR="00170B22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главы </w:t>
      </w:r>
      <w:r w:rsidRPr="00104F94">
        <w:rPr>
          <w:rFonts w:ascii="Times New Roman" w:hAnsi="Times New Roman" w:cs="Times New Roman"/>
          <w:sz w:val="28"/>
          <w:szCs w:val="28"/>
        </w:rPr>
        <w:t>Огоджинского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 w:rsidR="00912DC0">
        <w:rPr>
          <w:rFonts w:ascii="Times New Roman" w:hAnsi="Times New Roman" w:cs="Times New Roman"/>
          <w:sz w:val="28"/>
          <w:szCs w:val="28"/>
        </w:rPr>
        <w:t xml:space="preserve">09 </w:t>
      </w:r>
      <w:proofErr w:type="gramStart"/>
      <w:r w:rsidR="00912DC0">
        <w:rPr>
          <w:rFonts w:ascii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F94">
        <w:rPr>
          <w:rFonts w:ascii="Times New Roman" w:hAnsi="Times New Roman" w:cs="Times New Roman"/>
          <w:color w:val="FF0000"/>
          <w:sz w:val="28"/>
          <w:szCs w:val="28"/>
        </w:rPr>
        <w:t>2019</w:t>
      </w:r>
      <w:proofErr w:type="gramEnd"/>
      <w:r w:rsidR="00170B22" w:rsidRPr="00104F94">
        <w:rPr>
          <w:rFonts w:ascii="Times New Roman" w:hAnsi="Times New Roman" w:cs="Times New Roman"/>
          <w:color w:val="FF0000"/>
          <w:sz w:val="28"/>
          <w:szCs w:val="28"/>
        </w:rPr>
        <w:t xml:space="preserve"> г. №</w:t>
      </w:r>
      <w:r w:rsidR="00912DC0"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  <w:r w:rsidR="00170B22" w:rsidRPr="00104F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70B22" w:rsidRPr="0028074D" w:rsidRDefault="00170B22" w:rsidP="00170B22">
      <w:pPr>
        <w:pStyle w:val="a5"/>
        <w:numPr>
          <w:ilvl w:val="0"/>
          <w:numId w:val="3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074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28074D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170B22" w:rsidRPr="0028074D" w:rsidRDefault="00170B22" w:rsidP="00170B2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70B22" w:rsidRPr="00A5525D" w:rsidRDefault="00104F94" w:rsidP="00170B2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70B22" w:rsidRPr="00A5525D">
          <w:pgSz w:w="11906" w:h="16838"/>
          <w:pgMar w:top="426" w:right="850" w:bottom="284" w:left="1701" w:header="708" w:footer="708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  </w:t>
      </w:r>
      <w:r w:rsidRPr="00104F94">
        <w:t xml:space="preserve"> </w:t>
      </w:r>
      <w:r w:rsidRPr="00104F94">
        <w:rPr>
          <w:rFonts w:ascii="Times New Roman" w:hAnsi="Times New Roman" w:cs="Times New Roman"/>
          <w:sz w:val="28"/>
          <w:szCs w:val="28"/>
        </w:rPr>
        <w:t>Огоджинского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104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Рудь </w:t>
      </w: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22" w:rsidRDefault="00170B22" w:rsidP="00170B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170B22" w:rsidSect="00F801E1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170B22" w:rsidRDefault="00170B22" w:rsidP="00170B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0B22" w:rsidRPr="00D279E0" w:rsidRDefault="00170B22" w:rsidP="00170B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79E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70B22" w:rsidRPr="00D279E0" w:rsidRDefault="00170B22" w:rsidP="00170B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279E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279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D279E0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170B22" w:rsidRPr="00D279E0" w:rsidRDefault="00104F94" w:rsidP="00170B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Огоджинского </w:t>
      </w:r>
      <w:r w:rsidR="00170B22" w:rsidRPr="00D279E0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170B22" w:rsidRPr="00D279E0" w:rsidRDefault="00170B22" w:rsidP="00170B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279E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79E0">
        <w:rPr>
          <w:rFonts w:ascii="Times New Roman" w:hAnsi="Times New Roman" w:cs="Times New Roman"/>
          <w:sz w:val="28"/>
          <w:szCs w:val="28"/>
        </w:rPr>
        <w:t>201</w:t>
      </w:r>
      <w:r w:rsidR="00104F94">
        <w:rPr>
          <w:rFonts w:ascii="Times New Roman" w:hAnsi="Times New Roman" w:cs="Times New Roman"/>
          <w:sz w:val="28"/>
          <w:szCs w:val="28"/>
        </w:rPr>
        <w:t>9</w:t>
      </w:r>
      <w:r w:rsidRPr="00D279E0">
        <w:rPr>
          <w:rFonts w:ascii="Times New Roman" w:hAnsi="Times New Roman" w:cs="Times New Roman"/>
          <w:sz w:val="28"/>
          <w:szCs w:val="28"/>
        </w:rPr>
        <w:t xml:space="preserve"> года № </w:t>
      </w:r>
    </w:p>
    <w:p w:rsidR="00170B22" w:rsidRPr="00D279E0" w:rsidRDefault="00170B22" w:rsidP="00170B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0B22" w:rsidRDefault="00170B22" w:rsidP="00170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муниципального имущества (жилого фонда) </w:t>
      </w:r>
    </w:p>
    <w:p w:rsidR="00170B22" w:rsidRPr="00D279E0" w:rsidRDefault="00170B22" w:rsidP="00170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принятия в казну</w:t>
      </w:r>
      <w:r w:rsidR="00104F94" w:rsidRPr="00104F94">
        <w:t xml:space="preserve"> </w:t>
      </w:r>
      <w:r w:rsidR="00104F94" w:rsidRPr="00104F94">
        <w:rPr>
          <w:rFonts w:ascii="Times New Roman" w:hAnsi="Times New Roman" w:cs="Times New Roman"/>
          <w:b/>
          <w:sz w:val="28"/>
          <w:szCs w:val="28"/>
        </w:rPr>
        <w:t>Огоджинского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170B22" w:rsidRPr="00D279E0" w:rsidRDefault="00170B22" w:rsidP="00170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990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701"/>
        <w:gridCol w:w="1984"/>
        <w:gridCol w:w="1985"/>
        <w:gridCol w:w="1559"/>
        <w:gridCol w:w="709"/>
        <w:gridCol w:w="1984"/>
        <w:gridCol w:w="4975"/>
      </w:tblGrid>
      <w:tr w:rsidR="00170B22" w:rsidRPr="00914489" w:rsidTr="004D42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аименование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рган регистрации прав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адастровый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адастровая стоимость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равообладатель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ид, номер и дата </w:t>
            </w:r>
          </w:p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гос. регистрации права</w:t>
            </w:r>
          </w:p>
        </w:tc>
      </w:tr>
      <w:tr w:rsidR="00170B22" w:rsidRPr="00914489" w:rsidTr="004D42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B35AA3" w:rsidRDefault="00170B22" w:rsidP="004D4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гос. 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Амурская обл., Селемджинский р-н., п. Златоустовск, ул. В-Майская 6 кв.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28:22:010208:88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428461,39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Златоустовский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собственность, </w:t>
            </w:r>
          </w:p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№ 28:22:010208:88-28/001/2017-1 </w:t>
            </w:r>
          </w:p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от 30.06.2017</w:t>
            </w:r>
          </w:p>
        </w:tc>
      </w:tr>
      <w:tr w:rsidR="00170B22" w:rsidRPr="00914489" w:rsidTr="004D42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</w:t>
            </w:r>
          </w:p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</w:p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proofErr w:type="gramEnd"/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 службы </w:t>
            </w:r>
            <w:proofErr w:type="spellStart"/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гос.регистрации</w:t>
            </w:r>
            <w:proofErr w:type="spellEnd"/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Амурская обл., </w:t>
            </w:r>
          </w:p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Селемджинский р-н., п. 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Златоустовск, ул. Почтовая 9 кв.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28:22:010206:101</w:t>
            </w:r>
          </w:p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393033,90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</w:p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Златоустовский </w:t>
            </w: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собственность, № </w:t>
            </w:r>
          </w:p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28:22:010206:101-28/001/2017-1 </w:t>
            </w:r>
          </w:p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30.06.2017</w:t>
            </w:r>
          </w:p>
        </w:tc>
      </w:tr>
      <w:tr w:rsidR="00170B22" w:rsidRPr="00914489" w:rsidTr="004D42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Амурская обл., Селемджинский р-н., п. Златоустовск, ул. В-Майская 10 кв.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28:22:010208:94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302505,60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Златоустовский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170B22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28:22:010208:94-28/001/2017-1 </w:t>
            </w:r>
          </w:p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от 30.06.2017</w:t>
            </w:r>
          </w:p>
        </w:tc>
      </w:tr>
      <w:tr w:rsidR="00170B22" w:rsidRPr="00914489" w:rsidTr="004D42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</w:t>
            </w:r>
            <w:proofErr w:type="spellStart"/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гос.регистрации</w:t>
            </w:r>
            <w:proofErr w:type="spellEnd"/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Амурская обл., Селемджинский р-н., п. Златоустовск, ул. Таежная 3 кв.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28:22:010203:64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444239,60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Златоустовский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собственность, №</w:t>
            </w:r>
          </w:p>
          <w:p w:rsidR="00170B22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 xml:space="preserve">28:22:010203:64-28/001/2017-1 </w:t>
            </w:r>
          </w:p>
          <w:p w:rsidR="00170B22" w:rsidRPr="00914489" w:rsidRDefault="00170B22" w:rsidP="004D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489">
              <w:rPr>
                <w:rFonts w:ascii="Times New Roman" w:hAnsi="Times New Roman" w:cs="Times New Roman"/>
                <w:sz w:val="24"/>
                <w:szCs w:val="24"/>
              </w:rPr>
              <w:t>от 30.06.2017</w:t>
            </w:r>
          </w:p>
        </w:tc>
      </w:tr>
    </w:tbl>
    <w:p w:rsidR="00170B22" w:rsidRDefault="00170B22" w:rsidP="00170B22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…………………………..</w:t>
      </w:r>
    </w:p>
    <w:p w:rsidR="00170B22" w:rsidRDefault="00170B22" w:rsidP="00170B22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…………………………………..</w:t>
      </w:r>
    </w:p>
    <w:p w:rsidR="00170B22" w:rsidRDefault="00170B22" w:rsidP="00170B22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  <w:sectPr w:rsidR="00170B22" w:rsidSect="00170B2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:rsidR="00170B22" w:rsidRDefault="00170B22" w:rsidP="00170B22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 приема-передачи </w:t>
      </w:r>
    </w:p>
    <w:p w:rsidR="00170B22" w:rsidRDefault="00170B22" w:rsidP="00170B22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имущества в казну</w:t>
      </w:r>
      <w:r w:rsidR="00104F94" w:rsidRPr="00104F94">
        <w:t xml:space="preserve"> </w:t>
      </w:r>
      <w:r w:rsidR="00104F94" w:rsidRPr="00104F94">
        <w:rPr>
          <w:rFonts w:ascii="Times New Roman" w:hAnsi="Times New Roman" w:cs="Times New Roman"/>
          <w:sz w:val="28"/>
          <w:szCs w:val="28"/>
        </w:rPr>
        <w:t>Огоджинского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70B22" w:rsidRDefault="00170B22" w:rsidP="00170B2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70B22" w:rsidRDefault="00170B22" w:rsidP="00170B2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70B22" w:rsidRDefault="00104F94" w:rsidP="00170B22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Огоджа </w:t>
      </w:r>
      <w:r w:rsidR="00170B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2019</w:t>
      </w:r>
      <w:r w:rsidR="00170B2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70B22" w:rsidRDefault="00170B22" w:rsidP="00170B2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104F94" w:rsidRPr="00104F94">
        <w:t xml:space="preserve"> </w:t>
      </w:r>
      <w:r w:rsidR="00104F94" w:rsidRPr="00104F94">
        <w:rPr>
          <w:rFonts w:ascii="Times New Roman" w:hAnsi="Times New Roman" w:cs="Times New Roman"/>
          <w:sz w:val="28"/>
          <w:szCs w:val="28"/>
        </w:rPr>
        <w:t>Огоджинского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9E0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Селемджинского района Амурской области</w:t>
      </w:r>
      <w:r w:rsidRPr="00D279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передает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казну </w:t>
      </w:r>
      <w:r w:rsidRPr="00D279E0">
        <w:rPr>
          <w:rFonts w:ascii="Times New Roman" w:hAnsi="Times New Roman" w:cs="Times New Roman"/>
          <w:sz w:val="28"/>
          <w:szCs w:val="28"/>
        </w:rPr>
        <w:t xml:space="preserve"> </w:t>
      </w:r>
      <w:r w:rsidR="00104F94" w:rsidRPr="00104F94">
        <w:rPr>
          <w:rFonts w:ascii="Times New Roman" w:hAnsi="Times New Roman" w:cs="Times New Roman"/>
          <w:sz w:val="28"/>
          <w:szCs w:val="28"/>
        </w:rPr>
        <w:t>Огоджинского</w:t>
      </w:r>
      <w:proofErr w:type="gramEnd"/>
      <w:r w:rsidR="00104F94" w:rsidRPr="00104F94">
        <w:rPr>
          <w:rFonts w:ascii="Times New Roman" w:hAnsi="Times New Roman" w:cs="Times New Roman"/>
          <w:sz w:val="28"/>
          <w:szCs w:val="28"/>
        </w:rPr>
        <w:t xml:space="preserve"> </w:t>
      </w:r>
      <w:r w:rsidRPr="00D279E0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следующее муниципальное имущество:</w:t>
      </w:r>
    </w:p>
    <w:p w:rsidR="00170B22" w:rsidRDefault="00170B22" w:rsidP="00170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муниципального имущества </w:t>
      </w:r>
    </w:p>
    <w:p w:rsidR="00170B22" w:rsidRPr="00D279E0" w:rsidRDefault="00170B22" w:rsidP="00170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принятия в казну</w:t>
      </w:r>
      <w:r w:rsidR="00104F94" w:rsidRPr="00104F94">
        <w:t xml:space="preserve"> </w:t>
      </w:r>
      <w:r w:rsidR="00104F94" w:rsidRPr="00104F94">
        <w:rPr>
          <w:rFonts w:ascii="Times New Roman" w:hAnsi="Times New Roman" w:cs="Times New Roman"/>
          <w:b/>
          <w:sz w:val="28"/>
          <w:szCs w:val="28"/>
        </w:rPr>
        <w:t>Огоджинского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170B22" w:rsidRPr="00D279E0" w:rsidRDefault="00170B22" w:rsidP="00170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990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701"/>
        <w:gridCol w:w="1984"/>
        <w:gridCol w:w="1985"/>
        <w:gridCol w:w="1559"/>
        <w:gridCol w:w="709"/>
        <w:gridCol w:w="1984"/>
        <w:gridCol w:w="4975"/>
      </w:tblGrid>
      <w:tr w:rsidR="00170B22" w:rsidRPr="00FF147B" w:rsidTr="004D42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Орган регистрации прав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Кадастровая стоимость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Правообладатель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 xml:space="preserve">Вид, номер и дата </w:t>
            </w:r>
          </w:p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гос. регистрации права</w:t>
            </w:r>
          </w:p>
        </w:tc>
      </w:tr>
      <w:tr w:rsidR="00170B22" w:rsidRPr="00FF147B" w:rsidTr="004D42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pStyle w:val="a5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выписка из ЕГРН 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гос. регистрации,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Амурская обл., Селемджинский р-н., п. Златоустовск, ул. В-Майская 6 кв.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28:22:010208:88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428461,39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Златоустовский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</w:p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 xml:space="preserve">№ 28:22:010208:88-28/001/2017-1 </w:t>
            </w:r>
          </w:p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от 30.06.2017</w:t>
            </w:r>
          </w:p>
        </w:tc>
      </w:tr>
      <w:tr w:rsidR="00170B22" w:rsidRPr="00FF147B" w:rsidTr="004D42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ЕГРН </w:t>
            </w:r>
          </w:p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на 3-х листах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</w:t>
            </w:r>
          </w:p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F1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федеральной</w:t>
            </w:r>
            <w:proofErr w:type="gramEnd"/>
            <w:r w:rsidRPr="00FF147B">
              <w:rPr>
                <w:rFonts w:ascii="Times New Roman" w:hAnsi="Times New Roman" w:cs="Times New Roman"/>
                <w:sz w:val="20"/>
                <w:szCs w:val="20"/>
              </w:rPr>
              <w:t xml:space="preserve"> службы </w:t>
            </w:r>
            <w:proofErr w:type="spellStart"/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гос.регистрации</w:t>
            </w:r>
            <w:proofErr w:type="spellEnd"/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, кадастра и картографии по Амурской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Амурская обл., </w:t>
            </w:r>
          </w:p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Селемджинский р-н., п. Златоустовск, ул. Почтовая 9 кв.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28:22:010206:101</w:t>
            </w:r>
          </w:p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393033,90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</w:p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 Златоустовский сельсовет Селемджинского р-на Амурской обл.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собственность, № </w:t>
            </w:r>
          </w:p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28:22:010206:101-28/001/2017-1 </w:t>
            </w:r>
          </w:p>
          <w:p w:rsidR="00170B22" w:rsidRPr="00FF147B" w:rsidRDefault="00170B22" w:rsidP="004D4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7B">
              <w:rPr>
                <w:rFonts w:ascii="Times New Roman" w:hAnsi="Times New Roman" w:cs="Times New Roman"/>
                <w:sz w:val="20"/>
                <w:szCs w:val="20"/>
              </w:rPr>
              <w:t>от 30.06.2017</w:t>
            </w:r>
          </w:p>
        </w:tc>
      </w:tr>
    </w:tbl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……………………………….</w:t>
      </w: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…………………………………и т.д.</w:t>
      </w: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104F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4F94">
        <w:rPr>
          <w:rFonts w:ascii="Times New Roman" w:hAnsi="Times New Roman" w:cs="Times New Roman"/>
          <w:sz w:val="28"/>
          <w:szCs w:val="28"/>
        </w:rPr>
        <w:t xml:space="preserve">Огоджинский 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04F94">
        <w:rPr>
          <w:rFonts w:ascii="Times New Roman" w:hAnsi="Times New Roman" w:cs="Times New Roman"/>
          <w:sz w:val="28"/>
          <w:szCs w:val="28"/>
        </w:rPr>
        <w:t xml:space="preserve">                 Администрация  Огоджинского 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Селемджинского района Амурской области</w:t>
      </w: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22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9E0">
        <w:rPr>
          <w:rFonts w:ascii="Times New Roman" w:hAnsi="Times New Roman" w:cs="Times New Roman"/>
          <w:sz w:val="28"/>
          <w:szCs w:val="28"/>
        </w:rPr>
        <w:t xml:space="preserve">Глава администрации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D279E0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279E0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70B22" w:rsidRPr="00D279E0" w:rsidRDefault="00104F94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Огоджинского </w:t>
      </w:r>
      <w:r w:rsidR="00170B22" w:rsidRPr="00D279E0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="00170B22" w:rsidRPr="00D279E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170B2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70B22" w:rsidRPr="00D279E0">
        <w:rPr>
          <w:rFonts w:ascii="Times New Roman" w:hAnsi="Times New Roman" w:cs="Times New Roman"/>
          <w:sz w:val="28"/>
          <w:szCs w:val="28"/>
        </w:rPr>
        <w:t>Златоустовского сельс</w:t>
      </w:r>
      <w:r>
        <w:rPr>
          <w:rFonts w:ascii="Times New Roman" w:hAnsi="Times New Roman" w:cs="Times New Roman"/>
          <w:sz w:val="28"/>
          <w:szCs w:val="28"/>
        </w:rPr>
        <w:t xml:space="preserve">овета   ______________Л.М. Рудь </w:t>
      </w:r>
      <w:r w:rsidR="00170B22" w:rsidRPr="00D279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70B22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______________Л.М. Рудь </w:t>
      </w:r>
      <w:r w:rsidR="00170B22" w:rsidRPr="00D279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170B22" w:rsidRPr="00D279E0" w:rsidRDefault="00170B22" w:rsidP="00170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70B22" w:rsidRPr="00914489" w:rsidRDefault="00170B22" w:rsidP="00170B22">
      <w:pPr>
        <w:rPr>
          <w:sz w:val="24"/>
          <w:szCs w:val="24"/>
        </w:rPr>
      </w:pPr>
    </w:p>
    <w:p w:rsidR="005A634E" w:rsidRDefault="005A634E"/>
    <w:sectPr w:rsidR="005A634E" w:rsidSect="00170B2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C245B"/>
    <w:multiLevelType w:val="hybridMultilevel"/>
    <w:tmpl w:val="A38C9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10CE4"/>
    <w:multiLevelType w:val="hybridMultilevel"/>
    <w:tmpl w:val="51024438"/>
    <w:lvl w:ilvl="0" w:tplc="82CC74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9A10B0"/>
    <w:multiLevelType w:val="hybridMultilevel"/>
    <w:tmpl w:val="B56EC02A"/>
    <w:lvl w:ilvl="0" w:tplc="9FA038D2">
      <w:start w:val="1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450DA"/>
    <w:multiLevelType w:val="hybridMultilevel"/>
    <w:tmpl w:val="95042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F2946"/>
    <w:multiLevelType w:val="hybridMultilevel"/>
    <w:tmpl w:val="2B34B036"/>
    <w:lvl w:ilvl="0" w:tplc="0B72714E">
      <w:start w:val="1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649BF"/>
    <w:multiLevelType w:val="hybridMultilevel"/>
    <w:tmpl w:val="E09EA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432F6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E7D9D"/>
    <w:multiLevelType w:val="hybridMultilevel"/>
    <w:tmpl w:val="B010E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F4583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A083A"/>
    <w:multiLevelType w:val="hybridMultilevel"/>
    <w:tmpl w:val="C526EEF4"/>
    <w:lvl w:ilvl="0" w:tplc="9766CFD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932088"/>
    <w:multiLevelType w:val="hybridMultilevel"/>
    <w:tmpl w:val="004008A2"/>
    <w:lvl w:ilvl="0" w:tplc="B06CA78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1F35712B"/>
    <w:multiLevelType w:val="hybridMultilevel"/>
    <w:tmpl w:val="0E0082A4"/>
    <w:lvl w:ilvl="0" w:tplc="7AD81C9C">
      <w:start w:val="10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9F08A6"/>
    <w:multiLevelType w:val="hybridMultilevel"/>
    <w:tmpl w:val="95042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55C69"/>
    <w:multiLevelType w:val="hybridMultilevel"/>
    <w:tmpl w:val="004008A2"/>
    <w:lvl w:ilvl="0" w:tplc="B06CA78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2B8C5716"/>
    <w:multiLevelType w:val="hybridMultilevel"/>
    <w:tmpl w:val="CFD242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0618E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9297E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93712"/>
    <w:multiLevelType w:val="hybridMultilevel"/>
    <w:tmpl w:val="2BA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F50F0"/>
    <w:multiLevelType w:val="hybridMultilevel"/>
    <w:tmpl w:val="056ECA98"/>
    <w:lvl w:ilvl="0" w:tplc="D7AC7A5E">
      <w:start w:val="13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6D4F35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B7742"/>
    <w:multiLevelType w:val="hybridMultilevel"/>
    <w:tmpl w:val="A50AE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244963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8A0F62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B1AA0"/>
    <w:multiLevelType w:val="hybridMultilevel"/>
    <w:tmpl w:val="2BA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415166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04451A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A73649"/>
    <w:multiLevelType w:val="hybridMultilevel"/>
    <w:tmpl w:val="CC5A2710"/>
    <w:lvl w:ilvl="0" w:tplc="B4247E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FAE0ADD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F6172C"/>
    <w:multiLevelType w:val="hybridMultilevel"/>
    <w:tmpl w:val="E04AF644"/>
    <w:lvl w:ilvl="0" w:tplc="EB62C590">
      <w:start w:val="1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20ACF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572C51"/>
    <w:multiLevelType w:val="hybridMultilevel"/>
    <w:tmpl w:val="A38C9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F86F4D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F6C6F"/>
    <w:multiLevelType w:val="hybridMultilevel"/>
    <w:tmpl w:val="6708F8F0"/>
    <w:lvl w:ilvl="0" w:tplc="FD5C7108">
      <w:start w:val="1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444BBC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677BD8"/>
    <w:multiLevelType w:val="multilevel"/>
    <w:tmpl w:val="B8784AC4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5C92546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A6455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DA659C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0349CF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AF36BB"/>
    <w:multiLevelType w:val="hybridMultilevel"/>
    <w:tmpl w:val="7DD4C3DE"/>
    <w:lvl w:ilvl="0" w:tplc="0419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234457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A46470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F5D46"/>
    <w:multiLevelType w:val="hybridMultilevel"/>
    <w:tmpl w:val="52561B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5E0329"/>
    <w:multiLevelType w:val="hybridMultilevel"/>
    <w:tmpl w:val="F11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EF2F0F"/>
    <w:multiLevelType w:val="hybridMultilevel"/>
    <w:tmpl w:val="1FB00458"/>
    <w:lvl w:ilvl="0" w:tplc="DF58C7EA">
      <w:start w:val="1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302C41"/>
    <w:multiLevelType w:val="hybridMultilevel"/>
    <w:tmpl w:val="A38C9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9C4A9C"/>
    <w:multiLevelType w:val="hybridMultilevel"/>
    <w:tmpl w:val="F6908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5069B"/>
    <w:multiLevelType w:val="hybridMultilevel"/>
    <w:tmpl w:val="4D1A48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065A22"/>
    <w:multiLevelType w:val="hybridMultilevel"/>
    <w:tmpl w:val="CE4CB0E0"/>
    <w:lvl w:ilvl="0" w:tplc="2C1224EE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9"/>
  </w:num>
  <w:num w:numId="2">
    <w:abstractNumId w:val="14"/>
  </w:num>
  <w:num w:numId="3">
    <w:abstractNumId w:val="30"/>
  </w:num>
  <w:num w:numId="4">
    <w:abstractNumId w:val="46"/>
  </w:num>
  <w:num w:numId="5">
    <w:abstractNumId w:val="39"/>
  </w:num>
  <w:num w:numId="6">
    <w:abstractNumId w:val="15"/>
  </w:num>
  <w:num w:numId="7">
    <w:abstractNumId w:val="22"/>
  </w:num>
  <w:num w:numId="8">
    <w:abstractNumId w:val="37"/>
  </w:num>
  <w:num w:numId="9">
    <w:abstractNumId w:val="33"/>
  </w:num>
  <w:num w:numId="10">
    <w:abstractNumId w:val="19"/>
  </w:num>
  <w:num w:numId="11">
    <w:abstractNumId w:val="35"/>
  </w:num>
  <w:num w:numId="12">
    <w:abstractNumId w:val="8"/>
  </w:num>
  <w:num w:numId="13">
    <w:abstractNumId w:val="3"/>
  </w:num>
  <w:num w:numId="14">
    <w:abstractNumId w:val="40"/>
  </w:num>
  <w:num w:numId="15">
    <w:abstractNumId w:val="41"/>
  </w:num>
  <w:num w:numId="16">
    <w:abstractNumId w:val="38"/>
  </w:num>
  <w:num w:numId="17">
    <w:abstractNumId w:val="25"/>
  </w:num>
  <w:num w:numId="18">
    <w:abstractNumId w:val="16"/>
  </w:num>
  <w:num w:numId="19">
    <w:abstractNumId w:val="6"/>
  </w:num>
  <w:num w:numId="20">
    <w:abstractNumId w:val="24"/>
  </w:num>
  <w:num w:numId="21">
    <w:abstractNumId w:val="43"/>
  </w:num>
  <w:num w:numId="22">
    <w:abstractNumId w:val="31"/>
  </w:num>
  <w:num w:numId="23">
    <w:abstractNumId w:val="21"/>
  </w:num>
  <w:num w:numId="24">
    <w:abstractNumId w:val="29"/>
  </w:num>
  <w:num w:numId="25">
    <w:abstractNumId w:val="36"/>
  </w:num>
  <w:num w:numId="26">
    <w:abstractNumId w:val="27"/>
  </w:num>
  <w:num w:numId="27">
    <w:abstractNumId w:val="7"/>
  </w:num>
  <w:num w:numId="28">
    <w:abstractNumId w:val="12"/>
  </w:num>
  <w:num w:numId="29">
    <w:abstractNumId w:val="28"/>
  </w:num>
  <w:num w:numId="30">
    <w:abstractNumId w:val="2"/>
  </w:num>
  <w:num w:numId="31">
    <w:abstractNumId w:val="4"/>
  </w:num>
  <w:num w:numId="32">
    <w:abstractNumId w:val="44"/>
  </w:num>
  <w:num w:numId="33">
    <w:abstractNumId w:val="32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5"/>
  </w:num>
  <w:num w:numId="37">
    <w:abstractNumId w:val="45"/>
  </w:num>
  <w:num w:numId="38">
    <w:abstractNumId w:val="0"/>
  </w:num>
  <w:num w:numId="39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7"/>
  </w:num>
  <w:num w:numId="44">
    <w:abstractNumId w:val="17"/>
  </w:num>
  <w:num w:numId="45">
    <w:abstractNumId w:val="42"/>
  </w:num>
  <w:num w:numId="46">
    <w:abstractNumId w:val="13"/>
  </w:num>
  <w:num w:numId="47">
    <w:abstractNumId w:val="48"/>
  </w:num>
  <w:num w:numId="48">
    <w:abstractNumId w:val="1"/>
  </w:num>
  <w:num w:numId="49">
    <w:abstractNumId w:val="26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22"/>
    <w:rsid w:val="000147DE"/>
    <w:rsid w:val="00104F94"/>
    <w:rsid w:val="00170B22"/>
    <w:rsid w:val="00194EEF"/>
    <w:rsid w:val="005A634E"/>
    <w:rsid w:val="007D2204"/>
    <w:rsid w:val="00912DC0"/>
    <w:rsid w:val="0097391C"/>
    <w:rsid w:val="00D16C0B"/>
    <w:rsid w:val="00E0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62235-F879-428D-8282-74F3552B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qs-tidbit-0">
    <w:name w:val="goog_qs-tidbit-0"/>
    <w:basedOn w:val="a0"/>
    <w:rsid w:val="00170B22"/>
  </w:style>
  <w:style w:type="character" w:styleId="a4">
    <w:name w:val="Strong"/>
    <w:basedOn w:val="a0"/>
    <w:uiPriority w:val="22"/>
    <w:qFormat/>
    <w:rsid w:val="00170B22"/>
    <w:rPr>
      <w:b/>
      <w:bCs/>
    </w:rPr>
  </w:style>
  <w:style w:type="paragraph" w:styleId="a5">
    <w:name w:val="List Paragraph"/>
    <w:basedOn w:val="a"/>
    <w:uiPriority w:val="34"/>
    <w:qFormat/>
    <w:rsid w:val="00170B22"/>
    <w:pPr>
      <w:ind w:left="720"/>
      <w:contextualSpacing/>
    </w:pPr>
  </w:style>
  <w:style w:type="character" w:customStyle="1" w:styleId="a6">
    <w:name w:val="Текст примечания Знак"/>
    <w:basedOn w:val="a0"/>
    <w:link w:val="a7"/>
    <w:uiPriority w:val="99"/>
    <w:semiHidden/>
    <w:rsid w:val="00170B2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6"/>
    <w:uiPriority w:val="99"/>
    <w:semiHidden/>
    <w:unhideWhenUsed/>
    <w:rsid w:val="00170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170B22"/>
    <w:rPr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rsid w:val="00170B2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unhideWhenUsed/>
    <w:rsid w:val="00170B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Верхний колонтитул Знак1"/>
    <w:basedOn w:val="a0"/>
    <w:uiPriority w:val="99"/>
    <w:semiHidden/>
    <w:rsid w:val="00170B22"/>
  </w:style>
  <w:style w:type="character" w:customStyle="1" w:styleId="aa">
    <w:name w:val="Нижний колонтитул Знак"/>
    <w:basedOn w:val="a0"/>
    <w:link w:val="ab"/>
    <w:uiPriority w:val="99"/>
    <w:rsid w:val="00170B2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a"/>
    <w:uiPriority w:val="99"/>
    <w:unhideWhenUsed/>
    <w:rsid w:val="00170B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uiPriority w:val="99"/>
    <w:semiHidden/>
    <w:rsid w:val="00170B22"/>
  </w:style>
  <w:style w:type="character" w:customStyle="1" w:styleId="ac">
    <w:name w:val="Тема примечания Знак"/>
    <w:basedOn w:val="a6"/>
    <w:link w:val="ad"/>
    <w:uiPriority w:val="99"/>
    <w:semiHidden/>
    <w:rsid w:val="00170B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annotation subject"/>
    <w:basedOn w:val="a7"/>
    <w:next w:val="a7"/>
    <w:link w:val="ac"/>
    <w:uiPriority w:val="99"/>
    <w:semiHidden/>
    <w:unhideWhenUsed/>
    <w:rsid w:val="00170B22"/>
    <w:rPr>
      <w:b/>
      <w:bCs/>
    </w:rPr>
  </w:style>
  <w:style w:type="character" w:customStyle="1" w:styleId="12">
    <w:name w:val="Тема примечания Знак1"/>
    <w:basedOn w:val="1"/>
    <w:uiPriority w:val="99"/>
    <w:semiHidden/>
    <w:rsid w:val="00170B22"/>
    <w:rPr>
      <w:b/>
      <w:bCs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rsid w:val="00170B22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170B2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170B22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17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сновной текст1"/>
    <w:basedOn w:val="a"/>
    <w:rsid w:val="00170B22"/>
    <w:pPr>
      <w:widowControl w:val="0"/>
      <w:shd w:val="clear" w:color="auto" w:fill="FFFFFF"/>
      <w:spacing w:after="360" w:line="320" w:lineRule="exact"/>
      <w:ind w:hanging="460"/>
      <w:jc w:val="both"/>
    </w:pPr>
    <w:rPr>
      <w:rFonts w:ascii="Times New Roman" w:eastAsia="Times New Roman" w:hAnsi="Times New Roman" w:cs="Times New Roman"/>
      <w:color w:val="000000"/>
      <w:spacing w:val="10"/>
      <w:sz w:val="26"/>
      <w:szCs w:val="26"/>
    </w:rPr>
  </w:style>
  <w:style w:type="character" w:customStyle="1" w:styleId="apple-converted-space">
    <w:name w:val="apple-converted-space"/>
    <w:basedOn w:val="a0"/>
    <w:rsid w:val="00170B22"/>
  </w:style>
  <w:style w:type="table" w:styleId="af1">
    <w:name w:val="Table Grid"/>
    <w:basedOn w:val="a1"/>
    <w:uiPriority w:val="59"/>
    <w:rsid w:val="00170B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semiHidden/>
    <w:unhideWhenUsed/>
    <w:rsid w:val="00170B22"/>
    <w:rPr>
      <w:color w:val="0000FF" w:themeColor="hyperlink"/>
      <w:u w:val="single"/>
    </w:rPr>
  </w:style>
  <w:style w:type="paragraph" w:customStyle="1" w:styleId="ConsPlusNormal">
    <w:name w:val="ConsPlusNormal"/>
    <w:rsid w:val="00170B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8">
    <w:name w:val="Основной текст (8)_"/>
    <w:basedOn w:val="a0"/>
    <w:link w:val="80"/>
    <w:locked/>
    <w:rsid w:val="00170B2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70B22"/>
    <w:pPr>
      <w:widowControl w:val="0"/>
      <w:shd w:val="clear" w:color="auto" w:fill="FFFFFF"/>
      <w:spacing w:before="162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170B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0B22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locked/>
    <w:rsid w:val="00170B2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170B22"/>
    <w:pPr>
      <w:widowControl w:val="0"/>
      <w:shd w:val="clear" w:color="auto" w:fill="FFFFFF"/>
      <w:spacing w:before="600" w:after="0" w:line="374" w:lineRule="exact"/>
      <w:ind w:hanging="10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rmattext">
    <w:name w:val="formattext"/>
    <w:basedOn w:val="a"/>
    <w:rsid w:val="0017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17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f1"/>
    <w:rsid w:val="00170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170B22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2814</Words>
  <Characters>16044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adws</dc:creator>
  <cp:keywords/>
  <dc:description/>
  <cp:lastModifiedBy>Admin</cp:lastModifiedBy>
  <cp:revision>2</cp:revision>
  <dcterms:created xsi:type="dcterms:W3CDTF">2019-01-26T03:47:00Z</dcterms:created>
  <dcterms:modified xsi:type="dcterms:W3CDTF">2019-01-26T03:47:00Z</dcterms:modified>
</cp:coreProperties>
</file>