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88" w:rsidRPr="00AC1288" w:rsidRDefault="00AC1288" w:rsidP="00AC1288">
      <w:pPr>
        <w:pStyle w:val="ac"/>
        <w:rPr>
          <w:b/>
          <w:szCs w:val="28"/>
        </w:rPr>
      </w:pPr>
      <w:proofErr w:type="gramStart"/>
      <w:r w:rsidRPr="00AC1288">
        <w:rPr>
          <w:b/>
          <w:szCs w:val="28"/>
        </w:rPr>
        <w:t>РОССИЙСКАЯ  ФЕДЕРАЦИЯ</w:t>
      </w:r>
      <w:proofErr w:type="gramEnd"/>
      <w:r w:rsidR="00D316E7">
        <w:rPr>
          <w:b/>
          <w:szCs w:val="28"/>
        </w:rPr>
        <w:t xml:space="preserve"> </w:t>
      </w:r>
    </w:p>
    <w:p w:rsidR="00AC1288" w:rsidRPr="00AC1288" w:rsidRDefault="00AC1288" w:rsidP="00AC1288">
      <w:pPr>
        <w:pStyle w:val="ac"/>
        <w:rPr>
          <w:b/>
          <w:szCs w:val="28"/>
        </w:rPr>
      </w:pPr>
      <w:r w:rsidRPr="00AC1288">
        <w:rPr>
          <w:b/>
          <w:szCs w:val="28"/>
        </w:rPr>
        <w:t>ГЛАВА ОГОДЖИНСКОГО СЕЛЬСОВЕТА</w:t>
      </w:r>
    </w:p>
    <w:p w:rsidR="00AC1288" w:rsidRPr="00AC1288" w:rsidRDefault="00AC1288" w:rsidP="00AC1288">
      <w:pPr>
        <w:pStyle w:val="ac"/>
        <w:rPr>
          <w:szCs w:val="28"/>
        </w:rPr>
      </w:pPr>
      <w:r w:rsidRPr="00AC1288">
        <w:rPr>
          <w:b/>
          <w:szCs w:val="28"/>
        </w:rPr>
        <w:t xml:space="preserve">СЕЛЕМДЖИНСКОГО РАЙОНА </w:t>
      </w:r>
    </w:p>
    <w:p w:rsidR="00AC1288" w:rsidRPr="00AC1288" w:rsidRDefault="00AC1288" w:rsidP="00AC1288">
      <w:pPr>
        <w:pStyle w:val="ac"/>
        <w:rPr>
          <w:b/>
          <w:szCs w:val="28"/>
        </w:rPr>
      </w:pPr>
      <w:r w:rsidRPr="00AC1288">
        <w:rPr>
          <w:b/>
          <w:szCs w:val="28"/>
        </w:rPr>
        <w:t>АМУРСКОЙ ОБЛАСТИ</w:t>
      </w:r>
    </w:p>
    <w:p w:rsidR="00AC1288" w:rsidRPr="00AC1288" w:rsidRDefault="00AC1288" w:rsidP="00AC1288">
      <w:pPr>
        <w:pStyle w:val="ac"/>
        <w:rPr>
          <w:b/>
          <w:szCs w:val="28"/>
        </w:rPr>
      </w:pPr>
    </w:p>
    <w:p w:rsidR="00AC1288" w:rsidRPr="00AC1288" w:rsidRDefault="00AC1288" w:rsidP="00AC1288">
      <w:pPr>
        <w:pStyle w:val="ac"/>
        <w:rPr>
          <w:b/>
          <w:szCs w:val="28"/>
        </w:rPr>
      </w:pPr>
      <w:r w:rsidRPr="00AC1288">
        <w:rPr>
          <w:b/>
          <w:szCs w:val="28"/>
        </w:rPr>
        <w:t>ПОСТАНОВЛЕНИЕ</w:t>
      </w:r>
    </w:p>
    <w:p w:rsidR="00AC1288" w:rsidRPr="00AC1288" w:rsidRDefault="00AC1288" w:rsidP="00AC1288">
      <w:pPr>
        <w:pStyle w:val="ac"/>
        <w:rPr>
          <w:b/>
          <w:szCs w:val="28"/>
        </w:rPr>
      </w:pPr>
    </w:p>
    <w:p w:rsidR="00AC1288" w:rsidRPr="00AC1288" w:rsidRDefault="00661CB4" w:rsidP="00AC1288">
      <w:pPr>
        <w:pStyle w:val="ac"/>
        <w:rPr>
          <w:szCs w:val="28"/>
        </w:rPr>
      </w:pPr>
      <w:r>
        <w:rPr>
          <w:szCs w:val="28"/>
        </w:rPr>
        <w:t xml:space="preserve">от 13 сентября </w:t>
      </w:r>
      <w:r w:rsidRPr="00AC1288">
        <w:rPr>
          <w:szCs w:val="28"/>
        </w:rPr>
        <w:t>2019</w:t>
      </w:r>
      <w:r w:rsidR="00AC1288" w:rsidRPr="00AC1288">
        <w:rPr>
          <w:szCs w:val="28"/>
        </w:rPr>
        <w:t xml:space="preserve">г.                                                   </w:t>
      </w:r>
      <w:r>
        <w:rPr>
          <w:szCs w:val="28"/>
        </w:rPr>
        <w:t xml:space="preserve">                            </w:t>
      </w:r>
      <w:r w:rsidR="00AC1288" w:rsidRPr="00AC1288">
        <w:rPr>
          <w:szCs w:val="28"/>
        </w:rPr>
        <w:t xml:space="preserve">   </w:t>
      </w:r>
      <w:r w:rsidRPr="00AC1288">
        <w:rPr>
          <w:szCs w:val="28"/>
        </w:rPr>
        <w:t>№ 40</w:t>
      </w:r>
    </w:p>
    <w:p w:rsidR="00AC1288" w:rsidRPr="00AC1288" w:rsidRDefault="00AC1288" w:rsidP="00AC1288">
      <w:pPr>
        <w:pStyle w:val="ac"/>
        <w:rPr>
          <w:szCs w:val="28"/>
        </w:rPr>
      </w:pPr>
      <w:r w:rsidRPr="00AC1288">
        <w:rPr>
          <w:szCs w:val="28"/>
        </w:rPr>
        <w:t>с. Огоджа</w:t>
      </w:r>
    </w:p>
    <w:p w:rsidR="00AC1288" w:rsidRPr="00AC1288" w:rsidRDefault="00AC1288" w:rsidP="00AC1288">
      <w:pPr>
        <w:pStyle w:val="ac"/>
        <w:rPr>
          <w:b/>
          <w:bCs/>
          <w:szCs w:val="28"/>
        </w:rPr>
      </w:pPr>
    </w:p>
    <w:p w:rsidR="00523B6C" w:rsidRPr="00AC1288" w:rsidRDefault="00523B6C" w:rsidP="00AC1288">
      <w:pPr>
        <w:pStyle w:val="ac"/>
        <w:rPr>
          <w:szCs w:val="28"/>
        </w:rPr>
      </w:pPr>
    </w:p>
    <w:p w:rsidR="00FD7A22" w:rsidRPr="00AC1288" w:rsidRDefault="00FD7A22" w:rsidP="00AC1288">
      <w:pPr>
        <w:rPr>
          <w:sz w:val="28"/>
          <w:szCs w:val="28"/>
        </w:rPr>
      </w:pPr>
    </w:p>
    <w:p w:rsidR="00AC1288" w:rsidRPr="00AC1288" w:rsidRDefault="00AC1288" w:rsidP="00AC1288">
      <w:pPr>
        <w:pStyle w:val="ac"/>
        <w:contextualSpacing/>
        <w:jc w:val="left"/>
        <w:rPr>
          <w:szCs w:val="28"/>
        </w:rPr>
      </w:pPr>
      <w:r w:rsidRPr="00AC1288">
        <w:rPr>
          <w:szCs w:val="28"/>
        </w:rPr>
        <w:t>Об утверждении Порядка</w:t>
      </w:r>
    </w:p>
    <w:p w:rsidR="00AC1288" w:rsidRPr="00AC1288" w:rsidRDefault="00AC1288" w:rsidP="00AC1288">
      <w:pPr>
        <w:pStyle w:val="ac"/>
        <w:contextualSpacing/>
        <w:jc w:val="left"/>
        <w:rPr>
          <w:szCs w:val="28"/>
        </w:rPr>
      </w:pPr>
      <w:r w:rsidRPr="00AC1288">
        <w:rPr>
          <w:szCs w:val="28"/>
        </w:rPr>
        <w:t>осуществления внутреннего</w:t>
      </w:r>
    </w:p>
    <w:p w:rsidR="00AC1288" w:rsidRDefault="00AC1288" w:rsidP="00AC1288">
      <w:pPr>
        <w:pStyle w:val="ac"/>
        <w:contextualSpacing/>
        <w:jc w:val="left"/>
        <w:rPr>
          <w:szCs w:val="28"/>
        </w:rPr>
      </w:pPr>
      <w:r w:rsidRPr="00AC1288">
        <w:rPr>
          <w:szCs w:val="28"/>
        </w:rPr>
        <w:t>муниципального финансового контроля</w:t>
      </w:r>
    </w:p>
    <w:p w:rsidR="00AC1288" w:rsidRPr="00AC1288" w:rsidRDefault="00AC1288" w:rsidP="00AC1288">
      <w:pPr>
        <w:pStyle w:val="ac"/>
        <w:contextualSpacing/>
        <w:jc w:val="left"/>
        <w:rPr>
          <w:szCs w:val="28"/>
        </w:rPr>
      </w:pPr>
      <w:r>
        <w:rPr>
          <w:szCs w:val="28"/>
        </w:rPr>
        <w:t xml:space="preserve">в администрации Огоджинского сельсовета </w:t>
      </w:r>
    </w:p>
    <w:p w:rsidR="00AC1288" w:rsidRPr="00AC1288" w:rsidRDefault="00AC1288" w:rsidP="00AC1288">
      <w:pPr>
        <w:pStyle w:val="ac"/>
        <w:contextualSpacing/>
        <w:jc w:val="left"/>
        <w:rPr>
          <w:szCs w:val="28"/>
        </w:rPr>
      </w:pPr>
    </w:p>
    <w:p w:rsidR="00AC1288" w:rsidRPr="00AC1288" w:rsidRDefault="00AC1288" w:rsidP="00AC1288">
      <w:pPr>
        <w:pStyle w:val="ac"/>
        <w:jc w:val="both"/>
        <w:rPr>
          <w:szCs w:val="28"/>
        </w:rPr>
      </w:pPr>
      <w:r w:rsidRPr="00AC1288">
        <w:rPr>
          <w:szCs w:val="28"/>
        </w:rPr>
        <w:t xml:space="preserve">В соответствии с </w:t>
      </w:r>
      <w:r w:rsidR="00661CB4" w:rsidRPr="00AC1288">
        <w:rPr>
          <w:szCs w:val="28"/>
        </w:rPr>
        <w:t>частью 3</w:t>
      </w:r>
      <w:r w:rsidRPr="00AC1288">
        <w:rPr>
          <w:szCs w:val="28"/>
        </w:rPr>
        <w:t xml:space="preserve"> статьи </w:t>
      </w:r>
      <w:r w:rsidR="00661CB4" w:rsidRPr="00AC1288">
        <w:rPr>
          <w:szCs w:val="28"/>
        </w:rPr>
        <w:t>2692 Бюджетного</w:t>
      </w:r>
      <w:r w:rsidRPr="00AC1288">
        <w:rPr>
          <w:szCs w:val="28"/>
        </w:rPr>
        <w:t xml:space="preserve"> кодекса Российской </w:t>
      </w:r>
      <w:r w:rsidR="00661CB4" w:rsidRPr="00AC1288">
        <w:rPr>
          <w:szCs w:val="28"/>
        </w:rPr>
        <w:t>Федерации и</w:t>
      </w:r>
      <w:r w:rsidRPr="00AC1288">
        <w:rPr>
          <w:szCs w:val="28"/>
        </w:rPr>
        <w:t xml:space="preserve"> частью 11 статьи 99 Федерального закона «О контрактной системе </w:t>
      </w:r>
      <w:r w:rsidR="00661CB4" w:rsidRPr="00AC1288">
        <w:rPr>
          <w:szCs w:val="28"/>
        </w:rPr>
        <w:t>в сфере закупок товаров, работ</w:t>
      </w:r>
      <w:r w:rsidRPr="00AC1288">
        <w:rPr>
          <w:szCs w:val="28"/>
        </w:rPr>
        <w:t>, услуг для обеспечения государственных и муниципальных нужд» администрация Огоджинского сельсовета</w:t>
      </w:r>
    </w:p>
    <w:p w:rsidR="00AC1288" w:rsidRPr="00AC1288" w:rsidRDefault="00AC1288" w:rsidP="00AC1288">
      <w:pPr>
        <w:pStyle w:val="ac"/>
        <w:jc w:val="both"/>
        <w:rPr>
          <w:szCs w:val="28"/>
        </w:rPr>
      </w:pPr>
      <w:r w:rsidRPr="00AC1288">
        <w:rPr>
          <w:szCs w:val="28"/>
        </w:rPr>
        <w:tab/>
        <w:t>ПОСТАНОВЛЯЕТ:</w:t>
      </w:r>
    </w:p>
    <w:p w:rsidR="00AC1288" w:rsidRDefault="00AC1288" w:rsidP="00D316E7">
      <w:pPr>
        <w:pStyle w:val="ac"/>
        <w:numPr>
          <w:ilvl w:val="0"/>
          <w:numId w:val="8"/>
        </w:numPr>
        <w:jc w:val="both"/>
        <w:rPr>
          <w:szCs w:val="28"/>
        </w:rPr>
      </w:pPr>
      <w:r w:rsidRPr="00AC1288">
        <w:rPr>
          <w:szCs w:val="28"/>
        </w:rPr>
        <w:t>Утвердить прилагаемый Порядок осуществления внутреннего муниципального финансового контроля (далее - Порядок).</w:t>
      </w:r>
    </w:p>
    <w:p w:rsidR="00D316E7" w:rsidRPr="00D316E7" w:rsidRDefault="00D316E7" w:rsidP="00D316E7">
      <w:pPr>
        <w:pStyle w:val="ac"/>
        <w:ind w:left="360"/>
        <w:jc w:val="both"/>
        <w:rPr>
          <w:szCs w:val="28"/>
        </w:rPr>
      </w:pPr>
      <w:r w:rsidRPr="00D316E7">
        <w:rPr>
          <w:szCs w:val="28"/>
        </w:rPr>
        <w:t>2. Утвердить состав органа по внутреннему муниципальному финансовому контролю – комиссии по внутреннему муниципальному финансовому контролю</w:t>
      </w:r>
      <w:r>
        <w:rPr>
          <w:szCs w:val="28"/>
        </w:rPr>
        <w:t xml:space="preserve"> Огоджинского сельсовета </w:t>
      </w:r>
      <w:r w:rsidRPr="00D316E7">
        <w:rPr>
          <w:szCs w:val="28"/>
        </w:rPr>
        <w:t>(приложение №2).</w:t>
      </w:r>
    </w:p>
    <w:p w:rsidR="00D316E7" w:rsidRPr="00AC1288" w:rsidRDefault="00D316E7" w:rsidP="00D316E7">
      <w:pPr>
        <w:pStyle w:val="ac"/>
        <w:ind w:left="360"/>
        <w:jc w:val="both"/>
        <w:rPr>
          <w:szCs w:val="28"/>
        </w:rPr>
      </w:pPr>
      <w:r w:rsidRPr="00D316E7">
        <w:rPr>
          <w:szCs w:val="28"/>
        </w:rPr>
        <w:t xml:space="preserve">2. Ответственность за организацию и функционирование системы внутреннего финансового контроля </w:t>
      </w:r>
      <w:r w:rsidR="00661CB4" w:rsidRPr="00D316E7">
        <w:rPr>
          <w:szCs w:val="28"/>
        </w:rPr>
        <w:t>возлагается</w:t>
      </w:r>
      <w:r w:rsidR="00661CB4">
        <w:rPr>
          <w:szCs w:val="28"/>
        </w:rPr>
        <w:t xml:space="preserve"> на</w:t>
      </w:r>
      <w:r>
        <w:rPr>
          <w:szCs w:val="28"/>
        </w:rPr>
        <w:t xml:space="preserve"> Бухгалтера 2 категории. </w:t>
      </w:r>
      <w:r w:rsidRPr="00D316E7">
        <w:rPr>
          <w:szCs w:val="28"/>
        </w:rPr>
        <w:t xml:space="preserve"> </w:t>
      </w:r>
    </w:p>
    <w:p w:rsidR="00AC1288" w:rsidRPr="00AC1288" w:rsidRDefault="00AC1288" w:rsidP="00D316E7">
      <w:pPr>
        <w:pStyle w:val="ac"/>
        <w:jc w:val="both"/>
        <w:rPr>
          <w:szCs w:val="28"/>
        </w:rPr>
      </w:pPr>
      <w:r w:rsidRPr="00AC1288">
        <w:rPr>
          <w:szCs w:val="28"/>
        </w:rPr>
        <w:t>2. Признать утратившими силу постановления администрации Огоджинского сельсовета Селемджинского района.</w:t>
      </w:r>
    </w:p>
    <w:p w:rsidR="00AC1288" w:rsidRPr="00AC1288" w:rsidRDefault="00832556" w:rsidP="00D316E7">
      <w:pPr>
        <w:pStyle w:val="ac"/>
        <w:jc w:val="both"/>
        <w:rPr>
          <w:szCs w:val="28"/>
        </w:rPr>
      </w:pPr>
      <w:r>
        <w:rPr>
          <w:szCs w:val="28"/>
        </w:rPr>
        <w:t>От 19 февраля   2015 г.  № 6</w:t>
      </w:r>
      <w:bookmarkStart w:id="0" w:name="_GoBack"/>
      <w:bookmarkEnd w:id="0"/>
      <w:r w:rsidR="00AC1288" w:rsidRPr="00AC1288">
        <w:rPr>
          <w:szCs w:val="28"/>
        </w:rPr>
        <w:t xml:space="preserve"> «Об утверждении порядка осуществления внутреннего муниципального финансового контроля в администрации»                                                                           </w:t>
      </w:r>
    </w:p>
    <w:p w:rsidR="00AC1288" w:rsidRPr="00AC1288" w:rsidRDefault="00AC1288" w:rsidP="00D316E7">
      <w:pPr>
        <w:pStyle w:val="ac"/>
        <w:jc w:val="both"/>
        <w:rPr>
          <w:szCs w:val="28"/>
        </w:rPr>
      </w:pPr>
    </w:p>
    <w:p w:rsidR="00AC1288" w:rsidRPr="00AC1288" w:rsidRDefault="00AC1288" w:rsidP="00D316E7">
      <w:pPr>
        <w:pStyle w:val="ac"/>
        <w:jc w:val="both"/>
        <w:rPr>
          <w:szCs w:val="28"/>
        </w:rPr>
      </w:pPr>
      <w:r w:rsidRPr="00AC1288">
        <w:rPr>
          <w:szCs w:val="28"/>
        </w:rPr>
        <w:t>3. Контроль за выполнением настоящего постановления оставляю за собой.</w:t>
      </w:r>
    </w:p>
    <w:p w:rsidR="00AC1288" w:rsidRPr="00AC1288" w:rsidRDefault="00AC1288" w:rsidP="00D316E7">
      <w:pPr>
        <w:pStyle w:val="ac"/>
        <w:jc w:val="both"/>
        <w:rPr>
          <w:szCs w:val="28"/>
        </w:rPr>
      </w:pPr>
    </w:p>
    <w:p w:rsidR="00AC1288" w:rsidRPr="00AC1288" w:rsidRDefault="00AC1288" w:rsidP="00D316E7">
      <w:pPr>
        <w:pStyle w:val="ac"/>
        <w:jc w:val="both"/>
        <w:rPr>
          <w:szCs w:val="28"/>
        </w:rPr>
      </w:pPr>
      <w:r w:rsidRPr="00AC1288">
        <w:rPr>
          <w:szCs w:val="28"/>
        </w:rPr>
        <w:t>4. Настоящее постановление вступает в силу со дня его принятия.</w:t>
      </w:r>
    </w:p>
    <w:p w:rsidR="00AC1288" w:rsidRPr="00AC1288" w:rsidRDefault="00AC1288" w:rsidP="00AC1288">
      <w:pPr>
        <w:pStyle w:val="ac"/>
        <w:rPr>
          <w:szCs w:val="28"/>
        </w:rPr>
      </w:pPr>
    </w:p>
    <w:p w:rsidR="00AC1288" w:rsidRPr="00AC1288" w:rsidRDefault="00AC1288" w:rsidP="00AC1288">
      <w:pPr>
        <w:pStyle w:val="ac"/>
        <w:rPr>
          <w:szCs w:val="28"/>
        </w:rPr>
      </w:pPr>
      <w:r w:rsidRPr="00AC1288">
        <w:rPr>
          <w:szCs w:val="28"/>
        </w:rPr>
        <w:t xml:space="preserve"> </w:t>
      </w:r>
    </w:p>
    <w:p w:rsidR="00AC1288" w:rsidRPr="00AC1288" w:rsidRDefault="00AC1288" w:rsidP="00AC1288">
      <w:pPr>
        <w:pStyle w:val="ac"/>
        <w:rPr>
          <w:szCs w:val="28"/>
        </w:rPr>
      </w:pPr>
    </w:p>
    <w:p w:rsidR="00F03D46" w:rsidRPr="00AC1288" w:rsidRDefault="00F03D46" w:rsidP="00AC1288">
      <w:pPr>
        <w:pStyle w:val="ac"/>
        <w:rPr>
          <w:szCs w:val="28"/>
        </w:rPr>
      </w:pPr>
    </w:p>
    <w:p w:rsidR="00F45741" w:rsidRPr="00AC1288" w:rsidRDefault="00AC1288" w:rsidP="00AC1288">
      <w:pPr>
        <w:tabs>
          <w:tab w:val="left" w:pos="7655"/>
        </w:tabs>
        <w:rPr>
          <w:sz w:val="28"/>
          <w:szCs w:val="28"/>
        </w:rPr>
      </w:pPr>
      <w:r w:rsidRPr="00AC1288">
        <w:rPr>
          <w:sz w:val="28"/>
          <w:szCs w:val="28"/>
        </w:rPr>
        <w:t xml:space="preserve"> Глава </w:t>
      </w:r>
      <w:r w:rsidR="00D316E7" w:rsidRPr="00AC1288">
        <w:rPr>
          <w:sz w:val="28"/>
          <w:szCs w:val="28"/>
        </w:rPr>
        <w:t>Огоджинского сельсовета</w:t>
      </w:r>
      <w:r w:rsidRPr="00AC1288">
        <w:rPr>
          <w:sz w:val="28"/>
          <w:szCs w:val="28"/>
        </w:rPr>
        <w:t xml:space="preserve"> </w:t>
      </w:r>
      <w:r w:rsidR="00F45741" w:rsidRPr="00AC1288">
        <w:rPr>
          <w:sz w:val="28"/>
          <w:szCs w:val="28"/>
        </w:rPr>
        <w:t xml:space="preserve">          </w:t>
      </w:r>
      <w:r w:rsidRPr="00AC1288">
        <w:rPr>
          <w:sz w:val="28"/>
          <w:szCs w:val="28"/>
        </w:rPr>
        <w:t xml:space="preserve">                               Л.М. Рудь </w:t>
      </w:r>
    </w:p>
    <w:p w:rsidR="00F45741" w:rsidRPr="00AC1288" w:rsidRDefault="00F45741" w:rsidP="00AC1288">
      <w:pPr>
        <w:rPr>
          <w:sz w:val="28"/>
          <w:szCs w:val="28"/>
        </w:rPr>
      </w:pPr>
    </w:p>
    <w:p w:rsidR="00F45741" w:rsidRPr="00AC1288" w:rsidRDefault="00F45741" w:rsidP="00AC1288">
      <w:pPr>
        <w:rPr>
          <w:sz w:val="28"/>
          <w:szCs w:val="28"/>
        </w:rPr>
      </w:pPr>
    </w:p>
    <w:p w:rsidR="00BE335D" w:rsidRPr="00AC1288" w:rsidRDefault="00BE335D" w:rsidP="00AC1288">
      <w:pPr>
        <w:widowControl w:val="0"/>
        <w:autoSpaceDE w:val="0"/>
        <w:autoSpaceDN w:val="0"/>
        <w:rPr>
          <w:sz w:val="28"/>
          <w:szCs w:val="28"/>
        </w:rPr>
      </w:pPr>
    </w:p>
    <w:p w:rsidR="00523B6C" w:rsidRPr="00AC1288" w:rsidRDefault="00523B6C" w:rsidP="00AC1288">
      <w:pPr>
        <w:pStyle w:val="ConsPlusNormal"/>
        <w:ind w:firstLine="0"/>
        <w:rPr>
          <w:rFonts w:ascii="Times New Roman" w:hAnsi="Times New Roman" w:cs="Times New Roman"/>
          <w:vanish/>
          <w:sz w:val="28"/>
          <w:szCs w:val="28"/>
        </w:rPr>
      </w:pPr>
    </w:p>
    <w:p w:rsidR="00523B6C" w:rsidRPr="00AC1288" w:rsidRDefault="00523B6C" w:rsidP="00AC1288">
      <w:pPr>
        <w:jc w:val="center"/>
        <w:rPr>
          <w:sz w:val="28"/>
          <w:szCs w:val="28"/>
        </w:rPr>
        <w:sectPr w:rsidR="00523B6C" w:rsidRPr="00AC1288" w:rsidSect="00FD7A22">
          <w:footerReference w:type="even" r:id="rId7"/>
          <w:footerReference w:type="default" r:id="rId8"/>
          <w:footerReference w:type="first" r:id="rId9"/>
          <w:pgSz w:w="11906" w:h="16838" w:code="9"/>
          <w:pgMar w:top="709" w:right="851" w:bottom="1134" w:left="1304" w:header="567" w:footer="567" w:gutter="0"/>
          <w:cols w:space="708"/>
          <w:titlePg/>
          <w:docGrid w:linePitch="360"/>
        </w:sectPr>
      </w:pPr>
    </w:p>
    <w:tbl>
      <w:tblPr>
        <w:tblW w:w="3119" w:type="dxa"/>
        <w:tblInd w:w="6912" w:type="dxa"/>
        <w:tblLook w:val="01E0" w:firstRow="1" w:lastRow="1" w:firstColumn="1" w:lastColumn="1" w:noHBand="0" w:noVBand="0"/>
      </w:tblPr>
      <w:tblGrid>
        <w:gridCol w:w="3119"/>
      </w:tblGrid>
      <w:tr w:rsidR="00523B6C" w:rsidRPr="00523B6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23B6C" w:rsidRPr="00523B6C" w:rsidRDefault="00523B6C" w:rsidP="00F45741">
            <w:pPr>
              <w:suppressAutoHyphens/>
              <w:jc w:val="center"/>
              <w:rPr>
                <w:sz w:val="26"/>
                <w:szCs w:val="26"/>
              </w:rPr>
            </w:pPr>
            <w:r w:rsidRPr="00523B6C">
              <w:rPr>
                <w:sz w:val="26"/>
                <w:szCs w:val="26"/>
              </w:rPr>
              <w:lastRenderedPageBreak/>
              <w:t>Приложение</w:t>
            </w:r>
            <w:r w:rsidR="00F45741">
              <w:rPr>
                <w:sz w:val="26"/>
                <w:szCs w:val="26"/>
              </w:rPr>
              <w:t xml:space="preserve"> № 1</w:t>
            </w:r>
            <w:r w:rsidRPr="00523B6C">
              <w:rPr>
                <w:sz w:val="26"/>
                <w:szCs w:val="26"/>
              </w:rPr>
              <w:t xml:space="preserve"> </w:t>
            </w:r>
          </w:p>
          <w:p w:rsidR="00AC1288" w:rsidRDefault="00523B6C" w:rsidP="00AC1288">
            <w:pPr>
              <w:suppressAutoHyphens/>
              <w:jc w:val="center"/>
              <w:rPr>
                <w:sz w:val="26"/>
                <w:szCs w:val="26"/>
              </w:rPr>
            </w:pPr>
            <w:r w:rsidRPr="00523B6C">
              <w:rPr>
                <w:sz w:val="26"/>
                <w:szCs w:val="26"/>
              </w:rPr>
              <w:t xml:space="preserve">к </w:t>
            </w:r>
            <w:r w:rsidR="00F45741">
              <w:rPr>
                <w:sz w:val="26"/>
                <w:szCs w:val="26"/>
              </w:rPr>
              <w:t>постановлению</w:t>
            </w:r>
            <w:r w:rsidR="00E65AA5">
              <w:rPr>
                <w:sz w:val="26"/>
                <w:szCs w:val="26"/>
              </w:rPr>
              <w:t xml:space="preserve"> </w:t>
            </w:r>
          </w:p>
          <w:p w:rsidR="00AC1288" w:rsidRDefault="00AC1288" w:rsidP="00AC128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Главы Огоджинского сельсовета</w:t>
            </w:r>
          </w:p>
          <w:p w:rsidR="00523B6C" w:rsidRPr="00523B6C" w:rsidRDefault="00AC1288" w:rsidP="00AC1288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От  </w:t>
            </w:r>
            <w:r w:rsidR="00661CB4">
              <w:rPr>
                <w:sz w:val="26"/>
                <w:szCs w:val="26"/>
              </w:rPr>
              <w:t>13.09.</w:t>
            </w:r>
            <w:proofErr w:type="gramEnd"/>
            <w:r>
              <w:rPr>
                <w:sz w:val="26"/>
                <w:szCs w:val="26"/>
              </w:rPr>
              <w:t xml:space="preserve"> 2019 № </w:t>
            </w:r>
            <w:r w:rsidR="00523B6C" w:rsidRPr="00523B6C">
              <w:rPr>
                <w:sz w:val="26"/>
                <w:szCs w:val="26"/>
              </w:rPr>
              <w:t xml:space="preserve"> </w:t>
            </w:r>
            <w:r w:rsidR="00661CB4">
              <w:rPr>
                <w:sz w:val="26"/>
                <w:szCs w:val="26"/>
              </w:rPr>
              <w:t>40</w:t>
            </w:r>
          </w:p>
        </w:tc>
      </w:tr>
    </w:tbl>
    <w:p w:rsidR="00523B6C" w:rsidRPr="00523B6C" w:rsidRDefault="00523B6C" w:rsidP="00523B6C">
      <w:pPr>
        <w:jc w:val="both"/>
        <w:rPr>
          <w:b/>
          <w:kern w:val="1"/>
          <w:sz w:val="26"/>
          <w:szCs w:val="26"/>
        </w:rPr>
      </w:pPr>
    </w:p>
    <w:p w:rsidR="00523B6C" w:rsidRPr="00523B6C" w:rsidRDefault="00523B6C" w:rsidP="00523B6C">
      <w:pPr>
        <w:jc w:val="both"/>
        <w:rPr>
          <w:b/>
          <w:kern w:val="1"/>
          <w:sz w:val="26"/>
          <w:szCs w:val="26"/>
        </w:rPr>
      </w:pPr>
    </w:p>
    <w:p w:rsidR="00523B6C" w:rsidRPr="00523B6C" w:rsidRDefault="00523B6C" w:rsidP="00523B6C">
      <w:pPr>
        <w:jc w:val="both"/>
        <w:rPr>
          <w:b/>
          <w:kern w:val="1"/>
          <w:sz w:val="26"/>
          <w:szCs w:val="26"/>
        </w:rPr>
      </w:pPr>
    </w:p>
    <w:p w:rsidR="00523B6C" w:rsidRPr="00523B6C" w:rsidRDefault="00905E1D" w:rsidP="00523B6C">
      <w:pPr>
        <w:pStyle w:val="Style12"/>
        <w:widowControl/>
        <w:spacing w:line="240" w:lineRule="auto"/>
        <w:rPr>
          <w:rStyle w:val="FontStyle22"/>
        </w:rPr>
      </w:pPr>
      <w:r>
        <w:rPr>
          <w:rStyle w:val="FontStyle22"/>
        </w:rPr>
        <w:t>О</w:t>
      </w:r>
      <w:r w:rsidR="002572EB" w:rsidRPr="002572EB">
        <w:rPr>
          <w:b/>
          <w:sz w:val="26"/>
          <w:szCs w:val="26"/>
        </w:rPr>
        <w:t>существления внутреннего муниципального финансового контроля</w:t>
      </w:r>
      <w:r w:rsidR="002572EB">
        <w:rPr>
          <w:sz w:val="28"/>
          <w:szCs w:val="28"/>
        </w:rPr>
        <w:t xml:space="preserve"> </w:t>
      </w:r>
      <w:r w:rsidR="002572EB" w:rsidRPr="002572EB">
        <w:rPr>
          <w:b/>
          <w:sz w:val="26"/>
          <w:szCs w:val="26"/>
        </w:rPr>
        <w:t>"Принципы</w:t>
      </w:r>
      <w:r w:rsidR="002572EB">
        <w:t xml:space="preserve"> </w:t>
      </w:r>
      <w:r w:rsidR="00523B6C" w:rsidRPr="00523B6C">
        <w:rPr>
          <w:rStyle w:val="FontStyle22"/>
        </w:rPr>
        <w:t xml:space="preserve">осуществления внутреннего муниципального </w:t>
      </w:r>
    </w:p>
    <w:p w:rsidR="00905E1D" w:rsidRDefault="00523B6C" w:rsidP="00523B6C">
      <w:pPr>
        <w:pStyle w:val="Style12"/>
        <w:widowControl/>
        <w:spacing w:line="240" w:lineRule="auto"/>
        <w:rPr>
          <w:rStyle w:val="FontStyle22"/>
        </w:rPr>
      </w:pPr>
      <w:r w:rsidRPr="00523B6C">
        <w:rPr>
          <w:rStyle w:val="FontStyle22"/>
        </w:rPr>
        <w:t>финансового контроля Администраци</w:t>
      </w:r>
      <w:r w:rsidR="00BC23DF">
        <w:rPr>
          <w:rStyle w:val="FontStyle22"/>
        </w:rPr>
        <w:t>ей</w:t>
      </w:r>
      <w:r w:rsidRPr="00523B6C">
        <w:rPr>
          <w:rStyle w:val="FontStyle22"/>
        </w:rPr>
        <w:t xml:space="preserve"> </w:t>
      </w:r>
      <w:r w:rsidR="00905E1D" w:rsidRPr="00905E1D">
        <w:rPr>
          <w:rStyle w:val="FontStyle22"/>
        </w:rPr>
        <w:t>Огоджинского сельсовета</w:t>
      </w:r>
      <w:r w:rsidR="00905E1D">
        <w:rPr>
          <w:rStyle w:val="FontStyle22"/>
        </w:rPr>
        <w:t>»</w:t>
      </w:r>
      <w:r w:rsidR="00905E1D" w:rsidRPr="00905E1D">
        <w:rPr>
          <w:rStyle w:val="FontStyle22"/>
        </w:rPr>
        <w:t xml:space="preserve"> </w:t>
      </w:r>
    </w:p>
    <w:p w:rsidR="00523B6C" w:rsidRPr="00E60A12" w:rsidRDefault="00523B6C" w:rsidP="00523B6C">
      <w:pPr>
        <w:pStyle w:val="Style12"/>
        <w:widowControl/>
        <w:spacing w:line="240" w:lineRule="auto"/>
        <w:rPr>
          <w:rStyle w:val="FontStyle22"/>
          <w:b w:val="0"/>
        </w:rPr>
      </w:pPr>
      <w:r w:rsidRPr="00E60A12">
        <w:rPr>
          <w:rStyle w:val="FontStyle23"/>
        </w:rPr>
        <w:t>1.</w:t>
      </w:r>
      <w:r w:rsidRPr="00E60A12">
        <w:rPr>
          <w:rStyle w:val="FontStyle23"/>
          <w:b/>
        </w:rPr>
        <w:t xml:space="preserve"> </w:t>
      </w:r>
      <w:r w:rsidRPr="00E60A12">
        <w:rPr>
          <w:rStyle w:val="FontStyle22"/>
          <w:b w:val="0"/>
        </w:rPr>
        <w:t>Общие положения</w:t>
      </w:r>
    </w:p>
    <w:p w:rsidR="00523B6C" w:rsidRPr="00523B6C" w:rsidRDefault="00523B6C" w:rsidP="00523B6C">
      <w:pPr>
        <w:pStyle w:val="Style12"/>
        <w:widowControl/>
        <w:spacing w:line="240" w:lineRule="auto"/>
        <w:rPr>
          <w:rStyle w:val="FontStyle22"/>
        </w:rPr>
      </w:pPr>
    </w:p>
    <w:p w:rsidR="00523B6C" w:rsidRPr="00523B6C" w:rsidRDefault="00523B6C" w:rsidP="00905E1D">
      <w:pPr>
        <w:pStyle w:val="Style16"/>
        <w:widowControl/>
        <w:numPr>
          <w:ilvl w:val="0"/>
          <w:numId w:val="2"/>
        </w:numPr>
        <w:tabs>
          <w:tab w:val="left" w:pos="994"/>
        </w:tabs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 xml:space="preserve">Стандарт </w:t>
      </w:r>
      <w:r w:rsidR="002572EB" w:rsidRPr="002572EB">
        <w:rPr>
          <w:rStyle w:val="FontStyle23"/>
        </w:rPr>
        <w:t>осуществления внутреннего муниципального финансового контроля «Принципы</w:t>
      </w:r>
      <w:r w:rsidR="002572EB" w:rsidRPr="00523B6C">
        <w:rPr>
          <w:rStyle w:val="FontStyle23"/>
        </w:rPr>
        <w:t xml:space="preserve"> </w:t>
      </w:r>
      <w:r w:rsidRPr="00523B6C">
        <w:rPr>
          <w:rStyle w:val="FontStyle23"/>
        </w:rPr>
        <w:t>осуществления внутреннего муниципального финансового контроля Администраци</w:t>
      </w:r>
      <w:r w:rsidR="00BC23DF">
        <w:rPr>
          <w:rStyle w:val="FontStyle23"/>
        </w:rPr>
        <w:t>ей</w:t>
      </w:r>
      <w:r w:rsidRPr="00523B6C">
        <w:rPr>
          <w:rStyle w:val="FontStyle23"/>
        </w:rPr>
        <w:t xml:space="preserve"> </w:t>
      </w:r>
      <w:r w:rsidR="00905E1D" w:rsidRPr="00905E1D">
        <w:rPr>
          <w:rStyle w:val="FontStyle23"/>
        </w:rPr>
        <w:t>Огоджинского сельсовета</w:t>
      </w:r>
      <w:r w:rsidR="002572EB">
        <w:rPr>
          <w:rStyle w:val="FontStyle23"/>
        </w:rPr>
        <w:t>»</w:t>
      </w:r>
      <w:r w:rsidRPr="00523B6C">
        <w:rPr>
          <w:rStyle w:val="FontStyle23"/>
        </w:rPr>
        <w:t xml:space="preserve"> (далее – Стандарт) разработан в целях установления общих принципов, связанных с реализацией полномочий Администрации </w:t>
      </w:r>
      <w:r w:rsidR="00905E1D" w:rsidRPr="00905E1D">
        <w:rPr>
          <w:rStyle w:val="FontStyle23"/>
        </w:rPr>
        <w:t xml:space="preserve">Огоджинского сельсовета </w:t>
      </w:r>
      <w:r w:rsidRPr="00523B6C">
        <w:rPr>
          <w:rStyle w:val="FontStyle23"/>
        </w:rPr>
        <w:t xml:space="preserve">(далее - </w:t>
      </w:r>
      <w:r w:rsidR="00BC23DF">
        <w:rPr>
          <w:rStyle w:val="FontStyle23"/>
        </w:rPr>
        <w:t>Администрация</w:t>
      </w:r>
      <w:r w:rsidRPr="00523B6C">
        <w:rPr>
          <w:rStyle w:val="FontStyle23"/>
        </w:rPr>
        <w:t>) по внутреннему муниципальному финансовому контролю.</w:t>
      </w:r>
    </w:p>
    <w:p w:rsidR="00523B6C" w:rsidRPr="00523B6C" w:rsidRDefault="00523B6C" w:rsidP="00FD7A22">
      <w:pPr>
        <w:pStyle w:val="Style16"/>
        <w:widowControl/>
        <w:numPr>
          <w:ilvl w:val="0"/>
          <w:numId w:val="2"/>
        </w:numPr>
        <w:tabs>
          <w:tab w:val="left" w:pos="994"/>
        </w:tabs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 xml:space="preserve">Полномочиями </w:t>
      </w:r>
      <w:r w:rsidR="00BC23DF">
        <w:rPr>
          <w:rStyle w:val="FontStyle23"/>
        </w:rPr>
        <w:t>Администрации</w:t>
      </w:r>
      <w:r w:rsidRPr="00523B6C">
        <w:rPr>
          <w:rStyle w:val="FontStyle23"/>
        </w:rPr>
        <w:t xml:space="preserve"> по осуществлению внутреннего муниципального финансового контроля являются: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контроль за соблюдением бюджетного законодательства Российской Федерации и иных нормативных правовых актов, регулирующих бюджетные правоотношения, в том числе в сфере закупок, предусмотренные стать</w:t>
      </w:r>
      <w:r w:rsidR="00043875">
        <w:rPr>
          <w:rStyle w:val="FontStyle23"/>
        </w:rPr>
        <w:t>ей</w:t>
      </w:r>
      <w:r w:rsidRPr="00523B6C">
        <w:rPr>
          <w:rStyle w:val="FontStyle23"/>
        </w:rPr>
        <w:t xml:space="preserve"> 99 Федерального </w:t>
      </w:r>
      <w:proofErr w:type="gramStart"/>
      <w:r w:rsidRPr="00523B6C">
        <w:rPr>
          <w:rStyle w:val="FontStyle23"/>
        </w:rPr>
        <w:t>закона  «</w:t>
      </w:r>
      <w:proofErr w:type="gramEnd"/>
      <w:r w:rsidRPr="00523B6C">
        <w:rPr>
          <w:rStyle w:val="FontStyle23"/>
        </w:rPr>
        <w:t>О контрактной системе в сфере закупок товаров, работ, услуг для обеспечения государственных муниципальных нужд» от 05.04.2013 №44-ФЗ (далее – Федеральный закон от 05.04.2013 №44-ФЗ);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контроль за полнотой и достоверностью отчетности о реализации муниципальных программ, в том числе отчетности об исполнении муниципальных заданий.</w:t>
      </w:r>
    </w:p>
    <w:p w:rsidR="00523B6C" w:rsidRPr="00523B6C" w:rsidRDefault="00523B6C" w:rsidP="00523B6C">
      <w:pPr>
        <w:pStyle w:val="Style12"/>
        <w:widowControl/>
        <w:spacing w:line="240" w:lineRule="auto"/>
        <w:ind w:firstLine="709"/>
        <w:rPr>
          <w:sz w:val="26"/>
          <w:szCs w:val="26"/>
        </w:rPr>
      </w:pPr>
    </w:p>
    <w:p w:rsidR="00523B6C" w:rsidRPr="00E60A12" w:rsidRDefault="00523B6C" w:rsidP="00523B6C">
      <w:pPr>
        <w:pStyle w:val="Style12"/>
        <w:widowControl/>
        <w:spacing w:line="240" w:lineRule="auto"/>
        <w:rPr>
          <w:rStyle w:val="FontStyle22"/>
          <w:b w:val="0"/>
        </w:rPr>
      </w:pPr>
      <w:r w:rsidRPr="00E60A12">
        <w:rPr>
          <w:rStyle w:val="FontStyle23"/>
        </w:rPr>
        <w:t>2.</w:t>
      </w:r>
      <w:r w:rsidRPr="00E60A12">
        <w:rPr>
          <w:rStyle w:val="FontStyle23"/>
          <w:b/>
        </w:rPr>
        <w:t xml:space="preserve"> </w:t>
      </w:r>
      <w:r w:rsidRPr="00E60A12">
        <w:rPr>
          <w:rStyle w:val="FontStyle22"/>
          <w:b w:val="0"/>
        </w:rPr>
        <w:t>Термины и определения</w:t>
      </w:r>
    </w:p>
    <w:p w:rsidR="00523B6C" w:rsidRPr="00523B6C" w:rsidRDefault="00523B6C" w:rsidP="00523B6C">
      <w:pPr>
        <w:pStyle w:val="Style12"/>
        <w:widowControl/>
        <w:spacing w:line="240" w:lineRule="auto"/>
        <w:rPr>
          <w:rStyle w:val="FontStyle22"/>
        </w:rPr>
      </w:pPr>
    </w:p>
    <w:p w:rsidR="00523B6C" w:rsidRPr="00523B6C" w:rsidRDefault="00523B6C" w:rsidP="00FD7A22">
      <w:pPr>
        <w:pStyle w:val="Style8"/>
        <w:widowControl/>
        <w:tabs>
          <w:tab w:val="left" w:pos="1001"/>
        </w:tabs>
        <w:spacing w:line="240" w:lineRule="auto"/>
        <w:ind w:firstLine="709"/>
        <w:jc w:val="both"/>
        <w:rPr>
          <w:rStyle w:val="FontStyle23"/>
        </w:rPr>
      </w:pPr>
      <w:r w:rsidRPr="00523B6C">
        <w:rPr>
          <w:rStyle w:val="FontStyle23"/>
        </w:rPr>
        <w:t>В целях настоящего Стандарта применяются следующие понятия:</w:t>
      </w:r>
      <w:r w:rsidRPr="00523B6C">
        <w:rPr>
          <w:rStyle w:val="FontStyle23"/>
        </w:rPr>
        <w:br/>
        <w:t xml:space="preserve">контрольная деятельность – деятельность </w:t>
      </w:r>
      <w:r w:rsidR="00BC23DF">
        <w:rPr>
          <w:rStyle w:val="FontStyle23"/>
        </w:rPr>
        <w:t>Администрации</w:t>
      </w:r>
      <w:r w:rsidRPr="00523B6C">
        <w:rPr>
          <w:rStyle w:val="FontStyle23"/>
        </w:rPr>
        <w:t xml:space="preserve">  по осуществлению внутреннего муниципального финансового контроля;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контрольное мероприятие – плановая либо внеплановая проверка, плановая или внеплановая ревизия либо обследование, проводимые в ходе осуществления контрольной деятельности;</w:t>
      </w:r>
    </w:p>
    <w:p w:rsid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нарушение – установленный факт несоответствия деятельности объекта контроля и (или) отчетности о ее результатах требованиям бюджетного законодательства и иных нормативных правовых актов, регулирующих бюджетные правоотношения, в том числе в сфере закупок, предусмотренные стать</w:t>
      </w:r>
      <w:r w:rsidR="00043875">
        <w:rPr>
          <w:rStyle w:val="FontStyle23"/>
        </w:rPr>
        <w:t>ей</w:t>
      </w:r>
      <w:r w:rsidRPr="00523B6C">
        <w:rPr>
          <w:rStyle w:val="FontStyle23"/>
        </w:rPr>
        <w:t xml:space="preserve"> 99 Федерального закона от 05.04.2013 №44-ФЗ, в части, подлежащей внутреннему муниципальному финансовому контролю;</w:t>
      </w:r>
    </w:p>
    <w:p w:rsidR="00B27D16" w:rsidRPr="00B27D16" w:rsidRDefault="00B27D16" w:rsidP="00FD7A22">
      <w:pPr>
        <w:ind w:firstLine="709"/>
        <w:jc w:val="both"/>
        <w:rPr>
          <w:sz w:val="26"/>
          <w:szCs w:val="26"/>
        </w:rPr>
      </w:pPr>
      <w:r w:rsidRPr="00B27D16">
        <w:rPr>
          <w:sz w:val="26"/>
          <w:szCs w:val="26"/>
        </w:rPr>
        <w:t xml:space="preserve">принципы осуществления внутреннего </w:t>
      </w:r>
      <w:r w:rsidR="003C3F04">
        <w:rPr>
          <w:sz w:val="26"/>
          <w:szCs w:val="26"/>
        </w:rPr>
        <w:t>муниципального</w:t>
      </w:r>
      <w:r w:rsidRPr="00B27D16">
        <w:rPr>
          <w:sz w:val="26"/>
          <w:szCs w:val="26"/>
        </w:rPr>
        <w:t xml:space="preserve"> финансового контроля - этические и профессиональные нормы, которыми должны руководствоваться должностные лица, уполномоченные на осуществление внутреннего </w:t>
      </w:r>
      <w:r w:rsidR="003C3F04">
        <w:rPr>
          <w:sz w:val="26"/>
          <w:szCs w:val="26"/>
        </w:rPr>
        <w:t>муниципального</w:t>
      </w:r>
      <w:r w:rsidRPr="00B27D16">
        <w:rPr>
          <w:sz w:val="26"/>
          <w:szCs w:val="26"/>
        </w:rPr>
        <w:t xml:space="preserve"> финансового контроля, независимо от замещаемой ими должности;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рабочая документация – документы и иные материалы, содержащие зафиксированную на бумажном или электронном носителе информацию с реквизитами, позволяющими ее идентифицировать, подготавливаемые или получаемые в связи с проведением контрольного мероприятия;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результаты контрольного мероприятия – сведения, содержащиеся в документе (акте, заключении), оформляемом по итогам контрольного мероприятия;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 xml:space="preserve">ущерб – дополнительные расходы  бюджета </w:t>
      </w:r>
      <w:r w:rsidR="00905E1D" w:rsidRPr="00905E1D">
        <w:rPr>
          <w:rStyle w:val="FontStyle23"/>
        </w:rPr>
        <w:t xml:space="preserve">Огоджинского сельсовета </w:t>
      </w:r>
      <w:r w:rsidRPr="00523B6C">
        <w:rPr>
          <w:rStyle w:val="FontStyle23"/>
        </w:rPr>
        <w:t>(далее – местный бюджет), расходы муниципальных, бюджетных и автономных учреждений</w:t>
      </w:r>
      <w:r w:rsidR="00905E1D" w:rsidRPr="00905E1D">
        <w:t xml:space="preserve"> </w:t>
      </w:r>
      <w:r w:rsidR="00905E1D" w:rsidRPr="00905E1D">
        <w:rPr>
          <w:rStyle w:val="FontStyle23"/>
        </w:rPr>
        <w:t>Огоджинского сельсовета</w:t>
      </w:r>
      <w:r w:rsidR="00905E1D">
        <w:rPr>
          <w:rStyle w:val="FontStyle23"/>
        </w:rPr>
        <w:t xml:space="preserve">, </w:t>
      </w:r>
      <w:r w:rsidRPr="00523B6C">
        <w:rPr>
          <w:rStyle w:val="FontStyle23"/>
        </w:rPr>
        <w:t>которые осуществлены или необходимо осуществить в результате допущенного объектом контроля нарушения условий документа, являющегося правовым основанием возникновения и осуществления расходов, предоставления средств из местного бюджета, размещения средств местного бюджета, муниципального контракта; и (или) расходы местного бюджета, которые необходимо осуществить для восстановления (приобретения) утраченного (поврежденного) имущества; и (или) доходы местного бюджета, не полученные ввиду совершения (допущения) объектом контроля нарушения;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  <w:b/>
        </w:rPr>
      </w:pPr>
      <w:r w:rsidRPr="00523B6C">
        <w:rPr>
          <w:rStyle w:val="FontStyle23"/>
        </w:rPr>
        <w:t xml:space="preserve">уполномоченные должностные лица – должностные лица </w:t>
      </w:r>
      <w:r w:rsidR="00BC23DF">
        <w:rPr>
          <w:rStyle w:val="FontStyle23"/>
        </w:rPr>
        <w:t>Администрации</w:t>
      </w:r>
      <w:r w:rsidRPr="00523B6C">
        <w:rPr>
          <w:rStyle w:val="FontStyle23"/>
        </w:rPr>
        <w:t xml:space="preserve">, осуществляющие внутренний муниципальный финансовый контроль.                             </w:t>
      </w:r>
      <w:r w:rsidRPr="00523B6C">
        <w:rPr>
          <w:rStyle w:val="FontStyle23"/>
          <w:b/>
        </w:rPr>
        <w:tab/>
      </w:r>
    </w:p>
    <w:p w:rsidR="00523B6C" w:rsidRPr="00E60A12" w:rsidRDefault="00523B6C" w:rsidP="00523B6C">
      <w:pPr>
        <w:pStyle w:val="Style3"/>
        <w:widowControl/>
        <w:spacing w:line="240" w:lineRule="auto"/>
        <w:ind w:firstLine="0"/>
        <w:jc w:val="center"/>
        <w:rPr>
          <w:rStyle w:val="FontStyle22"/>
          <w:b w:val="0"/>
        </w:rPr>
      </w:pPr>
      <w:r w:rsidRPr="00E60A12">
        <w:rPr>
          <w:rStyle w:val="FontStyle23"/>
        </w:rPr>
        <w:t xml:space="preserve">3. </w:t>
      </w:r>
      <w:r w:rsidRPr="00E60A12">
        <w:rPr>
          <w:rStyle w:val="FontStyle22"/>
          <w:b w:val="0"/>
        </w:rPr>
        <w:t xml:space="preserve">Принципы осуществления внутреннего </w:t>
      </w:r>
    </w:p>
    <w:p w:rsidR="00523B6C" w:rsidRPr="00E60A12" w:rsidRDefault="00523B6C" w:rsidP="00523B6C">
      <w:pPr>
        <w:pStyle w:val="Style3"/>
        <w:widowControl/>
        <w:spacing w:line="240" w:lineRule="auto"/>
        <w:ind w:firstLine="0"/>
        <w:jc w:val="center"/>
        <w:rPr>
          <w:rStyle w:val="FontStyle22"/>
          <w:b w:val="0"/>
        </w:rPr>
      </w:pPr>
      <w:r w:rsidRPr="00E60A12">
        <w:rPr>
          <w:rStyle w:val="FontStyle22"/>
          <w:b w:val="0"/>
        </w:rPr>
        <w:t>муниципального финансового контроля</w:t>
      </w:r>
    </w:p>
    <w:p w:rsidR="00523B6C" w:rsidRPr="00523B6C" w:rsidRDefault="00523B6C" w:rsidP="00523B6C">
      <w:pPr>
        <w:pStyle w:val="Style14"/>
        <w:widowControl/>
        <w:spacing w:line="240" w:lineRule="auto"/>
        <w:ind w:firstLine="0"/>
        <w:jc w:val="center"/>
        <w:rPr>
          <w:rStyle w:val="FontStyle22"/>
        </w:rPr>
      </w:pPr>
    </w:p>
    <w:p w:rsidR="00523B6C" w:rsidRPr="00523B6C" w:rsidRDefault="00523B6C" w:rsidP="00523B6C">
      <w:pPr>
        <w:pStyle w:val="Style16"/>
        <w:widowControl/>
        <w:tabs>
          <w:tab w:val="left" w:pos="986"/>
        </w:tabs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Принципы осуществления внутреннего муниципального финансового контроля определяют этические и профессиональные нормы, которыми должны руководствоваться уполномоченные должностные лица.</w:t>
      </w:r>
    </w:p>
    <w:p w:rsidR="00523B6C" w:rsidRPr="00523B6C" w:rsidRDefault="00523B6C" w:rsidP="00523B6C">
      <w:pPr>
        <w:pStyle w:val="Style12"/>
        <w:widowControl/>
        <w:spacing w:line="240" w:lineRule="auto"/>
        <w:jc w:val="left"/>
        <w:rPr>
          <w:rStyle w:val="FontStyle22"/>
        </w:rPr>
      </w:pPr>
    </w:p>
    <w:p w:rsidR="00523B6C" w:rsidRPr="00523B6C" w:rsidRDefault="00523B6C" w:rsidP="00523B6C">
      <w:pPr>
        <w:pStyle w:val="Style12"/>
        <w:widowControl/>
        <w:spacing w:line="240" w:lineRule="auto"/>
        <w:rPr>
          <w:rStyle w:val="FontStyle22"/>
        </w:rPr>
      </w:pPr>
      <w:r w:rsidRPr="00523B6C">
        <w:rPr>
          <w:rStyle w:val="FontStyle22"/>
        </w:rPr>
        <w:t>1. Этические принципы</w:t>
      </w:r>
    </w:p>
    <w:p w:rsidR="00523B6C" w:rsidRPr="00523B6C" w:rsidRDefault="00523B6C" w:rsidP="00523B6C">
      <w:pPr>
        <w:pStyle w:val="Style12"/>
        <w:widowControl/>
        <w:spacing w:line="240" w:lineRule="auto"/>
        <w:rPr>
          <w:rStyle w:val="FontStyle22"/>
        </w:rPr>
      </w:pPr>
    </w:p>
    <w:p w:rsidR="00523B6C" w:rsidRPr="00523B6C" w:rsidRDefault="00523B6C" w:rsidP="00FD7A22">
      <w:pPr>
        <w:pStyle w:val="Style16"/>
        <w:widowControl/>
        <w:tabs>
          <w:tab w:val="left" w:pos="986"/>
        </w:tabs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1.1. Этические принципы предусматривают как этические нормы для муниципальных служащих в целом, так и дополнительные требования для уполномоченных должностных лиц, с учетом особенностей профессиональной деятельности по осуществлению полномочий по внутреннему муниципальному финансовому контролю.</w:t>
      </w:r>
    </w:p>
    <w:p w:rsidR="00523B6C" w:rsidRPr="00523B6C" w:rsidRDefault="00523B6C" w:rsidP="00FD7A22">
      <w:pPr>
        <w:pStyle w:val="Style16"/>
        <w:widowControl/>
        <w:tabs>
          <w:tab w:val="left" w:pos="986"/>
        </w:tabs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1.2. Этические принципы включают в себя следующие направления:</w:t>
      </w:r>
    </w:p>
    <w:p w:rsidR="00523B6C" w:rsidRPr="00523B6C" w:rsidRDefault="00523B6C" w:rsidP="00FD7A22">
      <w:pPr>
        <w:pStyle w:val="Style16"/>
        <w:widowControl/>
        <w:tabs>
          <w:tab w:val="left" w:pos="986"/>
        </w:tabs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1) Принцип честности означает, что уполномоченные должностные лица в процессе взаимодействия с представителями объектов контроля действуют открыто, демонстрируя высокие стандарты поведения при выражении профессиональной позиции. Честность также предполагает наличие внутреннего нравственного достоинства, которое проявляется в единстве слова и дела, способности должностного лица давать адекватную оценку своему поведению, осознавать границы личных и профессиональных возможностей и интересов, быть открытым перед профессиональным сообществом.</w:t>
      </w:r>
    </w:p>
    <w:p w:rsidR="00523B6C" w:rsidRPr="00523B6C" w:rsidRDefault="00523B6C" w:rsidP="00FD7A22">
      <w:pPr>
        <w:pStyle w:val="Style16"/>
        <w:widowControl/>
        <w:tabs>
          <w:tab w:val="left" w:pos="994"/>
        </w:tabs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2) Принцип независимости означает, что уполномоченные должностные лица при выполнении возложенных на них задач должны быть независимы от объектов контроля и связанных с ними граждан в административном, финансовом и функциональном отношении.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jc w:val="left"/>
        <w:rPr>
          <w:sz w:val="26"/>
          <w:szCs w:val="26"/>
        </w:rPr>
      </w:pPr>
      <w:r w:rsidRPr="00523B6C">
        <w:rPr>
          <w:rStyle w:val="FontStyle23"/>
        </w:rPr>
        <w:t xml:space="preserve">Независимость уполномоченных должностных лиц, состоит в том, что </w:t>
      </w:r>
      <w:r w:rsidRPr="00523B6C">
        <w:rPr>
          <w:sz w:val="26"/>
          <w:szCs w:val="26"/>
        </w:rPr>
        <w:t>они: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не являлись в проверяемый период и не являются в период проведения контрольного мероприятия должностным лицом и (или) иным работником объекта контроля или собственником организации;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не состоят в соответствии с семейным законодательством Российской Федерации в брачных отношениях, отношениях родства или свойства, усыновителя и усыновленного, а также попечителя и опекаемого с должностными лицами объекта контроля или собственниками организации;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не были связаны в проверяемый период и не связаны в период проведения контрольного мероприятия финансовыми отношениями с объектом контроля.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Независимость уполномоченных должностных лиц не противоречит поддержанию доброжелательных отношений и взаимодействию с объектами контроля по вопросам осуществления внутреннего муниципального финансового контроля.</w:t>
      </w:r>
    </w:p>
    <w:p w:rsidR="00523B6C" w:rsidRPr="00523B6C" w:rsidRDefault="00523B6C" w:rsidP="00FD7A22">
      <w:pPr>
        <w:pStyle w:val="Style16"/>
        <w:widowControl/>
        <w:tabs>
          <w:tab w:val="left" w:pos="994"/>
        </w:tabs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3) Принцип объективности означает отсутствие у уполномоченных должностных лиц предубеждений или предвзятости по отношению к объектам контроля и их должностным лицам.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 xml:space="preserve">Объективность предусматривает беспристрастность оценок и рекомендаций и исключение влияния на должностных лиц таких факторов, как внешнее давление, политическое или идеологическое воздействие со стороны каких-либо социальных групп, религиозных или общественных объединений. 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Уполномоченные должностные лица должны обеспечивать равное отношение ко всем физическим и юридическим лицам. Выводы уполномоченных должностных лиц должны подтверждаться фактическими данными и документами, содержащими достоверную и официальную информацию.</w:t>
      </w:r>
    </w:p>
    <w:p w:rsidR="00523B6C" w:rsidRPr="00523B6C" w:rsidRDefault="00523B6C" w:rsidP="00FD7A22">
      <w:pPr>
        <w:pStyle w:val="Style16"/>
        <w:widowControl/>
        <w:tabs>
          <w:tab w:val="left" w:pos="1138"/>
        </w:tabs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4) Принцип предотвращения конфликта интересов предполагает реализацию уполномоченными должностными лицами комплекса мер по предотвращению коррупции и конфликта интересов, определяемого в соответствии с законодательством Российской Федерации, а также урегулированию возникших случаев конфликта интересов.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Принцип предотвращения конфликта интересов предусматривает, в том числе периодическое изменение направления деятельности уполномоченных должностных лиц в целях сохранения независимости и объективности (ротацию).</w:t>
      </w:r>
    </w:p>
    <w:p w:rsidR="00523B6C" w:rsidRPr="00523B6C" w:rsidRDefault="00523B6C" w:rsidP="00FD7A22">
      <w:pPr>
        <w:pStyle w:val="Style16"/>
        <w:widowControl/>
        <w:numPr>
          <w:ilvl w:val="0"/>
          <w:numId w:val="4"/>
        </w:numPr>
        <w:tabs>
          <w:tab w:val="clear" w:pos="1140"/>
          <w:tab w:val="num" w:pos="0"/>
        </w:tabs>
        <w:spacing w:line="240" w:lineRule="auto"/>
        <w:ind w:left="0" w:firstLine="709"/>
        <w:rPr>
          <w:rStyle w:val="FontStyle23"/>
        </w:rPr>
      </w:pPr>
      <w:r w:rsidRPr="00523B6C">
        <w:rPr>
          <w:rStyle w:val="FontStyle23"/>
        </w:rPr>
        <w:t xml:space="preserve"> Принцип ответственности означает, что уполномоченные должностные лица должны нести ответственность за ненадлежащее исполнение своих полномочий. Уполномоченные должностные лица несут ответственность за совершенные в ходе осуществления внутреннего муниципального финансового контроля противоправные действия в соответствии с законодательством Российской Федерации.</w:t>
      </w:r>
    </w:p>
    <w:p w:rsidR="00523B6C" w:rsidRPr="00523B6C" w:rsidRDefault="00523B6C" w:rsidP="00FD7A22">
      <w:pPr>
        <w:pStyle w:val="Style16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6) Принцип конфиденциальности предполагает обеспечение сохранности и неразглашения сведений, составляющих государственную и иную охраняемую федеральным законом тайну, а также сведений конфиденциального характера или служебной информации, ставших известными уполномоченным должностным лицам в связи с исполнением должностных обязанностей.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Уполномоченные должностные лица не вправе разглашать информацию, полученную ими при осуществлении внутреннего муниципального финансового контроля, они также не вправе использовать такую информацию для личной выгоды или в целях нанесения вреда другим лицам.</w:t>
      </w:r>
    </w:p>
    <w:p w:rsidR="00523B6C" w:rsidRPr="00523B6C" w:rsidRDefault="00523B6C" w:rsidP="00FD7A22">
      <w:pPr>
        <w:pStyle w:val="Style16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 xml:space="preserve">7) Принцип компетентности означает, что внутренний муниципальный финансовый контроль должен осуществляться уполномоченными должностными лицами, обладающими необходимой теоретической и практической </w:t>
      </w:r>
      <w:proofErr w:type="spellStart"/>
      <w:proofErr w:type="gramStart"/>
      <w:r w:rsidRPr="00523B6C">
        <w:rPr>
          <w:rStyle w:val="FontStyle23"/>
        </w:rPr>
        <w:t>профес-сиональной</w:t>
      </w:r>
      <w:proofErr w:type="spellEnd"/>
      <w:proofErr w:type="gramEnd"/>
      <w:r w:rsidRPr="00523B6C">
        <w:rPr>
          <w:rStyle w:val="FontStyle23"/>
        </w:rPr>
        <w:t xml:space="preserve"> подготовкой, а также специальными знаниями, умениями и навыками в установленной сфере деятельности. Образование и опыт уполномоченных должностных лиц должны соответствовать характеру, объему и уровню сложности возложенных полномочий по осуществлению внутреннего муниципального финансового контроля.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Уполномоченные должностные лица обязаны вести себя профессионально, руководствоваться в своей работе принципами и стандартами внутреннего муниципального финансового контроля.</w:t>
      </w:r>
    </w:p>
    <w:p w:rsidR="00523B6C" w:rsidRPr="00523B6C" w:rsidRDefault="00523B6C" w:rsidP="00523B6C">
      <w:pPr>
        <w:pStyle w:val="Style12"/>
        <w:widowControl/>
        <w:spacing w:line="240" w:lineRule="auto"/>
        <w:jc w:val="left"/>
        <w:rPr>
          <w:rStyle w:val="FontStyle22"/>
        </w:rPr>
      </w:pPr>
    </w:p>
    <w:p w:rsidR="00523B6C" w:rsidRPr="00523B6C" w:rsidRDefault="00523B6C" w:rsidP="00523B6C">
      <w:pPr>
        <w:pStyle w:val="Style12"/>
        <w:widowControl/>
        <w:spacing w:line="240" w:lineRule="auto"/>
        <w:rPr>
          <w:rStyle w:val="FontStyle22"/>
        </w:rPr>
      </w:pPr>
      <w:r w:rsidRPr="00523B6C">
        <w:rPr>
          <w:rStyle w:val="FontStyle22"/>
        </w:rPr>
        <w:t>2. Принципы осуществления деятельности</w:t>
      </w:r>
    </w:p>
    <w:p w:rsidR="00523B6C" w:rsidRPr="00523B6C" w:rsidRDefault="00523B6C" w:rsidP="00523B6C">
      <w:pPr>
        <w:pStyle w:val="Style12"/>
        <w:widowControl/>
        <w:spacing w:line="240" w:lineRule="auto"/>
        <w:rPr>
          <w:rStyle w:val="FontStyle22"/>
        </w:rPr>
      </w:pPr>
    </w:p>
    <w:p w:rsidR="00523B6C" w:rsidRPr="00523B6C" w:rsidRDefault="00523B6C" w:rsidP="00FD7A22">
      <w:pPr>
        <w:pStyle w:val="Style16"/>
        <w:widowControl/>
        <w:tabs>
          <w:tab w:val="left" w:pos="1130"/>
        </w:tabs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 xml:space="preserve">Принципы осуществления деятельности определяют нормы, которыми должен руководствоваться </w:t>
      </w:r>
      <w:r w:rsidR="000D1CC9">
        <w:rPr>
          <w:rStyle w:val="FontStyle23"/>
        </w:rPr>
        <w:t>Администрация</w:t>
      </w:r>
      <w:r w:rsidRPr="00523B6C">
        <w:rPr>
          <w:rStyle w:val="FontStyle23"/>
        </w:rPr>
        <w:t xml:space="preserve"> при осуществлении внутреннего муниципального финансового контроля, и включают в себя следующие принципы: </w:t>
      </w:r>
      <w:r w:rsidRPr="00523B6C">
        <w:rPr>
          <w:rStyle w:val="FontStyle23"/>
        </w:rPr>
        <w:tab/>
      </w:r>
    </w:p>
    <w:p w:rsidR="00523B6C" w:rsidRPr="00523B6C" w:rsidRDefault="00523B6C" w:rsidP="00FD7A22">
      <w:pPr>
        <w:pStyle w:val="Style16"/>
        <w:widowControl/>
        <w:tabs>
          <w:tab w:val="left" w:pos="1130"/>
        </w:tabs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 xml:space="preserve">1) Принцип законности предусматривает осуществление контрольной деятельности уполномоченными на то должностными лицами с четким и неукоснительным соблюдением действующего законодательства и обеспечением их исполнения в пределах установленной компетенции </w:t>
      </w:r>
      <w:r w:rsidR="000D1CC9">
        <w:rPr>
          <w:rStyle w:val="FontStyle23"/>
        </w:rPr>
        <w:t xml:space="preserve">Администрации </w:t>
      </w:r>
      <w:r w:rsidRPr="00523B6C">
        <w:rPr>
          <w:rStyle w:val="FontStyle23"/>
        </w:rPr>
        <w:t>в части осуществления внутреннего муниципального финансового контроля.</w:t>
      </w:r>
    </w:p>
    <w:p w:rsidR="00523B6C" w:rsidRPr="00523B6C" w:rsidRDefault="00523B6C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 xml:space="preserve">В ходе реализации полномочий по внутреннему муниципальному финансовому контролю должностные </w:t>
      </w:r>
      <w:proofErr w:type="gramStart"/>
      <w:r w:rsidRPr="00523B6C">
        <w:rPr>
          <w:rStyle w:val="FontStyle23"/>
        </w:rPr>
        <w:t>лица  внутреннего</w:t>
      </w:r>
      <w:proofErr w:type="gramEnd"/>
      <w:r w:rsidRPr="00523B6C">
        <w:rPr>
          <w:rStyle w:val="FontStyle23"/>
        </w:rPr>
        <w:t xml:space="preserve"> муниципального финансового контроля должны признавать, соблюдать и защищать права и законные интересы граждан и организаций.</w:t>
      </w:r>
    </w:p>
    <w:p w:rsidR="00523B6C" w:rsidRPr="00523B6C" w:rsidRDefault="00BD1895" w:rsidP="00FD7A22">
      <w:pPr>
        <w:pStyle w:val="Style16"/>
        <w:widowControl/>
        <w:tabs>
          <w:tab w:val="left" w:pos="1130"/>
        </w:tabs>
        <w:spacing w:line="240" w:lineRule="auto"/>
        <w:ind w:firstLine="709"/>
        <w:rPr>
          <w:rStyle w:val="FontStyle23"/>
        </w:rPr>
      </w:pPr>
      <w:r>
        <w:rPr>
          <w:rStyle w:val="FontStyle23"/>
        </w:rPr>
        <w:t>2</w:t>
      </w:r>
      <w:r w:rsidR="00523B6C" w:rsidRPr="00523B6C">
        <w:rPr>
          <w:rStyle w:val="FontStyle23"/>
        </w:rPr>
        <w:t>) Принцип эффективности означает осуществление контрольной деятельности с использованием наименьшего объема трудовых, материальных, финансовых и иных ресурсов в целях сокращения нарушений в финансово-бюджетной сфере и обеспечения повышения качества финансовой дисциплины объектов контроля, в том числе путем предупреждения и предотвращения нарушений.</w:t>
      </w:r>
    </w:p>
    <w:p w:rsidR="00523B6C" w:rsidRPr="00523B6C" w:rsidRDefault="00BD1895" w:rsidP="00FD7A22">
      <w:pPr>
        <w:pStyle w:val="Style16"/>
        <w:widowControl/>
        <w:tabs>
          <w:tab w:val="left" w:pos="1130"/>
        </w:tabs>
        <w:spacing w:line="240" w:lineRule="auto"/>
        <w:ind w:firstLine="709"/>
        <w:rPr>
          <w:rStyle w:val="FontStyle23"/>
        </w:rPr>
      </w:pPr>
      <w:r>
        <w:rPr>
          <w:rStyle w:val="FontStyle23"/>
        </w:rPr>
        <w:t>3</w:t>
      </w:r>
      <w:r w:rsidR="00523B6C" w:rsidRPr="00523B6C">
        <w:rPr>
          <w:rStyle w:val="FontStyle23"/>
        </w:rPr>
        <w:t>) Принцип превентивной направленности деятельности по осуществлению внутреннего муниципального финансового контроля означает, что в качестве приоритетных должны реализовываться меры, направленные на устранение причин, факторов и условий, способствующих нарушению обязательных требований, установленных законодательством Российской Федерации.</w:t>
      </w:r>
    </w:p>
    <w:p w:rsidR="00523B6C" w:rsidRPr="00523B6C" w:rsidRDefault="00523B6C" w:rsidP="00FD7A22">
      <w:pPr>
        <w:pStyle w:val="Style2"/>
        <w:widowControl/>
        <w:ind w:firstLine="709"/>
        <w:rPr>
          <w:rStyle w:val="FontStyle23"/>
        </w:rPr>
      </w:pPr>
      <w:r w:rsidRPr="00523B6C">
        <w:rPr>
          <w:rStyle w:val="FontStyle23"/>
        </w:rPr>
        <w:tab/>
        <w:t xml:space="preserve">В целях реализации указанных мер </w:t>
      </w:r>
      <w:r w:rsidR="000D1CC9">
        <w:rPr>
          <w:rStyle w:val="FontStyle23"/>
        </w:rPr>
        <w:t>Администрация</w:t>
      </w:r>
      <w:r w:rsidRPr="00523B6C">
        <w:rPr>
          <w:rStyle w:val="FontStyle23"/>
        </w:rPr>
        <w:t xml:space="preserve">: </w:t>
      </w:r>
    </w:p>
    <w:p w:rsidR="00BD1895" w:rsidRPr="00F76FC3" w:rsidRDefault="00523B6C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6C">
        <w:rPr>
          <w:rStyle w:val="FontStyle23"/>
        </w:rPr>
        <w:tab/>
      </w:r>
      <w:r w:rsidR="00BD1895" w:rsidRPr="00F76FC3">
        <w:rPr>
          <w:rFonts w:ascii="Times New Roman" w:hAnsi="Times New Roman" w:cs="Times New Roman"/>
          <w:sz w:val="26"/>
          <w:szCs w:val="26"/>
        </w:rPr>
        <w:t>составляет отчеты о результатах осуществления внутреннего муниципального финансового контроля и предоставляет их главе Администрации</w:t>
      </w:r>
      <w:r w:rsidR="00905E1D" w:rsidRPr="00905E1D">
        <w:t xml:space="preserve"> </w:t>
      </w:r>
      <w:r w:rsidR="00905E1D" w:rsidRPr="00905E1D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="00BD1895" w:rsidRPr="00F76FC3">
        <w:rPr>
          <w:rFonts w:ascii="Times New Roman" w:hAnsi="Times New Roman" w:cs="Times New Roman"/>
          <w:sz w:val="26"/>
          <w:szCs w:val="26"/>
        </w:rPr>
        <w:t>;</w:t>
      </w:r>
    </w:p>
    <w:p w:rsidR="00BD1895" w:rsidRDefault="00BD1895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обеспечивает размещение на официальном </w:t>
      </w:r>
      <w:r>
        <w:rPr>
          <w:rFonts w:ascii="Times New Roman" w:hAnsi="Times New Roman" w:cs="Times New Roman"/>
          <w:sz w:val="26"/>
          <w:szCs w:val="26"/>
        </w:rPr>
        <w:t>сайте</w:t>
      </w:r>
      <w:r w:rsidRPr="00F76FC3">
        <w:rPr>
          <w:rFonts w:ascii="Times New Roman" w:hAnsi="Times New Roman" w:cs="Times New Roman"/>
          <w:sz w:val="26"/>
          <w:szCs w:val="26"/>
        </w:rPr>
        <w:t xml:space="preserve"> </w:t>
      </w:r>
      <w:r w:rsidR="00905E1D" w:rsidRPr="00905E1D">
        <w:rPr>
          <w:rFonts w:ascii="Times New Roman" w:hAnsi="Times New Roman" w:cs="Times New Roman"/>
          <w:sz w:val="26"/>
          <w:szCs w:val="26"/>
        </w:rPr>
        <w:t xml:space="preserve">Огоджинского сельсовета </w:t>
      </w:r>
      <w:r w:rsidRPr="00F76FC3">
        <w:rPr>
          <w:rFonts w:ascii="Times New Roman" w:hAnsi="Times New Roman" w:cs="Times New Roman"/>
          <w:sz w:val="26"/>
          <w:szCs w:val="26"/>
        </w:rPr>
        <w:t>отчеты по результатам контрольных мероприятий с отражением фактов установленных нарушений.</w:t>
      </w:r>
    </w:p>
    <w:p w:rsidR="00523B6C" w:rsidRPr="00523B6C" w:rsidRDefault="00AA14C6" w:rsidP="00FD7A22">
      <w:pPr>
        <w:pStyle w:val="Style2"/>
        <w:widowControl/>
        <w:ind w:firstLine="709"/>
        <w:rPr>
          <w:rStyle w:val="FontStyle23"/>
        </w:rPr>
      </w:pPr>
      <w:r w:rsidRPr="00843204">
        <w:rPr>
          <w:rStyle w:val="FontStyle23"/>
        </w:rPr>
        <w:t>4</w:t>
      </w:r>
      <w:r w:rsidR="00523B6C" w:rsidRPr="00843204">
        <w:rPr>
          <w:rStyle w:val="FontStyle23"/>
        </w:rPr>
        <w:t>) Принцип управления рисками (риск-ориентированности) предполагает концентрацию усилий на направлениях деятельности</w:t>
      </w:r>
      <w:r w:rsidR="00523B6C" w:rsidRPr="00523B6C">
        <w:rPr>
          <w:rStyle w:val="FontStyle23"/>
        </w:rPr>
        <w:t xml:space="preserve">, характеризующихся повышенной вероятностью наступления событий, вследствие которых может быть нанесен ущерб бюджету </w:t>
      </w:r>
      <w:r w:rsidR="00BD1895">
        <w:rPr>
          <w:rStyle w:val="FontStyle23"/>
        </w:rPr>
        <w:t>муниципально</w:t>
      </w:r>
      <w:r w:rsidR="00843204">
        <w:rPr>
          <w:rStyle w:val="FontStyle23"/>
        </w:rPr>
        <w:t>го</w:t>
      </w:r>
      <w:r w:rsidR="00BD1895">
        <w:rPr>
          <w:rStyle w:val="FontStyle23"/>
        </w:rPr>
        <w:t xml:space="preserve"> образовани</w:t>
      </w:r>
      <w:r w:rsidR="00843204">
        <w:rPr>
          <w:rStyle w:val="FontStyle23"/>
        </w:rPr>
        <w:t>я</w:t>
      </w:r>
      <w:r w:rsidR="00BD1895">
        <w:rPr>
          <w:rStyle w:val="FontStyle23"/>
        </w:rPr>
        <w:t xml:space="preserve"> </w:t>
      </w:r>
      <w:r w:rsidR="00905E1D" w:rsidRPr="00905E1D">
        <w:rPr>
          <w:rStyle w:val="FontStyle23"/>
        </w:rPr>
        <w:t xml:space="preserve">Огоджинского сельсовета </w:t>
      </w:r>
      <w:r w:rsidR="00523B6C" w:rsidRPr="00523B6C">
        <w:rPr>
          <w:rStyle w:val="FontStyle23"/>
        </w:rPr>
        <w:t>и (или) нарушено бюджетное законодательство Российской Федерации, иные нормативные правовые акты, регулирующие бюджетные правоотношения, в том числе в сфере закупок, предусмотренные стать</w:t>
      </w:r>
      <w:r w:rsidR="00902735">
        <w:rPr>
          <w:rStyle w:val="FontStyle23"/>
        </w:rPr>
        <w:t>ей</w:t>
      </w:r>
      <w:r w:rsidR="00523B6C" w:rsidRPr="00523B6C">
        <w:rPr>
          <w:rStyle w:val="FontStyle23"/>
        </w:rPr>
        <w:t xml:space="preserve"> 99 Федерального закона от 05.04.2013 №44-ФЗ.</w:t>
      </w:r>
    </w:p>
    <w:p w:rsidR="00AA14C6" w:rsidRPr="00F76FC3" w:rsidRDefault="00AA14C6" w:rsidP="00FD7A22">
      <w:pPr>
        <w:pStyle w:val="ConsPlusNormal"/>
        <w:numPr>
          <w:ilvl w:val="0"/>
          <w:numId w:val="3"/>
        </w:numPr>
        <w:tabs>
          <w:tab w:val="clear" w:pos="928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Принцип существенности предусматривает отбор фактов хозяйственной жизни, финансовых операций, подлежащих проверке, исходя из характера и социальной значимости соответствующих нарушений требований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AA14C6" w:rsidRPr="00F76FC3" w:rsidRDefault="00AA14C6" w:rsidP="00905E1D">
      <w:pPr>
        <w:pStyle w:val="ConsPlusNormal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Принцип непрерывности внутреннего муниципального финансового контроля предполагает осуществление деятельности в сфере внутреннего муниципального финансового контроля в соответствии с ежегодными планами контрольных мероприятий, утвержденными главой</w:t>
      </w:r>
      <w:r w:rsidR="00905E1D" w:rsidRPr="00905E1D">
        <w:t xml:space="preserve"> </w:t>
      </w:r>
      <w:r w:rsidR="00905E1D" w:rsidRPr="00905E1D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="00905E1D" w:rsidRPr="00F76FC3">
        <w:rPr>
          <w:rFonts w:ascii="Times New Roman" w:hAnsi="Times New Roman" w:cs="Times New Roman"/>
          <w:sz w:val="26"/>
          <w:szCs w:val="26"/>
        </w:rPr>
        <w:t>.</w:t>
      </w:r>
    </w:p>
    <w:p w:rsidR="00523B6C" w:rsidRPr="00523B6C" w:rsidRDefault="00AA14C6" w:rsidP="00FD7A22">
      <w:pPr>
        <w:pStyle w:val="Style16"/>
        <w:widowControl/>
        <w:tabs>
          <w:tab w:val="left" w:pos="1130"/>
          <w:tab w:val="left" w:pos="2434"/>
        </w:tabs>
        <w:spacing w:line="240" w:lineRule="auto"/>
        <w:ind w:firstLine="709"/>
        <w:rPr>
          <w:rStyle w:val="FontStyle23"/>
        </w:rPr>
      </w:pPr>
      <w:r>
        <w:rPr>
          <w:rStyle w:val="FontStyle23"/>
        </w:rPr>
        <w:t>7</w:t>
      </w:r>
      <w:r w:rsidR="00523B6C" w:rsidRPr="00523B6C">
        <w:rPr>
          <w:rStyle w:val="FontStyle23"/>
        </w:rPr>
        <w:t>) Принцип информатизации предполагает, что при осуществлении</w:t>
      </w:r>
      <w:r w:rsidR="00523B6C" w:rsidRPr="00523B6C">
        <w:rPr>
          <w:rStyle w:val="FontStyle23"/>
        </w:rPr>
        <w:br/>
        <w:t>внутреннего муниципального финансового контроля должны использоваться</w:t>
      </w:r>
      <w:r w:rsidR="00523B6C" w:rsidRPr="00523B6C">
        <w:rPr>
          <w:rStyle w:val="FontStyle23"/>
        </w:rPr>
        <w:br/>
        <w:t>современные информационно-телекоммуникационных технологии, позволяющие автоматизировать постоянные и однообразные процессы, обеспечить оперативную обработку большого массива данных и автоматическое формирование документов в ходе проведения контрольного мероприятия.</w:t>
      </w:r>
    </w:p>
    <w:p w:rsidR="00AA14C6" w:rsidRPr="00F76FC3" w:rsidRDefault="00AA14C6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23"/>
        </w:rPr>
        <w:t>8</w:t>
      </w:r>
      <w:r w:rsidR="00523B6C" w:rsidRPr="00523B6C">
        <w:rPr>
          <w:rStyle w:val="FontStyle23"/>
        </w:rPr>
        <w:t xml:space="preserve">) </w:t>
      </w:r>
      <w:r w:rsidRPr="00F76FC3">
        <w:rPr>
          <w:rFonts w:ascii="Times New Roman" w:hAnsi="Times New Roman" w:cs="Times New Roman"/>
          <w:sz w:val="26"/>
          <w:szCs w:val="26"/>
        </w:rPr>
        <w:t>Принцип единства методологии предполагает использование общих принципов и стандартов осуществления внутреннего муниципального финансового контроля, в том числе унифицированных подходов к определению процессов и процедур контроля, единство терминологической базы в сфере внутреннего муниципального финансового контроля.</w:t>
      </w:r>
    </w:p>
    <w:p w:rsidR="00AA14C6" w:rsidRPr="00F76FC3" w:rsidRDefault="00AA14C6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При осуществлении внутреннего муниципального финансового контроля и оформлении его результатов должно обеспечиваться соблюдение единых требований к формам и содержанию документов, формируемых в ходе и по итогам осуществления внутреннего муниципального финансового контроля.</w:t>
      </w:r>
    </w:p>
    <w:p w:rsidR="00AA14C6" w:rsidRPr="00F76FC3" w:rsidRDefault="00AA14C6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Принцип единства методологии предусматривает согласованность подходов к описанию выявляемых нарушений и ответственности за их совершение, оценке объема ущерба, наносимого муниципальному образованию "</w:t>
      </w:r>
      <w:r w:rsidR="00905E1D" w:rsidRPr="00905E1D">
        <w:t xml:space="preserve"> </w:t>
      </w:r>
      <w:r w:rsidR="00905E1D" w:rsidRPr="00905E1D">
        <w:rPr>
          <w:rFonts w:ascii="Times New Roman" w:hAnsi="Times New Roman" w:cs="Times New Roman"/>
          <w:sz w:val="26"/>
          <w:szCs w:val="26"/>
        </w:rPr>
        <w:t xml:space="preserve">Огоджинского сельсовета </w:t>
      </w:r>
      <w:r w:rsidRPr="00F76FC3">
        <w:rPr>
          <w:rFonts w:ascii="Times New Roman" w:hAnsi="Times New Roman" w:cs="Times New Roman"/>
          <w:sz w:val="26"/>
          <w:szCs w:val="26"/>
        </w:rPr>
        <w:t>" вследствие нарушений.</w:t>
      </w:r>
    </w:p>
    <w:p w:rsidR="00523B6C" w:rsidRPr="00523B6C" w:rsidRDefault="00AA14C6" w:rsidP="00FD7A22">
      <w:pPr>
        <w:pStyle w:val="Style3"/>
        <w:widowControl/>
        <w:spacing w:line="240" w:lineRule="auto"/>
        <w:ind w:firstLine="709"/>
        <w:rPr>
          <w:rStyle w:val="FontStyle23"/>
        </w:rPr>
      </w:pPr>
      <w:r>
        <w:rPr>
          <w:rStyle w:val="FontStyle23"/>
        </w:rPr>
        <w:t>9</w:t>
      </w:r>
      <w:r w:rsidR="00523B6C" w:rsidRPr="00523B6C">
        <w:rPr>
          <w:rStyle w:val="FontStyle23"/>
        </w:rPr>
        <w:t>) Принцип взаимодействия предполагает обеспечение конструктивного взаимодействия по вопросам координации контрольной деятельности и выработки предложений по дальнейшему совершенствованию внутреннего муниципального финансового контроля</w:t>
      </w:r>
    </w:p>
    <w:p w:rsidR="00523B6C" w:rsidRDefault="00523B6C" w:rsidP="00FD7A22">
      <w:pPr>
        <w:pStyle w:val="Style16"/>
        <w:widowControl/>
        <w:tabs>
          <w:tab w:val="left" w:pos="1130"/>
        </w:tabs>
        <w:spacing w:line="240" w:lineRule="auto"/>
        <w:ind w:firstLine="709"/>
        <w:rPr>
          <w:rStyle w:val="FontStyle23"/>
        </w:rPr>
      </w:pPr>
      <w:r w:rsidRPr="00523B6C">
        <w:rPr>
          <w:rStyle w:val="FontStyle23"/>
        </w:rPr>
        <w:t>1</w:t>
      </w:r>
      <w:r w:rsidR="00AA14C6">
        <w:rPr>
          <w:rStyle w:val="FontStyle23"/>
        </w:rPr>
        <w:t>0</w:t>
      </w:r>
      <w:r w:rsidRPr="00523B6C">
        <w:rPr>
          <w:rStyle w:val="FontStyle23"/>
        </w:rPr>
        <w:t>) Принцип информационной открытости означает публичную доступность информации о деятельности Финансового отдела по осуществлению внутреннего муниципального финансового контроля. Доступность информации обеспечивается посредством публикации на официальном сайте Администрации</w:t>
      </w:r>
      <w:r w:rsidR="00905E1D" w:rsidRPr="00905E1D">
        <w:t xml:space="preserve"> </w:t>
      </w:r>
      <w:r w:rsidR="00905E1D" w:rsidRPr="00905E1D">
        <w:rPr>
          <w:rStyle w:val="FontStyle23"/>
        </w:rPr>
        <w:t xml:space="preserve">Огоджинского </w:t>
      </w:r>
      <w:proofErr w:type="gramStart"/>
      <w:r w:rsidR="00905E1D" w:rsidRPr="00905E1D">
        <w:rPr>
          <w:rStyle w:val="FontStyle23"/>
        </w:rPr>
        <w:t>сельсовета</w:t>
      </w:r>
      <w:r w:rsidRPr="00523B6C">
        <w:rPr>
          <w:rStyle w:val="FontStyle23"/>
        </w:rPr>
        <w:t xml:space="preserve">  общей</w:t>
      </w:r>
      <w:proofErr w:type="gramEnd"/>
      <w:r w:rsidRPr="00523B6C">
        <w:rPr>
          <w:rStyle w:val="FontStyle23"/>
        </w:rPr>
        <w:t xml:space="preserve"> информации, ежегодного отчета о результатах проведения Финансовым отделом контрольных мероприятий, а также иных сведений, за исключением информации, свободное распространение которой запрещено или ограничено в соответствии с законодательством Российской Федерации.</w:t>
      </w:r>
    </w:p>
    <w:p w:rsidR="006B3F78" w:rsidRDefault="006B3F78" w:rsidP="00523B6C">
      <w:pPr>
        <w:pStyle w:val="Style16"/>
        <w:widowControl/>
        <w:tabs>
          <w:tab w:val="left" w:pos="1130"/>
        </w:tabs>
        <w:spacing w:line="240" w:lineRule="auto"/>
        <w:ind w:firstLine="709"/>
        <w:rPr>
          <w:rStyle w:val="FontStyle23"/>
        </w:rPr>
      </w:pPr>
    </w:p>
    <w:p w:rsidR="005A0BB9" w:rsidRDefault="005A0BB9" w:rsidP="006B3F78">
      <w:pPr>
        <w:ind w:right="570"/>
        <w:jc w:val="both"/>
        <w:rPr>
          <w:sz w:val="26"/>
          <w:szCs w:val="26"/>
        </w:rPr>
      </w:pPr>
    </w:p>
    <w:p w:rsidR="005A0BB9" w:rsidRDefault="005A0BB9" w:rsidP="006B3F78">
      <w:pPr>
        <w:ind w:right="570"/>
        <w:jc w:val="both"/>
        <w:rPr>
          <w:sz w:val="26"/>
          <w:szCs w:val="26"/>
        </w:rPr>
      </w:pPr>
    </w:p>
    <w:p w:rsidR="00523B6C" w:rsidRDefault="00523B6C" w:rsidP="00523B6C">
      <w:pPr>
        <w:jc w:val="both"/>
        <w:rPr>
          <w:b/>
          <w:kern w:val="1"/>
          <w:sz w:val="26"/>
          <w:szCs w:val="26"/>
        </w:rPr>
      </w:pPr>
    </w:p>
    <w:p w:rsidR="000D1CC9" w:rsidRDefault="000D1CC9" w:rsidP="00523B6C">
      <w:pPr>
        <w:jc w:val="both"/>
        <w:rPr>
          <w:b/>
          <w:kern w:val="1"/>
          <w:sz w:val="26"/>
          <w:szCs w:val="26"/>
        </w:rPr>
      </w:pPr>
    </w:p>
    <w:p w:rsidR="000D1CC9" w:rsidRDefault="000D1CC9" w:rsidP="00523B6C">
      <w:pPr>
        <w:jc w:val="both"/>
        <w:rPr>
          <w:b/>
          <w:kern w:val="1"/>
          <w:sz w:val="26"/>
          <w:szCs w:val="26"/>
        </w:rPr>
      </w:pPr>
    </w:p>
    <w:p w:rsidR="000D1CC9" w:rsidRDefault="000D1CC9" w:rsidP="00523B6C">
      <w:pPr>
        <w:jc w:val="both"/>
        <w:rPr>
          <w:b/>
          <w:kern w:val="1"/>
          <w:sz w:val="26"/>
          <w:szCs w:val="26"/>
        </w:rPr>
      </w:pPr>
    </w:p>
    <w:p w:rsidR="000D1CC9" w:rsidRPr="00523B6C" w:rsidRDefault="000D1CC9" w:rsidP="00523B6C">
      <w:pPr>
        <w:jc w:val="both"/>
        <w:rPr>
          <w:b/>
          <w:kern w:val="1"/>
          <w:sz w:val="26"/>
          <w:szCs w:val="26"/>
        </w:rPr>
      </w:pPr>
    </w:p>
    <w:p w:rsidR="006B3F78" w:rsidRDefault="006B3F78">
      <w:pPr>
        <w:rPr>
          <w:sz w:val="26"/>
          <w:szCs w:val="26"/>
        </w:rPr>
      </w:pPr>
    </w:p>
    <w:p w:rsidR="000D1CC9" w:rsidRDefault="000D1CC9">
      <w:pPr>
        <w:rPr>
          <w:sz w:val="26"/>
          <w:szCs w:val="26"/>
        </w:rPr>
      </w:pPr>
    </w:p>
    <w:p w:rsidR="000D1CC9" w:rsidRDefault="000D1CC9">
      <w:pPr>
        <w:rPr>
          <w:sz w:val="26"/>
          <w:szCs w:val="26"/>
        </w:rPr>
      </w:pPr>
    </w:p>
    <w:p w:rsidR="000D1CC9" w:rsidRDefault="000D1CC9">
      <w:pPr>
        <w:rPr>
          <w:sz w:val="26"/>
          <w:szCs w:val="26"/>
        </w:rPr>
      </w:pPr>
    </w:p>
    <w:p w:rsidR="006B3F78" w:rsidRDefault="006B3F78">
      <w:pPr>
        <w:rPr>
          <w:sz w:val="26"/>
          <w:szCs w:val="26"/>
        </w:rPr>
      </w:pPr>
    </w:p>
    <w:p w:rsidR="00BE335D" w:rsidRDefault="00BE335D">
      <w:pPr>
        <w:rPr>
          <w:sz w:val="26"/>
          <w:szCs w:val="26"/>
        </w:rPr>
      </w:pPr>
    </w:p>
    <w:tbl>
      <w:tblPr>
        <w:tblW w:w="3119" w:type="dxa"/>
        <w:tblInd w:w="6912" w:type="dxa"/>
        <w:tblLook w:val="01E0" w:firstRow="1" w:lastRow="1" w:firstColumn="1" w:lastColumn="1" w:noHBand="0" w:noVBand="0"/>
      </w:tblPr>
      <w:tblGrid>
        <w:gridCol w:w="3119"/>
      </w:tblGrid>
      <w:tr w:rsidR="006B3F78" w:rsidRPr="00523B6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05E1D" w:rsidRDefault="00905E1D" w:rsidP="006B3F7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905E1D" w:rsidRDefault="00905E1D" w:rsidP="006B3F7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905E1D" w:rsidRDefault="00905E1D" w:rsidP="006B3F7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661CB4" w:rsidRDefault="00661CB4" w:rsidP="006B3F7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661CB4" w:rsidRDefault="00661CB4" w:rsidP="006B3F7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661CB4" w:rsidRDefault="00661CB4" w:rsidP="006B3F7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661CB4" w:rsidRDefault="00661CB4" w:rsidP="006B3F78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6B3F78" w:rsidRPr="00523B6C" w:rsidRDefault="006B3F78" w:rsidP="006B3F78">
            <w:pPr>
              <w:suppressAutoHyphens/>
              <w:jc w:val="center"/>
              <w:rPr>
                <w:sz w:val="26"/>
                <w:szCs w:val="26"/>
              </w:rPr>
            </w:pPr>
            <w:r w:rsidRPr="00523B6C">
              <w:rPr>
                <w:sz w:val="26"/>
                <w:szCs w:val="26"/>
              </w:rPr>
              <w:t>Приложение</w:t>
            </w:r>
            <w:r>
              <w:rPr>
                <w:sz w:val="26"/>
                <w:szCs w:val="26"/>
              </w:rPr>
              <w:t xml:space="preserve"> № 2</w:t>
            </w:r>
            <w:r w:rsidRPr="00523B6C">
              <w:rPr>
                <w:sz w:val="26"/>
                <w:szCs w:val="26"/>
              </w:rPr>
              <w:t xml:space="preserve"> </w:t>
            </w:r>
          </w:p>
          <w:p w:rsidR="00905E1D" w:rsidRDefault="006B3F78" w:rsidP="00905E1D">
            <w:pPr>
              <w:suppressAutoHyphens/>
              <w:jc w:val="center"/>
              <w:rPr>
                <w:sz w:val="26"/>
                <w:szCs w:val="26"/>
              </w:rPr>
            </w:pPr>
            <w:r w:rsidRPr="00523B6C">
              <w:rPr>
                <w:sz w:val="26"/>
                <w:szCs w:val="26"/>
              </w:rPr>
              <w:t xml:space="preserve">к </w:t>
            </w:r>
            <w:proofErr w:type="gramStart"/>
            <w:r>
              <w:rPr>
                <w:sz w:val="26"/>
                <w:szCs w:val="26"/>
              </w:rPr>
              <w:t xml:space="preserve">постановлению </w:t>
            </w:r>
            <w:r w:rsidR="00905E1D">
              <w:rPr>
                <w:sz w:val="26"/>
                <w:szCs w:val="26"/>
              </w:rPr>
              <w:t xml:space="preserve"> Главы</w:t>
            </w:r>
            <w:proofErr w:type="gramEnd"/>
            <w:r w:rsidR="00905E1D">
              <w:rPr>
                <w:sz w:val="26"/>
                <w:szCs w:val="26"/>
              </w:rPr>
              <w:t xml:space="preserve"> </w:t>
            </w:r>
            <w:r w:rsidR="00905E1D" w:rsidRPr="00905E1D">
              <w:rPr>
                <w:sz w:val="26"/>
                <w:szCs w:val="26"/>
              </w:rPr>
              <w:t>Огоджинского сельсовета</w:t>
            </w:r>
          </w:p>
          <w:p w:rsidR="006B3F78" w:rsidRPr="00523B6C" w:rsidRDefault="00661CB4" w:rsidP="00661CB4">
            <w:pPr>
              <w:suppressAutoHyphens/>
              <w:jc w:val="center"/>
              <w:rPr>
                <w:sz w:val="26"/>
                <w:szCs w:val="26"/>
              </w:rPr>
            </w:pPr>
            <w:r w:rsidRPr="00661CB4">
              <w:rPr>
                <w:sz w:val="26"/>
                <w:szCs w:val="26"/>
              </w:rPr>
              <w:t>От 13.09. 2019 №  40</w:t>
            </w:r>
            <w:r w:rsidR="006B3F78" w:rsidRPr="00523B6C">
              <w:rPr>
                <w:sz w:val="26"/>
                <w:szCs w:val="26"/>
              </w:rPr>
              <w:t xml:space="preserve"> </w:t>
            </w:r>
          </w:p>
        </w:tc>
      </w:tr>
    </w:tbl>
    <w:p w:rsidR="006B3F78" w:rsidRPr="00523B6C" w:rsidRDefault="006B3F78" w:rsidP="006B3F78">
      <w:pPr>
        <w:jc w:val="both"/>
        <w:rPr>
          <w:b/>
          <w:kern w:val="1"/>
          <w:sz w:val="26"/>
          <w:szCs w:val="26"/>
        </w:rPr>
      </w:pPr>
    </w:p>
    <w:p w:rsidR="005A0BB9" w:rsidRDefault="006B3F78" w:rsidP="005A0B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С</w:t>
      </w:r>
      <w:r w:rsidR="005A0BB9">
        <w:rPr>
          <w:rFonts w:ascii="Times New Roman" w:hAnsi="Times New Roman" w:cs="Times New Roman"/>
          <w:sz w:val="26"/>
          <w:szCs w:val="26"/>
        </w:rPr>
        <w:t xml:space="preserve">тандарт осуществления </w:t>
      </w:r>
      <w:proofErr w:type="spellStart"/>
      <w:r w:rsidR="005A0BB9">
        <w:rPr>
          <w:rFonts w:ascii="Times New Roman" w:hAnsi="Times New Roman" w:cs="Times New Roman"/>
          <w:sz w:val="26"/>
          <w:szCs w:val="26"/>
        </w:rPr>
        <w:t>внутренного</w:t>
      </w:r>
      <w:proofErr w:type="spellEnd"/>
      <w:r w:rsidR="005A0BB9">
        <w:rPr>
          <w:rFonts w:ascii="Times New Roman" w:hAnsi="Times New Roman" w:cs="Times New Roman"/>
          <w:sz w:val="26"/>
          <w:szCs w:val="26"/>
        </w:rPr>
        <w:t xml:space="preserve"> муниципального финансового контроля «Общие требования к организации контрольных мероприятий, проводимых в рамках осуществления внутреннего муниципального финансового контроля»</w:t>
      </w:r>
    </w:p>
    <w:p w:rsidR="006B3F78" w:rsidRPr="00F76FC3" w:rsidRDefault="005A0BB9" w:rsidP="005A0B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3F78" w:rsidRPr="00F76FC3" w:rsidRDefault="006B3F78" w:rsidP="006B3F7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05E1D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1.1. Стандарт осуществления внутреннего муниципального финансового контроля "Общие требования к организации контрольных мероприятий, проводимых в рамках осуществления внутреннего муниципального финансового контроля" (далее - Стандарт) разработан во исполнение </w:t>
      </w:r>
      <w:hyperlink r:id="rId10" w:history="1">
        <w:r w:rsidRPr="005A0BB9">
          <w:rPr>
            <w:rFonts w:ascii="Times New Roman" w:hAnsi="Times New Roman" w:cs="Times New Roman"/>
            <w:sz w:val="26"/>
            <w:szCs w:val="26"/>
          </w:rPr>
          <w:t>части 3 статьи 269.2</w:t>
        </w:r>
      </w:hyperlink>
      <w:r w:rsidRPr="005A0BB9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в соответствии с </w:t>
      </w:r>
      <w:hyperlink r:id="rId11" w:history="1">
        <w:r w:rsidRPr="005A0BB9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F76FC3">
        <w:rPr>
          <w:rFonts w:ascii="Times New Roman" w:hAnsi="Times New Roman" w:cs="Times New Roman"/>
          <w:sz w:val="26"/>
          <w:szCs w:val="26"/>
        </w:rPr>
        <w:t xml:space="preserve"> осуществления полномочий по внутреннему муниципальному финансовому контролю, утвержденным постановлением Администрации </w:t>
      </w:r>
      <w:r w:rsidR="00905E1D" w:rsidRPr="00905E1D">
        <w:rPr>
          <w:rFonts w:ascii="Times New Roman" w:hAnsi="Times New Roman" w:cs="Times New Roman"/>
          <w:sz w:val="26"/>
          <w:szCs w:val="26"/>
        </w:rPr>
        <w:t xml:space="preserve">Огоджинского сельсовета </w:t>
      </w:r>
      <w:r w:rsidR="00905E1D">
        <w:rPr>
          <w:rFonts w:ascii="Times New Roman" w:hAnsi="Times New Roman" w:cs="Times New Roman"/>
          <w:sz w:val="26"/>
          <w:szCs w:val="26"/>
        </w:rPr>
        <w:t>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1.2. Органом внутреннего муниципального финансового контроля, осуществляющим внутренний муниципальный финансовый </w:t>
      </w:r>
      <w:proofErr w:type="gramStart"/>
      <w:r w:rsidRPr="00F76FC3">
        <w:rPr>
          <w:rFonts w:ascii="Times New Roman" w:hAnsi="Times New Roman" w:cs="Times New Roman"/>
          <w:sz w:val="26"/>
          <w:szCs w:val="26"/>
        </w:rPr>
        <w:t>контроль,</w:t>
      </w:r>
      <w:r w:rsidR="005A0BB9">
        <w:rPr>
          <w:rFonts w:ascii="Times New Roman" w:hAnsi="Times New Roman" w:cs="Times New Roman"/>
          <w:sz w:val="26"/>
          <w:szCs w:val="26"/>
        </w:rPr>
        <w:t xml:space="preserve"> </w:t>
      </w:r>
      <w:r w:rsidRPr="00F76FC3">
        <w:rPr>
          <w:rFonts w:ascii="Times New Roman" w:hAnsi="Times New Roman" w:cs="Times New Roman"/>
          <w:sz w:val="26"/>
          <w:szCs w:val="26"/>
        </w:rPr>
        <w:t xml:space="preserve"> является</w:t>
      </w:r>
      <w:proofErr w:type="gramEnd"/>
      <w:r w:rsidRPr="00F76FC3">
        <w:rPr>
          <w:rFonts w:ascii="Times New Roman" w:hAnsi="Times New Roman" w:cs="Times New Roman"/>
          <w:sz w:val="26"/>
          <w:szCs w:val="26"/>
        </w:rPr>
        <w:t xml:space="preserve"> </w:t>
      </w:r>
      <w:r w:rsidR="005A0BB9">
        <w:rPr>
          <w:rFonts w:ascii="Times New Roman" w:hAnsi="Times New Roman" w:cs="Times New Roman"/>
          <w:sz w:val="26"/>
          <w:szCs w:val="26"/>
        </w:rPr>
        <w:t>Администраци</w:t>
      </w:r>
      <w:r w:rsidR="000D1CC9">
        <w:rPr>
          <w:rFonts w:ascii="Times New Roman" w:hAnsi="Times New Roman" w:cs="Times New Roman"/>
          <w:sz w:val="26"/>
          <w:szCs w:val="26"/>
        </w:rPr>
        <w:t>я</w:t>
      </w:r>
      <w:r w:rsidR="005A0BB9">
        <w:rPr>
          <w:rFonts w:ascii="Times New Roman" w:hAnsi="Times New Roman" w:cs="Times New Roman"/>
          <w:sz w:val="26"/>
          <w:szCs w:val="26"/>
        </w:rPr>
        <w:t xml:space="preserve"> </w:t>
      </w:r>
      <w:r w:rsidR="00905E1D" w:rsidRPr="00905E1D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="00905E1D">
        <w:rPr>
          <w:rFonts w:ascii="Times New Roman" w:hAnsi="Times New Roman" w:cs="Times New Roman"/>
          <w:sz w:val="26"/>
          <w:szCs w:val="26"/>
        </w:rPr>
        <w:t>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1.3. Настоящий Стандарт устанавливает единые требования при организации и проведении проверок (плановых и внеплановых), ревизий (плановых и внеплановых), обследований (далее - контрольные мероприятия) в рамках осуществления полномочий по внутреннему муниципальному финансовому контролю, а также при организации и осуществлении рассмотрения материалов контрольных мероприятий и реализации результатов контрольных мероприятий.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1.4. Целью разработки настоящего Стандарта является установление общих правил, требований и процедур при организации и осуществлении контрольной деятельности Финансовым </w:t>
      </w:r>
      <w:r w:rsidR="005A0BB9">
        <w:rPr>
          <w:rFonts w:ascii="Times New Roman" w:hAnsi="Times New Roman" w:cs="Times New Roman"/>
          <w:sz w:val="26"/>
          <w:szCs w:val="26"/>
        </w:rPr>
        <w:t>отделом</w:t>
      </w:r>
      <w:r w:rsidRPr="00F76FC3">
        <w:rPr>
          <w:rFonts w:ascii="Times New Roman" w:hAnsi="Times New Roman" w:cs="Times New Roman"/>
          <w:sz w:val="26"/>
          <w:szCs w:val="26"/>
        </w:rPr>
        <w:t>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1.5. Настоящий Стандарт регламентирует проведение следующих этапов осуществления контрольного мероприятия: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планирование деятельности по контролю;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подготовка и назначение контрольного мероприятия;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проведение контрольного мероприятия и оформление его результатов;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рассмотрение и реализация результатов проведения контрольного мероприятия;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возбуждение дел об административных правонарушениях;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контроль исполнения представлений (предписаний), направленных по результатам контрольного мероприятия;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порядок использования единой информационной системы, а также ведения документооборота в единой информационной системе при осуществлении внутреннего муниципального финансового контроля в сфере закупок.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составление и представление отчетности о результатах контрольных мероприятий.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6B3F7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2. Планирование деятельности по контролю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2.1. Формирование плана контрольных мероприятий осуществляется на календарный год.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При формировании плана необходимо учитывать выделение резерва времени для выполнения внеплановых контрольных мероприятий, определяемого на основании данных о внеплановых контрольных мероприятиях, осуществленных в предыдущие годы.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2.2.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2.3. Формирование плана контрольных мероприятий осуществляется с учетом информации о проведенных (проводимых) иными государственными (муниципальными) органами идентичных контрольных мероприятиях в целях исключения дублирования деятельности по контролю.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В целях настоящего Стандарта под идентичным контрольным мероприятием понимается контрольное мероприятие, в рамках которого иными государственными (муниципальными) органами проводились (проводятся) контрольные действия в отношении деятельности объекта контроля.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Плановые контрольные мероприятия осуществляются в соответствии с планом контрольных мероприятий, который утверждается главой Администрации </w:t>
      </w:r>
      <w:r w:rsidR="00905E1D" w:rsidRPr="00905E1D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Pr="00F76FC3">
        <w:rPr>
          <w:rFonts w:ascii="Times New Roman" w:hAnsi="Times New Roman" w:cs="Times New Roman"/>
          <w:sz w:val="26"/>
          <w:szCs w:val="26"/>
        </w:rPr>
        <w:t>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2.4. Изменения в план контрольных мероприятий утверждаются главой Администрации</w:t>
      </w:r>
      <w:r w:rsidR="00905E1D" w:rsidRPr="00905E1D">
        <w:t xml:space="preserve"> </w:t>
      </w:r>
      <w:r w:rsidR="00905E1D" w:rsidRPr="00905E1D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Pr="00F76FC3">
        <w:rPr>
          <w:rFonts w:ascii="Times New Roman" w:hAnsi="Times New Roman" w:cs="Times New Roman"/>
          <w:sz w:val="26"/>
          <w:szCs w:val="26"/>
        </w:rPr>
        <w:t>.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6B3F7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3. Подготовка и назначение контрольного мероприятия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3.1. Основанием для подготовки к проведению контрольного мероприятия является: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план контрольных мероприятий, утвержденный главой Администрации </w:t>
      </w:r>
      <w:r w:rsidR="00905E1D" w:rsidRPr="00905E1D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="00905E1D">
        <w:rPr>
          <w:rFonts w:ascii="Times New Roman" w:hAnsi="Times New Roman" w:cs="Times New Roman"/>
          <w:sz w:val="26"/>
          <w:szCs w:val="26"/>
        </w:rPr>
        <w:t>;</w:t>
      </w:r>
    </w:p>
    <w:p w:rsidR="00905E1D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поручения главы Администрации </w:t>
      </w:r>
      <w:r w:rsidR="00905E1D" w:rsidRPr="00905E1D">
        <w:rPr>
          <w:rFonts w:ascii="Times New Roman" w:hAnsi="Times New Roman" w:cs="Times New Roman"/>
          <w:sz w:val="26"/>
          <w:szCs w:val="26"/>
        </w:rPr>
        <w:t xml:space="preserve">Огоджинского сельсовета 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3.2. </w:t>
      </w:r>
      <w:r w:rsidR="00FE3F58">
        <w:rPr>
          <w:rFonts w:ascii="Times New Roman" w:hAnsi="Times New Roman" w:cs="Times New Roman"/>
          <w:sz w:val="26"/>
          <w:szCs w:val="26"/>
        </w:rPr>
        <w:t>Должностным лицом</w:t>
      </w:r>
      <w:r w:rsidRPr="00F76FC3">
        <w:rPr>
          <w:rFonts w:ascii="Times New Roman" w:hAnsi="Times New Roman" w:cs="Times New Roman"/>
          <w:sz w:val="26"/>
          <w:szCs w:val="26"/>
        </w:rPr>
        <w:t xml:space="preserve"> </w:t>
      </w:r>
      <w:r w:rsidR="00A01133">
        <w:rPr>
          <w:rFonts w:ascii="Times New Roman" w:hAnsi="Times New Roman" w:cs="Times New Roman"/>
          <w:sz w:val="26"/>
          <w:szCs w:val="26"/>
        </w:rPr>
        <w:t>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>, ответственным за организацию осуществления контрольного мероприятия, обеспечивается: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подготовка проекта приказа о назначении контрольного мероприятия и программы его проведения;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уведомление объекта проверки о предстоящем контрольном мероприятии;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подготовка ответственных должностных лиц, участвующих в проверке, к проведению контрольных мероприятий.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3.3. </w:t>
      </w:r>
      <w:r w:rsidR="00E1528A">
        <w:rPr>
          <w:rFonts w:ascii="Times New Roman" w:hAnsi="Times New Roman" w:cs="Times New Roman"/>
          <w:sz w:val="26"/>
          <w:szCs w:val="26"/>
        </w:rPr>
        <w:t>Распоряжение</w:t>
      </w:r>
      <w:r w:rsidRPr="00F76FC3">
        <w:rPr>
          <w:rFonts w:ascii="Times New Roman" w:hAnsi="Times New Roman" w:cs="Times New Roman"/>
          <w:sz w:val="26"/>
          <w:szCs w:val="26"/>
        </w:rPr>
        <w:t xml:space="preserve"> о назначении контрольного мероприятия готовится на бумажном носителе и содержит форму и тему контрольного мероприятия, наименование объекта контроля, перечень должностных лиц </w:t>
      </w:r>
      <w:r w:rsidR="00E1528A">
        <w:rPr>
          <w:rFonts w:ascii="Times New Roman" w:hAnsi="Times New Roman" w:cs="Times New Roman"/>
          <w:sz w:val="26"/>
          <w:szCs w:val="26"/>
        </w:rPr>
        <w:t>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 xml:space="preserve">, участвующих в его проведении, сроки его проведения, программу контрольного мероприятия, срок подготовки акта контрольного мероприятия. Проект </w:t>
      </w:r>
      <w:r w:rsidR="00E1528A">
        <w:rPr>
          <w:rFonts w:ascii="Times New Roman" w:hAnsi="Times New Roman" w:cs="Times New Roman"/>
          <w:sz w:val="26"/>
          <w:szCs w:val="26"/>
        </w:rPr>
        <w:t>распоряжения</w:t>
      </w:r>
      <w:r w:rsidRPr="00F76FC3">
        <w:rPr>
          <w:rFonts w:ascii="Times New Roman" w:hAnsi="Times New Roman" w:cs="Times New Roman"/>
          <w:sz w:val="26"/>
          <w:szCs w:val="26"/>
        </w:rPr>
        <w:t xml:space="preserve"> не позднее, чем за 3 рабочих дня до начала контрольного мероприятия (в течение 1 рабочего дня с момента получения </w:t>
      </w:r>
      <w:r w:rsidR="00A01133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Pr="00F76FC3">
        <w:rPr>
          <w:rFonts w:ascii="Times New Roman" w:hAnsi="Times New Roman" w:cs="Times New Roman"/>
          <w:sz w:val="26"/>
          <w:szCs w:val="26"/>
        </w:rPr>
        <w:t xml:space="preserve">поручения о проведении внепланового контрольного мероприятия) направляется на подпись </w:t>
      </w:r>
      <w:r w:rsidR="00A01133">
        <w:rPr>
          <w:rFonts w:ascii="Times New Roman" w:hAnsi="Times New Roman" w:cs="Times New Roman"/>
          <w:sz w:val="26"/>
          <w:szCs w:val="26"/>
        </w:rPr>
        <w:t>Главе 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>.</w:t>
      </w:r>
    </w:p>
    <w:p w:rsidR="00E009B1" w:rsidRDefault="00E009B1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009B1" w:rsidRPr="00E009B1" w:rsidRDefault="00E009B1" w:rsidP="00E009B1">
      <w:pPr>
        <w:shd w:val="clear" w:color="auto" w:fill="FFFFFF"/>
        <w:spacing w:after="150"/>
        <w:jc w:val="center"/>
        <w:rPr>
          <w:rFonts w:ascii="Arial" w:hAnsi="Arial" w:cs="Arial"/>
          <w:color w:val="3C3C3C"/>
          <w:sz w:val="27"/>
          <w:szCs w:val="27"/>
        </w:rPr>
      </w:pPr>
      <w:r w:rsidRPr="00E009B1">
        <w:rPr>
          <w:rFonts w:ascii="Arial" w:hAnsi="Arial" w:cs="Arial"/>
          <w:b/>
          <w:bCs/>
          <w:color w:val="3C3C3C"/>
          <w:sz w:val="27"/>
          <w:szCs w:val="27"/>
        </w:rPr>
        <w:t>3. Мероприятия внутреннего контроля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73"/>
        <w:gridCol w:w="3127"/>
      </w:tblGrid>
      <w:tr w:rsidR="00E009B1" w:rsidRPr="00E009B1" w:rsidTr="00E009B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jc w:val="center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b/>
                <w:bCs/>
                <w:color w:val="3C3C3C"/>
                <w:sz w:val="27"/>
                <w:szCs w:val="27"/>
              </w:rPr>
              <w:t>Мероприятие внутреннего контроля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jc w:val="center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b/>
                <w:bCs/>
                <w:color w:val="3C3C3C"/>
                <w:sz w:val="27"/>
                <w:szCs w:val="27"/>
              </w:rPr>
              <w:t>Периодичность проведения</w:t>
            </w:r>
          </w:p>
        </w:tc>
      </w:tr>
      <w:tr w:rsidR="00E009B1" w:rsidRPr="00E009B1" w:rsidTr="00E009B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Проверка соблюдения сроков на этапе работы над проектом бюджета на очередной финансовый год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В соответствии с графиком</w:t>
            </w:r>
          </w:p>
        </w:tc>
      </w:tr>
      <w:tr w:rsidR="00E009B1" w:rsidRPr="00E009B1" w:rsidTr="00E009B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Проверка соблюдения сроков исполнения муниципальных программ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Раз в год</w:t>
            </w:r>
          </w:p>
        </w:tc>
      </w:tr>
      <w:tr w:rsidR="00E009B1" w:rsidRPr="00E009B1" w:rsidTr="00E009B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Проверка отчетности по исполнению местного бюджета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Ежеквартально</w:t>
            </w:r>
          </w:p>
        </w:tc>
      </w:tr>
      <w:tr w:rsidR="00E009B1" w:rsidRPr="00E009B1" w:rsidTr="00E009B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Сверка расчетов с налоговыми и другими контролерами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Раз в год (в начале финансового года)</w:t>
            </w:r>
          </w:p>
        </w:tc>
      </w:tr>
      <w:tr w:rsidR="00E009B1" w:rsidRPr="00E009B1" w:rsidTr="00E009B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Проверка поступлений и расходования бюджетных средств согласно кассовому плану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Ежеквартально</w:t>
            </w:r>
          </w:p>
        </w:tc>
      </w:tr>
      <w:tr w:rsidR="00E009B1" w:rsidRPr="00E009B1" w:rsidTr="00E009B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Обработка и контроль оформляемых документов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Согласно графику документооборота</w:t>
            </w:r>
          </w:p>
        </w:tc>
      </w:tr>
      <w:tr w:rsidR="00E009B1" w:rsidRPr="00E009B1" w:rsidTr="00E009B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Инвентаризация денежной наличности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Один раз в квартал</w:t>
            </w:r>
          </w:p>
        </w:tc>
      </w:tr>
      <w:tr w:rsidR="00E009B1" w:rsidRPr="00E009B1" w:rsidTr="00E009B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Инвентаризация основных средств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Раз в год</w:t>
            </w:r>
          </w:p>
        </w:tc>
      </w:tr>
      <w:tr w:rsidR="00E009B1" w:rsidRPr="00E009B1" w:rsidTr="00E009B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Инвентаризация расчетов с поставщиками и подрядчиками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Раз в год</w:t>
            </w:r>
          </w:p>
        </w:tc>
      </w:tr>
      <w:tr w:rsidR="00E009B1" w:rsidRPr="00E009B1" w:rsidTr="00E009B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Проверка расчетов с персоналом по оплате труда, по гарантиям и компенсациям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Раз в год (в начале финансового года)</w:t>
            </w:r>
          </w:p>
        </w:tc>
      </w:tr>
      <w:tr w:rsidR="00E009B1" w:rsidRPr="00E009B1" w:rsidTr="00E009B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Инвентаризация наличия материальных запасов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Раз в год     </w:t>
            </w:r>
          </w:p>
        </w:tc>
      </w:tr>
      <w:tr w:rsidR="00E009B1" w:rsidRPr="00E009B1" w:rsidTr="00E009B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Анализ соответствия кассовых расходов производимым фактическим расходам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Ежеквартально      </w:t>
            </w:r>
          </w:p>
        </w:tc>
      </w:tr>
      <w:tr w:rsidR="00E009B1" w:rsidRPr="00E009B1" w:rsidTr="00E009B1"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Добросовестное выполнение работниками своих обязанностей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09B1" w:rsidRPr="00E009B1" w:rsidRDefault="00E009B1" w:rsidP="00E009B1">
            <w:pPr>
              <w:spacing w:after="150"/>
              <w:rPr>
                <w:rFonts w:ascii="Arial" w:hAnsi="Arial" w:cs="Arial"/>
                <w:color w:val="3C3C3C"/>
                <w:sz w:val="27"/>
                <w:szCs w:val="27"/>
              </w:rPr>
            </w:pPr>
            <w:r w:rsidRPr="00E009B1">
              <w:rPr>
                <w:rFonts w:ascii="Arial" w:hAnsi="Arial" w:cs="Arial"/>
                <w:color w:val="3C3C3C"/>
                <w:sz w:val="27"/>
                <w:szCs w:val="27"/>
              </w:rPr>
              <w:t>Постоянно</w:t>
            </w:r>
          </w:p>
        </w:tc>
      </w:tr>
    </w:tbl>
    <w:p w:rsidR="00E009B1" w:rsidRDefault="00E009B1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009B1" w:rsidRPr="00F76FC3" w:rsidRDefault="00E009B1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Тема контрольного мероприятия указывается в соответствии с планом контрольного мероприятия либо в соответствии с документами, послужившими основанием для назначения внепланового контрольного мероприятия.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3.4. Уведомление объекта проверки о проведении контрольного мероприятия осуществляется в письменном виде в форме уведомительного письма за подписью </w:t>
      </w:r>
      <w:r w:rsidR="00A01133"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  <w:r w:rsidRPr="00F76FC3">
        <w:rPr>
          <w:rFonts w:ascii="Times New Roman" w:hAnsi="Times New Roman" w:cs="Times New Roman"/>
          <w:sz w:val="26"/>
          <w:szCs w:val="26"/>
        </w:rPr>
        <w:t>в отношении: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планового контрольного мероприятия - не позднее, чем за 5 рабочих дня до его начала;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внепланового контрольного мероприятия - в течение 1 рабочего дня с момента получения </w:t>
      </w:r>
      <w:r w:rsidR="00A01133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Pr="00F76FC3">
        <w:rPr>
          <w:rFonts w:ascii="Times New Roman" w:hAnsi="Times New Roman" w:cs="Times New Roman"/>
          <w:sz w:val="26"/>
          <w:szCs w:val="26"/>
        </w:rPr>
        <w:t>поручения о его проведении.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Подготовка уведомительного письма обеспечивается </w:t>
      </w:r>
      <w:r w:rsidR="00690FC3">
        <w:rPr>
          <w:rFonts w:ascii="Times New Roman" w:hAnsi="Times New Roman" w:cs="Times New Roman"/>
          <w:sz w:val="26"/>
          <w:szCs w:val="26"/>
        </w:rPr>
        <w:t>должностным лицом</w:t>
      </w:r>
      <w:r w:rsidRPr="00F76FC3">
        <w:rPr>
          <w:rFonts w:ascii="Times New Roman" w:hAnsi="Times New Roman" w:cs="Times New Roman"/>
          <w:sz w:val="26"/>
          <w:szCs w:val="26"/>
        </w:rPr>
        <w:t>, ответственн</w:t>
      </w:r>
      <w:r w:rsidR="00690FC3">
        <w:rPr>
          <w:rFonts w:ascii="Times New Roman" w:hAnsi="Times New Roman" w:cs="Times New Roman"/>
          <w:sz w:val="26"/>
          <w:szCs w:val="26"/>
        </w:rPr>
        <w:t>ым</w:t>
      </w:r>
      <w:r w:rsidRPr="00F76FC3">
        <w:rPr>
          <w:rFonts w:ascii="Times New Roman" w:hAnsi="Times New Roman" w:cs="Times New Roman"/>
          <w:sz w:val="26"/>
          <w:szCs w:val="26"/>
        </w:rPr>
        <w:t xml:space="preserve"> за организацию осуществления контрольного мероприятия.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Уведомительное письмо о проведении контрольного мероприятия с выходом на место содержит информацию о теме и сроках проведения контрольного мероприятия, проверяемом периоде, ответственных должностных лицах, участвующих в контрольном мероприятии, а также о документах, которые необходимо подготовить к началу контрольного мероприятия.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В уведомительном письме о проведении камерального контрольного мероприятия указывается перечень подлежащих проверке документов с указанием сроков и порядка их представления в </w:t>
      </w:r>
      <w:r w:rsidR="00A01133">
        <w:rPr>
          <w:rFonts w:ascii="Times New Roman" w:hAnsi="Times New Roman" w:cs="Times New Roman"/>
          <w:sz w:val="26"/>
          <w:szCs w:val="26"/>
        </w:rPr>
        <w:t>Администрацию</w:t>
      </w:r>
      <w:r w:rsidRPr="00F76FC3">
        <w:rPr>
          <w:rFonts w:ascii="Times New Roman" w:hAnsi="Times New Roman" w:cs="Times New Roman"/>
          <w:sz w:val="26"/>
          <w:szCs w:val="26"/>
        </w:rPr>
        <w:t>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Уведомительные письма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6B3F78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3.5. В ходе подготовки к проведению контрольного мероприятия ответственными должностными лицами, участвующими в их проведении, изучаются нормативные правовые акты, связанные с предметом контрольного мероприятия, отчетные документы, статистические данные, акты предыдущих контрольных мероприятий и другие материалы, характеризующие и регламентирующие финансово-хозяйственную деятельность объекта проверки, а также позволяющие оперативно осуществлять рассмотрение поступающих в рамках контрольных мероприятий документов.</w:t>
      </w:r>
    </w:p>
    <w:p w:rsidR="00BE335D" w:rsidRPr="00F76FC3" w:rsidRDefault="00BE335D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6B3F7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 Проведение контрольного мероприятия</w:t>
      </w:r>
    </w:p>
    <w:p w:rsidR="006B3F78" w:rsidRPr="00F76FC3" w:rsidRDefault="006B3F78" w:rsidP="006B3F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и оформление его результатов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4.1. Основанием для начала проведения контрольного мероприятия и оформления его результатов является утвержденный при подготовке и назначении контрольного мероприятия приказ </w:t>
      </w:r>
      <w:r w:rsidR="00A01133">
        <w:rPr>
          <w:rFonts w:ascii="Times New Roman" w:hAnsi="Times New Roman" w:cs="Times New Roman"/>
          <w:sz w:val="26"/>
          <w:szCs w:val="26"/>
        </w:rPr>
        <w:t>Администрации</w:t>
      </w:r>
      <w:r w:rsidR="00A01133" w:rsidRPr="00F76FC3">
        <w:rPr>
          <w:rFonts w:ascii="Times New Roman" w:hAnsi="Times New Roman" w:cs="Times New Roman"/>
          <w:sz w:val="26"/>
          <w:szCs w:val="26"/>
        </w:rPr>
        <w:t xml:space="preserve"> </w:t>
      </w:r>
      <w:r w:rsidRPr="00F76FC3">
        <w:rPr>
          <w:rFonts w:ascii="Times New Roman" w:hAnsi="Times New Roman" w:cs="Times New Roman"/>
          <w:sz w:val="26"/>
          <w:szCs w:val="26"/>
        </w:rPr>
        <w:t>о проведении контрольного мероприятия.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4.2. В рамках выездных или камеральных проверок могут проводиться встречные проверки. При проведении встречных проверок проводится проверка в целях установления и (или) подтверждения фактов, связанных с деятельностью объекта контроля.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4.3. Встречные поверки назначаются и проводятся в порядке, установленном для выездных или камеральных проверок соответственно. Срок проведения встречных проверок не может превышать 20 рабочих дней. Результаты встречных проверок оформляются актом, который прилагается к материалам выездных или камеральных проверок соответственно.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4.4. Решение о приостановлении (возобновлении) проведения контрольного мероприятия принимается </w:t>
      </w:r>
      <w:r w:rsidR="00E1528A">
        <w:rPr>
          <w:rFonts w:ascii="Times New Roman" w:hAnsi="Times New Roman" w:cs="Times New Roman"/>
          <w:sz w:val="26"/>
          <w:szCs w:val="26"/>
        </w:rPr>
        <w:t>Главой 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 xml:space="preserve"> на основании мотивированного обращения, подготовленного должностным лицом, осуществляющим контрольное мероприятие. На время приостановления проведения контрольного мероприятия течение его срока прерывается.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4.5. 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4.6. Решение о приостановлении (возобновлении) проведения контрольного мероприятия оформляется </w:t>
      </w:r>
      <w:r w:rsidR="00E1528A">
        <w:rPr>
          <w:rFonts w:ascii="Times New Roman" w:hAnsi="Times New Roman" w:cs="Times New Roman"/>
          <w:sz w:val="26"/>
          <w:szCs w:val="26"/>
        </w:rPr>
        <w:t>распоряжением Главы 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 xml:space="preserve">. Копия решения о приостановлении (возобновлении) проведения контрольного мероприятия направляется в адрес объекта контроля не позднее </w:t>
      </w:r>
      <w:r w:rsidR="00007786">
        <w:rPr>
          <w:rFonts w:ascii="Times New Roman" w:hAnsi="Times New Roman" w:cs="Times New Roman"/>
          <w:sz w:val="26"/>
          <w:szCs w:val="26"/>
        </w:rPr>
        <w:t>трех</w:t>
      </w:r>
      <w:r w:rsidRPr="00F76FC3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007786">
        <w:rPr>
          <w:rFonts w:ascii="Times New Roman" w:hAnsi="Times New Roman" w:cs="Times New Roman"/>
          <w:sz w:val="26"/>
          <w:szCs w:val="26"/>
        </w:rPr>
        <w:t>их</w:t>
      </w:r>
      <w:r w:rsidRPr="00F76FC3">
        <w:rPr>
          <w:rFonts w:ascii="Times New Roman" w:hAnsi="Times New Roman" w:cs="Times New Roman"/>
          <w:sz w:val="26"/>
          <w:szCs w:val="26"/>
        </w:rPr>
        <w:t xml:space="preserve"> дн</w:t>
      </w:r>
      <w:r w:rsidR="00007786">
        <w:rPr>
          <w:rFonts w:ascii="Times New Roman" w:hAnsi="Times New Roman" w:cs="Times New Roman"/>
          <w:sz w:val="26"/>
          <w:szCs w:val="26"/>
        </w:rPr>
        <w:t>ей</w:t>
      </w:r>
      <w:r w:rsidRPr="00F76FC3">
        <w:rPr>
          <w:rFonts w:ascii="Times New Roman" w:hAnsi="Times New Roman" w:cs="Times New Roman"/>
          <w:sz w:val="26"/>
          <w:szCs w:val="26"/>
        </w:rPr>
        <w:t xml:space="preserve"> после издания приказа.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4.7. Проведение обследования.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4.7.1. При проведении обследования осуществляются анализ и оценка состояния сферы деятельности объекта контроля, определенной </w:t>
      </w:r>
      <w:r w:rsidR="00307052">
        <w:rPr>
          <w:rFonts w:ascii="Times New Roman" w:hAnsi="Times New Roman" w:cs="Times New Roman"/>
          <w:sz w:val="26"/>
          <w:szCs w:val="26"/>
        </w:rPr>
        <w:t>распоряжением Главы 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>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4.7.2. При проведении обследования могут проводиться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4.7.3. Обследования могут проводиться в рамках камеральных и выездных контрольных мероприятий в соответствии с настоящим Стандартом.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4.7.4. По результатам проведения обследования оформляется заключение, которое подписывается должностным лицом, принимающим участие в проведении обследования, не позднее последнего дня срока проведения обследования. Заключение в течение 3 рабочих дней со дня его подписания вручается (направляется) представителю объекта контроля.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4.7.5. Заключение и иные материалы обследования подлежат рассмотрению </w:t>
      </w:r>
      <w:r w:rsidR="00A01133">
        <w:rPr>
          <w:rFonts w:ascii="Times New Roman" w:hAnsi="Times New Roman" w:cs="Times New Roman"/>
          <w:sz w:val="26"/>
          <w:szCs w:val="26"/>
        </w:rPr>
        <w:t>Главой Администрации</w:t>
      </w:r>
      <w:r w:rsidR="00A01133" w:rsidRPr="00F76FC3">
        <w:rPr>
          <w:rFonts w:ascii="Times New Roman" w:hAnsi="Times New Roman" w:cs="Times New Roman"/>
          <w:sz w:val="26"/>
          <w:szCs w:val="26"/>
        </w:rPr>
        <w:t xml:space="preserve"> </w:t>
      </w:r>
      <w:r w:rsidRPr="00F76FC3">
        <w:rPr>
          <w:rFonts w:ascii="Times New Roman" w:hAnsi="Times New Roman" w:cs="Times New Roman"/>
          <w:sz w:val="26"/>
          <w:szCs w:val="26"/>
        </w:rPr>
        <w:t>в течение 30 дней со дня подписания заключения.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4.7.6. По итогам рассмотрения заключения, подготовленного по результатам проведения обследования, </w:t>
      </w:r>
      <w:r w:rsidR="00307052">
        <w:rPr>
          <w:rFonts w:ascii="Times New Roman" w:hAnsi="Times New Roman" w:cs="Times New Roman"/>
          <w:sz w:val="26"/>
          <w:szCs w:val="26"/>
        </w:rPr>
        <w:t>Главой Администрации</w:t>
      </w:r>
      <w:r w:rsidR="00307052" w:rsidRPr="00F76FC3">
        <w:rPr>
          <w:rFonts w:ascii="Times New Roman" w:hAnsi="Times New Roman" w:cs="Times New Roman"/>
          <w:sz w:val="26"/>
          <w:szCs w:val="26"/>
        </w:rPr>
        <w:t xml:space="preserve"> </w:t>
      </w:r>
      <w:r w:rsidRPr="00F76FC3">
        <w:rPr>
          <w:rFonts w:ascii="Times New Roman" w:hAnsi="Times New Roman" w:cs="Times New Roman"/>
          <w:sz w:val="26"/>
          <w:szCs w:val="26"/>
        </w:rPr>
        <w:t>может назначить проведение выездной или камеральной проверки (ревизии).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4.8. Проведение камеральной проверки.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4.8.1. Камеральная проверка проводится на основании бюджетной (бухгалтерской) отчетности и иных документов, представленных по запросам </w:t>
      </w:r>
      <w:r w:rsidR="00307052">
        <w:rPr>
          <w:rFonts w:ascii="Times New Roman" w:hAnsi="Times New Roman" w:cs="Times New Roman"/>
          <w:sz w:val="26"/>
          <w:szCs w:val="26"/>
        </w:rPr>
        <w:t>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>, а также информации, документов и материалов, полученных в ходе встречных контрольных мероприятий.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4.8.2. Камеральная поверка проводится по месту нахождения </w:t>
      </w:r>
      <w:r w:rsidR="00307052">
        <w:rPr>
          <w:rFonts w:ascii="Times New Roman" w:hAnsi="Times New Roman" w:cs="Times New Roman"/>
          <w:sz w:val="26"/>
          <w:szCs w:val="26"/>
        </w:rPr>
        <w:t>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 xml:space="preserve"> в течение 30 рабочих дней со дня получения от объекта контроля информации, документов и материалов, представленных по запросу </w:t>
      </w:r>
      <w:r w:rsidR="00307052">
        <w:rPr>
          <w:rFonts w:ascii="Times New Roman" w:hAnsi="Times New Roman" w:cs="Times New Roman"/>
          <w:sz w:val="26"/>
          <w:szCs w:val="26"/>
        </w:rPr>
        <w:t>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>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4.8.3. При проведении камеральной проверки в срок его проведения не засчитываются периоды времени с даты отправки запроса </w:t>
      </w:r>
      <w:r w:rsidR="00307052">
        <w:rPr>
          <w:rFonts w:ascii="Times New Roman" w:hAnsi="Times New Roman" w:cs="Times New Roman"/>
          <w:sz w:val="26"/>
          <w:szCs w:val="26"/>
        </w:rPr>
        <w:t>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 xml:space="preserve"> до даты представления информации, документов и материалов объектом проверки, а также времени, в течение которого проводится встречная проверка.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4.8.4. При проведении камеральных проверок по решению </w:t>
      </w:r>
      <w:r w:rsidR="00307052"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  <w:r w:rsidRPr="00F76FC3">
        <w:rPr>
          <w:rFonts w:ascii="Times New Roman" w:hAnsi="Times New Roman" w:cs="Times New Roman"/>
          <w:sz w:val="26"/>
          <w:szCs w:val="26"/>
        </w:rPr>
        <w:t>на основании мотивированного обращения должностного лица, принимающего участие в проведении камеральной проверки, может быть проведено обследование. По результатам обследования оформляется заключение, которое прилагается к материалам камеральной проверки.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4.8.5. По результатам камеральной проверки оформляется акт, который подписывается должностным лицом, проводящим проверку, не позднее последнего дня срока проведения камеральной проверки.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4.9. Проведение выездной проверки (ревизии).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4.9.1. Проведение выездной проверки проводится по месту нахождения объекта контроля, в ходе которой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В ходе проведения ревизии осуществляется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4.9.2. Срок проведения выездной проверки (ревизии) составляет не более 30 рабочих дней.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4.9.3. </w:t>
      </w:r>
      <w:r w:rsidR="00A01133"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="00A01133" w:rsidRPr="00F76FC3">
        <w:rPr>
          <w:rFonts w:ascii="Times New Roman" w:hAnsi="Times New Roman" w:cs="Times New Roman"/>
          <w:sz w:val="26"/>
          <w:szCs w:val="26"/>
        </w:rPr>
        <w:t xml:space="preserve"> </w:t>
      </w:r>
      <w:r w:rsidRPr="00F76FC3">
        <w:rPr>
          <w:rFonts w:ascii="Times New Roman" w:hAnsi="Times New Roman" w:cs="Times New Roman"/>
          <w:sz w:val="26"/>
          <w:szCs w:val="26"/>
        </w:rPr>
        <w:t>может продлить срок проведения выездной проверки (ревизии) на основании мотивированного обращения, подготовленного должностным лицом, осуществляющим проверку (ревизию), но не более чем на 20 рабочих дней.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4.9.4. По фактам непредставления или несвоевременного представления должностными лицами объектов контроля информации, документов и материалов, запрошенных при проведении контрольного мероприятия, должностное лицо, осуществляющее контрольное мероприятие, составляет акт.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4.9.5. В случае обнаружения подделок, подлогов, хищений, злоупотреблений и при необходимости пресечения данных противоправных действий должностное лицо, осуществляющее проверку, изымает необходимые документы и материалы с учетом ограничений, установленных законодательством Российской Федерации, составляет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 архивы, о чем составляется акт изъятия.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4.9.6. </w:t>
      </w:r>
      <w:r w:rsidR="00A01133"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="00A01133" w:rsidRPr="00F76FC3">
        <w:rPr>
          <w:rFonts w:ascii="Times New Roman" w:hAnsi="Times New Roman" w:cs="Times New Roman"/>
          <w:sz w:val="26"/>
          <w:szCs w:val="26"/>
        </w:rPr>
        <w:t xml:space="preserve"> </w:t>
      </w:r>
      <w:r w:rsidRPr="00F76FC3">
        <w:rPr>
          <w:rFonts w:ascii="Times New Roman" w:hAnsi="Times New Roman" w:cs="Times New Roman"/>
          <w:sz w:val="26"/>
          <w:szCs w:val="26"/>
        </w:rPr>
        <w:t>на основании мотивированного обращения, подготовленного должностным лицом, осуществляющим выездную проверку (ревизию), может назначить: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проведение обследования;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проведение встречной проверки.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Лица и организации, в отношении которых проводится встречное контрольное мероприятие, обязаны представить по запросу (требованию) должностных лиц, осуществляющих выездную проверку (ревизию), информацию, документы и материалы, относящиеся к тематике выездной проверки (ревизии).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4.9.7. По результатам обследования оформляется заключение, которое прилагается к материалам выездной проверки (ревизии).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4.9.8. В ходе выездной проверки (ревизии) проводятся контрольные действия по документальному и фактическому изучению деятельности объекта контроля. 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4.9.9. Проведение выездной проверки (ревизии) может быть приостановлено: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а) на период проведения встречной проверки и (или) обследования;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б) 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в) на период организации и проведения экспертиз;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г) в случае непредставления объектом контроля информации, документов и материалов и (или) представления неполного комплекта требуемой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д) при необходимости обследования имущества и (или) документов, находящихся не по месту нахождения объекта контроля;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е) по иным основаниям, которые делают невозможным дальнейшее проведение проверки (ревизии).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4.9.10. </w:t>
      </w:r>
      <w:r w:rsidR="00A01133"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>, принявший решение о приостановлении проведения выездной поверки (ревизии), в течение 3 рабочих дней со дня его принятия: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а) письменно извещает объект контроля о приостановлении проведения проверки и о причинах приостановления;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б) может принять меры по устранению препятствий в проведении выездного контрольного мероприятия, предусмотренные законодательством Российской Федерации и способствующие возобновлению проведения выездной поверки (ревизии).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4.9.11. </w:t>
      </w:r>
      <w:r w:rsidR="00A01133"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="005E0BA9" w:rsidRPr="00F76FC3">
        <w:rPr>
          <w:rFonts w:ascii="Times New Roman" w:hAnsi="Times New Roman" w:cs="Times New Roman"/>
          <w:sz w:val="26"/>
          <w:szCs w:val="26"/>
        </w:rPr>
        <w:t xml:space="preserve"> </w:t>
      </w:r>
      <w:r w:rsidRPr="00F76FC3">
        <w:rPr>
          <w:rFonts w:ascii="Times New Roman" w:hAnsi="Times New Roman" w:cs="Times New Roman"/>
          <w:sz w:val="26"/>
          <w:szCs w:val="26"/>
        </w:rPr>
        <w:t>в течение 3 рабочих дней со дня получения сведений об устранении причин приостановления выездной проверки (ревизии):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а) принимает решение о возобновлении проведения выездной проверки (ревизии);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б) информирует о возобновлении проведения выездной проверки (ревизии) объект контроля.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6B3F7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5. Оформление результатов контрольного мероприятия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5.1. Результаты проверок (ревизий) оформляются в письменном виде в форме акта, составление которого обеспечивается должностными лицами, осуществляющими проверку.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Срок подготовки акта не может превышать 15 рабочих дней после завершения проверки (ревизии). В исключительных случаях, требующих дополнительной проработки (в том числе правовой экспертизы) отдельных вопросов программы проверки (ревизии), срок подготовки акта может быть продлен на 15 рабочих дней путем внесения изменений в приказ о назначении контрольного мероприятия на основании мотивированного обращения, подготовленного должностным лицом, осуществляющим проверку (ревизию).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5.2. Акт оформляется на бумажном носителе и должен содержать следующие сведения: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тема и вид контрольного мероприятия;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дата и место составления (населенный пункт);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основание назначения проверки (ревизии), в том числе указание на плановый или внеплановый характер;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фамилии, инициалы и должности должностных лиц, проводивших проверку (ревизию);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цель и предмет проверки (ревизии);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проверяемый период;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срок проведения проверки (ревизии);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сведения об объекте проверки (ревизии);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информацию о выявленных нарушениях.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Содержание акта основывается на: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полноте отражения результатов проверки (ревизии);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полноте раскрытия цели и объема проверки (ревизии).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Акт составляется на русском языке, имеет сквозную нумерацию страниц. В акте не допускаются: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помарки, подчистки и иные неоговоренные исправления;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выводы, предположения, факты, не подтвержденные соответствующими документами;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морально-этическая оценка действий должностных, материально ответственных и иных лиц объекта проверки.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При составлении акта должностными лицами, осуществляющими проверку, должна быть обеспечена объективность, обоснованность, системность, четкость, доступность и лаконичность (без ущерба для содержания) изложения.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Результаты проверки (ревизии), излагаемые в акте, должны основываться на достаточных надлежащих надежных доказательствах, подтверждающихся документами (заверенными копиями документов), результатами контрольных действий, пояснениями должностных лиц объектов проверки, другими материалами.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В описании каждого нарушения, выявленного в ходе проверки (ревизии) указываются: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положения нормативных правовых актов, которые были нарушены;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к какому периоду относится выявленное нарушение;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в чем выразилось нарушение;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реквизиты документа, подтверждающего нарушение.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5.3. Акт оформляется в двух экземплярах и не позднее следующего рабочего дня после даты его подготовки, определенной настоящим Стандартом, вручается (направляется) для ознакомления сопроводительным письмом руководителю объекта проверки. После ознакомления, о чем делается отметка путем подписания акта руководителем объекта проверки, один экземпляр акта остается у объекта проверки, второй экземпляр с отметкой о получении акта руководителем объекта проверки возвращается должностному лицу, проводившему контрольное мероприятие.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Срок для ознакомления руководителем и уполномоченными должностными лицами объекта проверки с актом не может превышать 5 рабочих дней со дня передачи ему акта.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После подписания акта руководителем объекта проверки </w:t>
      </w:r>
      <w:r w:rsidR="00A01133">
        <w:rPr>
          <w:rFonts w:ascii="Times New Roman" w:hAnsi="Times New Roman" w:cs="Times New Roman"/>
          <w:sz w:val="26"/>
          <w:szCs w:val="26"/>
        </w:rPr>
        <w:t>Администрация</w:t>
      </w:r>
      <w:r w:rsidR="00A01133" w:rsidRPr="00F76FC3">
        <w:rPr>
          <w:rFonts w:ascii="Times New Roman" w:hAnsi="Times New Roman" w:cs="Times New Roman"/>
          <w:sz w:val="26"/>
          <w:szCs w:val="26"/>
        </w:rPr>
        <w:t xml:space="preserve"> </w:t>
      </w:r>
      <w:r w:rsidRPr="00F76FC3">
        <w:rPr>
          <w:rFonts w:ascii="Times New Roman" w:hAnsi="Times New Roman" w:cs="Times New Roman"/>
          <w:sz w:val="26"/>
          <w:szCs w:val="26"/>
        </w:rPr>
        <w:t>присваивает ему номер и дату.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5.4. Одновременно с актом выездной проверки (ревизии), актами камеральных проверок должностные лица, осуществляющ</w:t>
      </w:r>
      <w:r w:rsidR="00F10B56">
        <w:rPr>
          <w:rFonts w:ascii="Times New Roman" w:hAnsi="Times New Roman" w:cs="Times New Roman"/>
          <w:sz w:val="26"/>
          <w:szCs w:val="26"/>
        </w:rPr>
        <w:t>и</w:t>
      </w:r>
      <w:r w:rsidRPr="00F76FC3">
        <w:rPr>
          <w:rFonts w:ascii="Times New Roman" w:hAnsi="Times New Roman" w:cs="Times New Roman"/>
          <w:sz w:val="26"/>
          <w:szCs w:val="26"/>
        </w:rPr>
        <w:t>е проверку (ревизию), готовят на бумажном носителе краткую информацию</w:t>
      </w:r>
      <w:r w:rsidR="00F10B56">
        <w:rPr>
          <w:rFonts w:ascii="Times New Roman" w:hAnsi="Times New Roman" w:cs="Times New Roman"/>
          <w:sz w:val="26"/>
          <w:szCs w:val="26"/>
        </w:rPr>
        <w:t xml:space="preserve"> (служебную записку)</w:t>
      </w:r>
      <w:r w:rsidRPr="00F76FC3">
        <w:rPr>
          <w:rFonts w:ascii="Times New Roman" w:hAnsi="Times New Roman" w:cs="Times New Roman"/>
          <w:sz w:val="26"/>
          <w:szCs w:val="26"/>
        </w:rPr>
        <w:t xml:space="preserve"> о результатах проверки (ревизии</w:t>
      </w:r>
      <w:r w:rsidR="00F10B56">
        <w:rPr>
          <w:rFonts w:ascii="Times New Roman" w:hAnsi="Times New Roman" w:cs="Times New Roman"/>
          <w:sz w:val="26"/>
          <w:szCs w:val="26"/>
        </w:rPr>
        <w:t>)</w:t>
      </w:r>
      <w:r w:rsidRPr="00F76FC3">
        <w:rPr>
          <w:rFonts w:ascii="Times New Roman" w:hAnsi="Times New Roman" w:cs="Times New Roman"/>
          <w:sz w:val="26"/>
          <w:szCs w:val="26"/>
        </w:rPr>
        <w:t xml:space="preserve"> с приложением акта выездной проверки (ревизии) или сводной информации по результатам камеральных проверок направляется </w:t>
      </w:r>
      <w:r w:rsidR="00A01133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5.5. В случае отказа руководителя объекта проверки поставить подпись об ознакомлении с актом или получить акт должностным лицом, осуществляющим проверку, на последней странице акта делается соответствующая запись об отказе указанного лица от подписания или от получения акта. При этом акт направляется в адрес объекта проверки заказным почтовым отправлением с уведомлением о вручении либо иным способом, обеспечивающим фиксацию факта и даты его направления объекту проверки.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Документ, подтверждающий факт направления акта объекту проверки, прилагается к материалам контрольного мероприятия.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5.6. При наличии у руководителя объекта проверки возражений по акту он, в установленный для ознакомления с актом срок, направляет </w:t>
      </w:r>
      <w:r w:rsidR="00F10B56">
        <w:rPr>
          <w:rFonts w:ascii="Times New Roman" w:hAnsi="Times New Roman" w:cs="Times New Roman"/>
          <w:sz w:val="26"/>
          <w:szCs w:val="26"/>
        </w:rPr>
        <w:t>заведующему</w:t>
      </w:r>
      <w:r w:rsidRPr="00F76FC3">
        <w:rPr>
          <w:rFonts w:ascii="Times New Roman" w:hAnsi="Times New Roman" w:cs="Times New Roman"/>
          <w:sz w:val="26"/>
          <w:szCs w:val="26"/>
        </w:rPr>
        <w:t xml:space="preserve"> Финансов</w:t>
      </w:r>
      <w:r w:rsidR="00F10B56">
        <w:rPr>
          <w:rFonts w:ascii="Times New Roman" w:hAnsi="Times New Roman" w:cs="Times New Roman"/>
          <w:sz w:val="26"/>
          <w:szCs w:val="26"/>
        </w:rPr>
        <w:t>ым</w:t>
      </w:r>
      <w:r w:rsidRPr="00F76FC3">
        <w:rPr>
          <w:rFonts w:ascii="Times New Roman" w:hAnsi="Times New Roman" w:cs="Times New Roman"/>
          <w:sz w:val="26"/>
          <w:szCs w:val="26"/>
        </w:rPr>
        <w:t xml:space="preserve"> </w:t>
      </w:r>
      <w:r w:rsidR="00F10B56">
        <w:rPr>
          <w:rFonts w:ascii="Times New Roman" w:hAnsi="Times New Roman" w:cs="Times New Roman"/>
          <w:sz w:val="26"/>
          <w:szCs w:val="26"/>
        </w:rPr>
        <w:t>отделом</w:t>
      </w:r>
      <w:r w:rsidRPr="00F76FC3">
        <w:rPr>
          <w:rFonts w:ascii="Times New Roman" w:hAnsi="Times New Roman" w:cs="Times New Roman"/>
          <w:sz w:val="26"/>
          <w:szCs w:val="26"/>
        </w:rPr>
        <w:t xml:space="preserve"> свои письменные возражения. Письменные возражения по акту прилагаются к материалам контрольного мероприятия.</w:t>
      </w:r>
    </w:p>
    <w:p w:rsidR="006B3F78" w:rsidRPr="00F76FC3" w:rsidRDefault="006B3F78" w:rsidP="00FD7A2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76FC3">
        <w:rPr>
          <w:sz w:val="26"/>
          <w:szCs w:val="26"/>
        </w:rPr>
        <w:t xml:space="preserve">5.7. </w:t>
      </w:r>
      <w:r w:rsidR="00A01133">
        <w:rPr>
          <w:sz w:val="26"/>
          <w:szCs w:val="26"/>
        </w:rPr>
        <w:t>Глава Администрации</w:t>
      </w:r>
      <w:r w:rsidRPr="00F76FC3">
        <w:rPr>
          <w:sz w:val="26"/>
          <w:szCs w:val="26"/>
        </w:rPr>
        <w:t xml:space="preserve"> в течение 2 рабочих дней со дня поступления возражений по акту издается приказ </w:t>
      </w:r>
      <w:r w:rsidR="00A01133">
        <w:rPr>
          <w:sz w:val="26"/>
          <w:szCs w:val="26"/>
        </w:rPr>
        <w:t>Администрации</w:t>
      </w:r>
      <w:r w:rsidR="00A01133" w:rsidRPr="00F76FC3">
        <w:rPr>
          <w:sz w:val="26"/>
          <w:szCs w:val="26"/>
        </w:rPr>
        <w:t xml:space="preserve"> </w:t>
      </w:r>
      <w:r w:rsidRPr="00F76FC3">
        <w:rPr>
          <w:sz w:val="26"/>
          <w:szCs w:val="26"/>
        </w:rPr>
        <w:t xml:space="preserve">о формировании комиссии по рассмотрению представленных возражений (далее - комиссия). </w:t>
      </w:r>
      <w:r w:rsidR="00DA6618" w:rsidRPr="00F03D46">
        <w:rPr>
          <w:color w:val="000000"/>
          <w:sz w:val="26"/>
          <w:szCs w:val="26"/>
        </w:rPr>
        <w:t xml:space="preserve">В состав комиссии включаются должностные лица </w:t>
      </w:r>
      <w:r w:rsidR="00A01133">
        <w:rPr>
          <w:sz w:val="26"/>
          <w:szCs w:val="26"/>
        </w:rPr>
        <w:t>Администрации</w:t>
      </w:r>
      <w:r w:rsidR="00DA6618" w:rsidRPr="00F03D46">
        <w:rPr>
          <w:color w:val="000000"/>
          <w:sz w:val="26"/>
          <w:szCs w:val="26"/>
        </w:rPr>
        <w:t xml:space="preserve">, к компетенции которых отнесены вопросы осуществления контрольного мероприятия, ответственные за проведение контрольного мероприятия, иные должностные </w:t>
      </w:r>
      <w:r w:rsidR="00A01133">
        <w:rPr>
          <w:color w:val="000000"/>
          <w:sz w:val="26"/>
          <w:szCs w:val="26"/>
        </w:rPr>
        <w:t xml:space="preserve">лица, определенные Главой </w:t>
      </w:r>
      <w:r w:rsidR="00A01133">
        <w:rPr>
          <w:sz w:val="26"/>
          <w:szCs w:val="26"/>
        </w:rPr>
        <w:t>Администрации</w:t>
      </w:r>
      <w:r w:rsidR="00DA6618" w:rsidRPr="00F03D46">
        <w:rPr>
          <w:color w:val="000000"/>
          <w:sz w:val="26"/>
          <w:szCs w:val="26"/>
        </w:rPr>
        <w:t xml:space="preserve">, представители органов </w:t>
      </w:r>
      <w:r w:rsidR="00335722" w:rsidRPr="00F03D46">
        <w:rPr>
          <w:color w:val="000000"/>
          <w:sz w:val="26"/>
          <w:szCs w:val="26"/>
        </w:rPr>
        <w:t>Администрации</w:t>
      </w:r>
      <w:r w:rsidR="00E009B1" w:rsidRPr="00E009B1">
        <w:t xml:space="preserve"> </w:t>
      </w:r>
      <w:r w:rsidR="00E009B1" w:rsidRPr="00E009B1">
        <w:rPr>
          <w:color w:val="000000"/>
          <w:sz w:val="26"/>
          <w:szCs w:val="26"/>
        </w:rPr>
        <w:t>Огоджинского сельсовета</w:t>
      </w:r>
      <w:r w:rsidR="00DA6618" w:rsidRPr="00F03D46">
        <w:rPr>
          <w:color w:val="000000"/>
          <w:sz w:val="26"/>
          <w:szCs w:val="26"/>
        </w:rPr>
        <w:t xml:space="preserve">, в ведении которых находятся объекты контроля и (или) к компетенции которых относится методологическое обеспечение вопросов, ставших предметом возражений. </w:t>
      </w:r>
      <w:r w:rsidRPr="00F76FC3">
        <w:rPr>
          <w:sz w:val="26"/>
          <w:szCs w:val="26"/>
        </w:rPr>
        <w:t xml:space="preserve"> Комиссия рассматривает представленные объектом проверки возражения в течение 5 рабочих дней со дня их поступления в </w:t>
      </w:r>
      <w:r w:rsidR="00A01133">
        <w:rPr>
          <w:sz w:val="26"/>
          <w:szCs w:val="26"/>
        </w:rPr>
        <w:t>Администрацию</w:t>
      </w:r>
      <w:r w:rsidRPr="00F76FC3">
        <w:rPr>
          <w:sz w:val="26"/>
          <w:szCs w:val="26"/>
        </w:rPr>
        <w:t>.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На заседание комиссии приглашаются уполномоченные должностные лица объекта проверки, которые имеют право предоставить пояснения по существу возражений.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По результатам рассмотрения возражений комиссией простым большинством голосов принимается решение о признании возражений обоснованными либо необоснованными. Член комиссии, который не согласен с мнением большинства членов комиссии, вправе изложить в письменной форме свое особое мнение.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Результаты рассмотрения комиссией возражений оформляются решением на бумажном носителе, которое подписывается всеми членами комиссии и прилагается к акту. При наличии особого мнения члена комиссии оно приобщается к решению.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Копия решения комиссии в течение 3 рабочих дней со дня его принятия направляется объекту проверки заказным почтовым отправлением с уведомлением о вручении либо иным способом, обеспечивающим фиксацию факта и даты его направления объекту проверки.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5.8. По результатам рассмотрения подписанного акта и иных материалов проверок (ревизий) </w:t>
      </w:r>
      <w:r w:rsidR="00A01133"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 xml:space="preserve"> в срок не более 30 календарных дней с даты подписания акта принимает решение: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а) о применении мер принуждения;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б) об отсутствии основания для применения мер принуждения;</w:t>
      </w:r>
    </w:p>
    <w:p w:rsidR="006B3F78" w:rsidRPr="00F76FC3" w:rsidRDefault="006B3F78" w:rsidP="00FD7A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в) о назначении внеплановой выездной поверки при предоставлении объектом контроля письменных возражений, а также при предоставлении объектом контроля дополнительных информации, документов и материалов, относящихся к проверяемому периоду, влияющих на выводы, сделанные по результатам проверки (ревизии).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6B3F7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6. Рассмотрение и реализация результатов</w:t>
      </w:r>
    </w:p>
    <w:p w:rsidR="006B3F78" w:rsidRPr="00F76FC3" w:rsidRDefault="006B3F78" w:rsidP="006B3F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проведения контрольного мероприятия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6.1. Применение мер принуждения осуществляется в формах: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а) представления;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б) предписания;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в) уведомления о применении бюджетных мер принуждения.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6.2. При осуществлении внутреннего муниципального финансового контроля в отношении закупок для обеспечения муниципальных нужд </w:t>
      </w:r>
      <w:r w:rsidR="00E1528A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="00E1528A">
        <w:rPr>
          <w:rFonts w:ascii="Times New Roman" w:hAnsi="Times New Roman" w:cs="Times New Roman"/>
          <w:sz w:val="26"/>
          <w:szCs w:val="26"/>
        </w:rPr>
        <w:t>Милютинского</w:t>
      </w:r>
      <w:proofErr w:type="spellEnd"/>
      <w:r w:rsidR="00E1528A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F76FC3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12" w:history="1">
        <w:r w:rsidRPr="00DA6618">
          <w:rPr>
            <w:rFonts w:ascii="Times New Roman" w:hAnsi="Times New Roman" w:cs="Times New Roman"/>
            <w:sz w:val="26"/>
            <w:szCs w:val="26"/>
          </w:rPr>
          <w:t>пунктом 3 части 27 статьи 99</w:t>
        </w:r>
      </w:hyperlink>
      <w:r w:rsidRPr="00F76FC3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N 44-ФЗ "О контрактной системе в сфере закупок, товаров, работ, услуг для обеспечения государственных и муниципальных нужд" направляет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закупок. Указанные нарушения подлежат устранению в срок, установленный в предписании.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6.3. Представления и предписания в течение 30 рабочих дней с даты подписания акта, вручаются (направляются) представителю объекта контроля в соответствии с настоящим Стандартом.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6.4. Неисполнение предписаний органа внутреннего муниципального финансового контроля о возмещении причиненного муниципальному образованию "</w:t>
      </w:r>
      <w:r w:rsidR="00914A3B" w:rsidRPr="00914A3B">
        <w:rPr>
          <w:rFonts w:ascii="Times New Roman" w:hAnsi="Times New Roman" w:cs="Times New Roman"/>
          <w:sz w:val="26"/>
          <w:szCs w:val="26"/>
        </w:rPr>
        <w:t xml:space="preserve"> </w:t>
      </w:r>
      <w:r w:rsidR="00E009B1" w:rsidRPr="00E009B1">
        <w:rPr>
          <w:rFonts w:ascii="Times New Roman" w:hAnsi="Times New Roman" w:cs="Times New Roman"/>
          <w:sz w:val="26"/>
          <w:szCs w:val="26"/>
        </w:rPr>
        <w:t xml:space="preserve">Огоджинского сельсовета </w:t>
      </w:r>
      <w:r w:rsidR="00DA6618">
        <w:rPr>
          <w:rFonts w:ascii="Times New Roman" w:hAnsi="Times New Roman" w:cs="Times New Roman"/>
          <w:sz w:val="26"/>
          <w:szCs w:val="26"/>
        </w:rPr>
        <w:t>район</w:t>
      </w:r>
      <w:r w:rsidRPr="00F76FC3">
        <w:rPr>
          <w:rFonts w:ascii="Times New Roman" w:hAnsi="Times New Roman" w:cs="Times New Roman"/>
          <w:sz w:val="26"/>
          <w:szCs w:val="26"/>
        </w:rPr>
        <w:t xml:space="preserve">" ущерба является основанием для обращения </w:t>
      </w:r>
      <w:r w:rsidR="00A01133">
        <w:rPr>
          <w:rFonts w:ascii="Times New Roman" w:hAnsi="Times New Roman" w:cs="Times New Roman"/>
          <w:sz w:val="26"/>
          <w:szCs w:val="26"/>
        </w:rPr>
        <w:t>Администрации</w:t>
      </w:r>
      <w:r w:rsidR="00A01133" w:rsidRPr="00F76FC3">
        <w:rPr>
          <w:rFonts w:ascii="Times New Roman" w:hAnsi="Times New Roman" w:cs="Times New Roman"/>
          <w:sz w:val="26"/>
          <w:szCs w:val="26"/>
        </w:rPr>
        <w:t xml:space="preserve"> </w:t>
      </w:r>
      <w:r w:rsidRPr="00F76FC3">
        <w:rPr>
          <w:rFonts w:ascii="Times New Roman" w:hAnsi="Times New Roman" w:cs="Times New Roman"/>
          <w:sz w:val="26"/>
          <w:szCs w:val="26"/>
        </w:rPr>
        <w:t>в суд с исковыми заявлениями о возмещении ущерба, причиненного муниципальному образованию "</w:t>
      </w:r>
      <w:r w:rsidR="00E009B1" w:rsidRPr="00E009B1">
        <w:t xml:space="preserve"> </w:t>
      </w:r>
      <w:r w:rsidR="00E009B1" w:rsidRPr="00E009B1">
        <w:rPr>
          <w:rFonts w:ascii="Times New Roman" w:hAnsi="Times New Roman" w:cs="Times New Roman"/>
          <w:sz w:val="26"/>
          <w:szCs w:val="26"/>
        </w:rPr>
        <w:t>Огоджинского сельсовета</w:t>
      </w:r>
      <w:r w:rsidR="00DA6618" w:rsidRPr="00DA6618">
        <w:rPr>
          <w:rFonts w:ascii="Times New Roman" w:hAnsi="Times New Roman" w:cs="Times New Roman"/>
          <w:sz w:val="26"/>
          <w:szCs w:val="26"/>
        </w:rPr>
        <w:t xml:space="preserve"> </w:t>
      </w:r>
      <w:r w:rsidRPr="00F76FC3">
        <w:rPr>
          <w:rFonts w:ascii="Times New Roman" w:hAnsi="Times New Roman" w:cs="Times New Roman"/>
          <w:sz w:val="26"/>
          <w:szCs w:val="26"/>
        </w:rPr>
        <w:t>".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6.5. Уведомление о применении бюджетных мер принуждения подготавливается при установлении по результатам проведения </w:t>
      </w:r>
      <w:r w:rsidR="00A01133">
        <w:rPr>
          <w:rFonts w:ascii="Times New Roman" w:hAnsi="Times New Roman" w:cs="Times New Roman"/>
          <w:sz w:val="26"/>
          <w:szCs w:val="26"/>
        </w:rPr>
        <w:t>Администрации</w:t>
      </w:r>
      <w:r w:rsidR="00A01133" w:rsidRPr="00F76FC3">
        <w:rPr>
          <w:rFonts w:ascii="Times New Roman" w:hAnsi="Times New Roman" w:cs="Times New Roman"/>
          <w:sz w:val="26"/>
          <w:szCs w:val="26"/>
        </w:rPr>
        <w:t xml:space="preserve"> </w:t>
      </w:r>
      <w:r w:rsidRPr="00F76FC3">
        <w:rPr>
          <w:rFonts w:ascii="Times New Roman" w:hAnsi="Times New Roman" w:cs="Times New Roman"/>
          <w:sz w:val="26"/>
          <w:szCs w:val="26"/>
        </w:rPr>
        <w:t xml:space="preserve">контрольного мероприятия составов бюджетных нарушений, предусмотренных Бюджетным </w:t>
      </w:r>
      <w:hyperlink r:id="rId13" w:history="1">
        <w:r w:rsidRPr="00DA661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F76FC3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Уведомление о применении бюджетных мер принуждения рассматривается в определенные Бюджетным </w:t>
      </w:r>
      <w:hyperlink r:id="rId14" w:history="1">
        <w:r w:rsidRPr="00DA661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F76FC3">
        <w:rPr>
          <w:rFonts w:ascii="Times New Roman" w:hAnsi="Times New Roman" w:cs="Times New Roman"/>
          <w:sz w:val="26"/>
          <w:szCs w:val="26"/>
        </w:rPr>
        <w:t xml:space="preserve"> Российской Федерации сроки и содержит описание совершенного бюджетного нарушения.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6.6. Применение бюджетных мер принуждения осуществляется в порядке, установленном </w:t>
      </w:r>
      <w:r w:rsidR="00A01133">
        <w:rPr>
          <w:rFonts w:ascii="Times New Roman" w:hAnsi="Times New Roman" w:cs="Times New Roman"/>
          <w:sz w:val="26"/>
          <w:szCs w:val="26"/>
        </w:rPr>
        <w:t>Администрацией</w:t>
      </w:r>
      <w:r w:rsidRPr="00F76FC3">
        <w:rPr>
          <w:rFonts w:ascii="Times New Roman" w:hAnsi="Times New Roman" w:cs="Times New Roman"/>
          <w:sz w:val="26"/>
          <w:szCs w:val="26"/>
        </w:rPr>
        <w:t>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6.7. Отмена представлений и предписаний </w:t>
      </w:r>
      <w:r w:rsidR="00A01133">
        <w:rPr>
          <w:rFonts w:ascii="Times New Roman" w:hAnsi="Times New Roman" w:cs="Times New Roman"/>
          <w:sz w:val="26"/>
          <w:szCs w:val="26"/>
        </w:rPr>
        <w:t>Администрации</w:t>
      </w:r>
      <w:r w:rsidR="00A01133" w:rsidRPr="00F76FC3">
        <w:rPr>
          <w:rFonts w:ascii="Times New Roman" w:hAnsi="Times New Roman" w:cs="Times New Roman"/>
          <w:sz w:val="26"/>
          <w:szCs w:val="26"/>
        </w:rPr>
        <w:t xml:space="preserve"> </w:t>
      </w:r>
      <w:r w:rsidRPr="00F76FC3">
        <w:rPr>
          <w:rFonts w:ascii="Times New Roman" w:hAnsi="Times New Roman" w:cs="Times New Roman"/>
          <w:sz w:val="26"/>
          <w:szCs w:val="26"/>
        </w:rPr>
        <w:t>осуществляется в судебном порядке.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6.8. Формы и требования к содержанию представлений и предписаний</w:t>
      </w:r>
      <w:r w:rsidR="00A709E1">
        <w:rPr>
          <w:rFonts w:ascii="Times New Roman" w:hAnsi="Times New Roman" w:cs="Times New Roman"/>
          <w:sz w:val="26"/>
          <w:szCs w:val="26"/>
        </w:rPr>
        <w:t>, уведомлений о принятии бюджетных мер принуждения</w:t>
      </w:r>
      <w:r w:rsidRPr="00F76FC3">
        <w:rPr>
          <w:rFonts w:ascii="Times New Roman" w:hAnsi="Times New Roman" w:cs="Times New Roman"/>
          <w:sz w:val="26"/>
          <w:szCs w:val="26"/>
        </w:rPr>
        <w:t xml:space="preserve"> устанавливаются </w:t>
      </w:r>
      <w:r w:rsidR="00A709E1">
        <w:rPr>
          <w:rFonts w:ascii="Times New Roman" w:hAnsi="Times New Roman" w:cs="Times New Roman"/>
          <w:sz w:val="26"/>
          <w:szCs w:val="26"/>
        </w:rPr>
        <w:t>правовым актом</w:t>
      </w:r>
      <w:r w:rsidR="00DA6618">
        <w:rPr>
          <w:rFonts w:ascii="Times New Roman" w:hAnsi="Times New Roman" w:cs="Times New Roman"/>
          <w:sz w:val="26"/>
          <w:szCs w:val="26"/>
        </w:rPr>
        <w:t xml:space="preserve"> </w:t>
      </w:r>
      <w:r w:rsidR="00A01133">
        <w:rPr>
          <w:rFonts w:ascii="Times New Roman" w:hAnsi="Times New Roman" w:cs="Times New Roman"/>
          <w:sz w:val="26"/>
          <w:szCs w:val="26"/>
        </w:rPr>
        <w:t>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>.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6B3F7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7. Возбуждение дел об административных правонарушениях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7.1. При выявлении в ходе проведения контрольных мероприятий административных правонарушений должностные лица </w:t>
      </w:r>
      <w:r w:rsidR="00A01133">
        <w:rPr>
          <w:rFonts w:ascii="Times New Roman" w:hAnsi="Times New Roman" w:cs="Times New Roman"/>
          <w:sz w:val="26"/>
          <w:szCs w:val="26"/>
        </w:rPr>
        <w:t>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 xml:space="preserve">, уполномоченные составлять протоколы об административных правонарушениях, возбуждают дела об административных правонарушениях по основаниям, в порядке и сроки, установленные </w:t>
      </w:r>
      <w:hyperlink r:id="rId15" w:history="1">
        <w:r w:rsidRPr="00DA661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F76FC3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7.2. Результатом возбуждения дела об административном правонарушении является составление протокола об административном правонарушении.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7.3. После возбуждения материалы дела об административном правонарушении передаются указанными должностными лицами на рассмотрение в уполномоченный орган в порядке и сроки, установленные </w:t>
      </w:r>
      <w:hyperlink r:id="rId16" w:history="1">
        <w:r w:rsidRPr="00DA6618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F76FC3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правонарушениях.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6B3F7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8. Контроль исполнения представлений (предписаний),</w:t>
      </w:r>
    </w:p>
    <w:p w:rsidR="006B3F78" w:rsidRPr="00F76FC3" w:rsidRDefault="006B3F78" w:rsidP="006B3F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направленных по результатам контрольного мероприятия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8.1. Должностные лица, принимавшие участие в проведении контрольных мероприятий, осуществляют контроль за исполнением объектами контроля представлений и предписаний. В случае неисполнения представления и (или) предписания </w:t>
      </w:r>
      <w:r w:rsidR="00A01133">
        <w:rPr>
          <w:rFonts w:ascii="Times New Roman" w:hAnsi="Times New Roman" w:cs="Times New Roman"/>
          <w:sz w:val="26"/>
          <w:szCs w:val="26"/>
        </w:rPr>
        <w:t>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 xml:space="preserve"> 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8.2. По проверкам (ревизиям), находящимся на контроле, в течение 5 рабочих дней со дня поступления информации от объекта проверки о принятых в установленный срок мерах по представлению (предписанию) на имя </w:t>
      </w:r>
      <w:r w:rsidR="00B25FCA">
        <w:rPr>
          <w:rFonts w:ascii="Times New Roman" w:hAnsi="Times New Roman" w:cs="Times New Roman"/>
          <w:sz w:val="26"/>
          <w:szCs w:val="26"/>
        </w:rPr>
        <w:t>заведующего</w:t>
      </w:r>
      <w:r w:rsidRPr="00F76FC3">
        <w:rPr>
          <w:rFonts w:ascii="Times New Roman" w:hAnsi="Times New Roman" w:cs="Times New Roman"/>
          <w:sz w:val="26"/>
          <w:szCs w:val="26"/>
        </w:rPr>
        <w:t xml:space="preserve"> Финансов</w:t>
      </w:r>
      <w:r w:rsidR="00B25FCA">
        <w:rPr>
          <w:rFonts w:ascii="Times New Roman" w:hAnsi="Times New Roman" w:cs="Times New Roman"/>
          <w:sz w:val="26"/>
          <w:szCs w:val="26"/>
        </w:rPr>
        <w:t>ым</w:t>
      </w:r>
      <w:r w:rsidRPr="00F76FC3">
        <w:rPr>
          <w:rFonts w:ascii="Times New Roman" w:hAnsi="Times New Roman" w:cs="Times New Roman"/>
          <w:sz w:val="26"/>
          <w:szCs w:val="26"/>
        </w:rPr>
        <w:t xml:space="preserve"> </w:t>
      </w:r>
      <w:r w:rsidR="00B25FCA">
        <w:rPr>
          <w:rFonts w:ascii="Times New Roman" w:hAnsi="Times New Roman" w:cs="Times New Roman"/>
          <w:sz w:val="26"/>
          <w:szCs w:val="26"/>
        </w:rPr>
        <w:t>отделом</w:t>
      </w:r>
      <w:r w:rsidRPr="00F76FC3">
        <w:rPr>
          <w:rFonts w:ascii="Times New Roman" w:hAnsi="Times New Roman" w:cs="Times New Roman"/>
          <w:sz w:val="26"/>
          <w:szCs w:val="26"/>
        </w:rPr>
        <w:t xml:space="preserve"> направляется служебная записка, подготовленная должностным лицом, принимавшим участие в проведении контрольного мероприятия, с заключением о достаточности (недостаточности) этих мер, содержащим информацию о мерах по каждому установленному факту нарушения в отдельности, ссылки на документы, подтверждающие принятие мер с одновременным предложением снять данную проверку (ревизию) с контроля или оставить на контроле до принятия объектом проверки исчерпывающих мер.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По камеральным проверкам такая служебная записка готовится на бумажном носителе ежемесячно в целом по всем объектам не позднее 30 числа месяца, следующего за месяцем, в котором предусмотрено проведение контрольного мероприятия.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До принятия исчерпывающих мер проверка (ревизия) остается на контроле </w:t>
      </w:r>
      <w:r w:rsidR="00A01133">
        <w:rPr>
          <w:rFonts w:ascii="Times New Roman" w:hAnsi="Times New Roman" w:cs="Times New Roman"/>
          <w:sz w:val="26"/>
          <w:szCs w:val="26"/>
        </w:rPr>
        <w:t>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 xml:space="preserve">. В этом случае срок исполнения представления или предписания доводится объекту проверки письмом </w:t>
      </w:r>
      <w:r w:rsidR="00A01133">
        <w:rPr>
          <w:rFonts w:ascii="Times New Roman" w:hAnsi="Times New Roman" w:cs="Times New Roman"/>
          <w:sz w:val="26"/>
          <w:szCs w:val="26"/>
        </w:rPr>
        <w:t>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>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 xml:space="preserve">8.3. После снятия проверки (ревизии) с контроля, акт по ее результатам с приложенной к нему рабочей документацией на бумажном носителе (документы, подтверждающие отраженные в акте нарушения, письменные пояснения ответственных должностных лиц объекта проверки, документы об устранении выявленных нарушений) хранятся </w:t>
      </w:r>
      <w:r w:rsidR="00B25FCA">
        <w:rPr>
          <w:rFonts w:ascii="Times New Roman" w:hAnsi="Times New Roman" w:cs="Times New Roman"/>
          <w:sz w:val="26"/>
          <w:szCs w:val="26"/>
        </w:rPr>
        <w:t>у должностного лица</w:t>
      </w:r>
      <w:r w:rsidRPr="00F76FC3">
        <w:rPr>
          <w:rFonts w:ascii="Times New Roman" w:hAnsi="Times New Roman" w:cs="Times New Roman"/>
          <w:sz w:val="26"/>
          <w:szCs w:val="26"/>
        </w:rPr>
        <w:t>, ответственно</w:t>
      </w:r>
      <w:r w:rsidR="00B25FCA">
        <w:rPr>
          <w:rFonts w:ascii="Times New Roman" w:hAnsi="Times New Roman" w:cs="Times New Roman"/>
          <w:sz w:val="26"/>
          <w:szCs w:val="26"/>
        </w:rPr>
        <w:t>го</w:t>
      </w:r>
      <w:r w:rsidRPr="00F76FC3">
        <w:rPr>
          <w:rFonts w:ascii="Times New Roman" w:hAnsi="Times New Roman" w:cs="Times New Roman"/>
          <w:sz w:val="26"/>
          <w:szCs w:val="26"/>
        </w:rPr>
        <w:t xml:space="preserve"> за организацию осуществления контрольных мероприятий.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8.4. Критерием принятия решений при осуществлении контроля за устранением нарушений, выявленных в ходе проверки (ревизии), является их устранение или отсутствие правовой возможности для устранения.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6B3F7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9. Порядок использования единой информационной системы,</w:t>
      </w:r>
    </w:p>
    <w:p w:rsidR="006B3F78" w:rsidRPr="00F76FC3" w:rsidRDefault="006B3F78" w:rsidP="006B3F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а также ведения документооборота в единой информационной</w:t>
      </w:r>
    </w:p>
    <w:p w:rsidR="006B3F78" w:rsidRPr="00F76FC3" w:rsidRDefault="006B3F78" w:rsidP="006B3F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системе при осуществлении внутреннего муниципального</w:t>
      </w:r>
    </w:p>
    <w:p w:rsidR="006B3F78" w:rsidRPr="00F76FC3" w:rsidRDefault="006B3F78" w:rsidP="006B3F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финансового контроля в сфере закупок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9.1. Информация о проведении внутреннего муниципального финансового контроля в сфере закупок плановых и внеплановых проверок, об их результатах и выданных предписаниях размещается в единой информационной системе и (или) реестре жалоб, плановых и внеплановых проверок, принятых по ним решений и выданных предписаний в порядке, предусмотренном Правительством Российской Федерации.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9.2. План контрольных мероприятий, а также вносимые в него изменения должны быть размещены в единой информационной системе в сфере закупок не позднее пяти рабочих дней со дня их утверждения.</w:t>
      </w:r>
    </w:p>
    <w:p w:rsidR="006B3F78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C7FEB" w:rsidRPr="00F76FC3" w:rsidRDefault="00EC7FEB" w:rsidP="00FD7A2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6B3F7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10. Составление и представление отчетности</w:t>
      </w:r>
    </w:p>
    <w:p w:rsidR="006B3F78" w:rsidRPr="00F76FC3" w:rsidRDefault="006B3F78" w:rsidP="006B3F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о результатах контрольных мероприятий</w:t>
      </w:r>
    </w:p>
    <w:p w:rsidR="006B3F78" w:rsidRPr="00F76FC3" w:rsidRDefault="006B3F78" w:rsidP="006B3F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10.1. Отчет о результатах осуществления внутреннего муниципального финансового контроля составля</w:t>
      </w:r>
      <w:r w:rsidR="00B25FCA">
        <w:rPr>
          <w:rFonts w:ascii="Times New Roman" w:hAnsi="Times New Roman" w:cs="Times New Roman"/>
          <w:sz w:val="26"/>
          <w:szCs w:val="26"/>
        </w:rPr>
        <w:t>е</w:t>
      </w:r>
      <w:r w:rsidRPr="00F76FC3">
        <w:rPr>
          <w:rFonts w:ascii="Times New Roman" w:hAnsi="Times New Roman" w:cs="Times New Roman"/>
          <w:sz w:val="26"/>
          <w:szCs w:val="26"/>
        </w:rPr>
        <w:t>тся и предоставля</w:t>
      </w:r>
      <w:r w:rsidR="00B25FCA">
        <w:rPr>
          <w:rFonts w:ascii="Times New Roman" w:hAnsi="Times New Roman" w:cs="Times New Roman"/>
          <w:sz w:val="26"/>
          <w:szCs w:val="26"/>
        </w:rPr>
        <w:t>е</w:t>
      </w:r>
      <w:r w:rsidRPr="00F76FC3">
        <w:rPr>
          <w:rFonts w:ascii="Times New Roman" w:hAnsi="Times New Roman" w:cs="Times New Roman"/>
          <w:sz w:val="26"/>
          <w:szCs w:val="26"/>
        </w:rPr>
        <w:t xml:space="preserve">тся по итогам работы за год главе Администрации </w:t>
      </w:r>
      <w:r w:rsidR="00E009B1" w:rsidRPr="00E009B1">
        <w:rPr>
          <w:rFonts w:ascii="Times New Roman" w:hAnsi="Times New Roman" w:cs="Times New Roman"/>
          <w:sz w:val="26"/>
          <w:szCs w:val="26"/>
        </w:rPr>
        <w:t xml:space="preserve">Огоджинского </w:t>
      </w:r>
      <w:r w:rsidR="00E009B1" w:rsidRPr="00057E06"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Pr="00057E06">
        <w:rPr>
          <w:rFonts w:ascii="Times New Roman" w:hAnsi="Times New Roman" w:cs="Times New Roman"/>
          <w:sz w:val="26"/>
          <w:szCs w:val="26"/>
        </w:rPr>
        <w:t xml:space="preserve">до 1 марта года, </w:t>
      </w:r>
      <w:r w:rsidRPr="00F76FC3">
        <w:rPr>
          <w:rFonts w:ascii="Times New Roman" w:hAnsi="Times New Roman" w:cs="Times New Roman"/>
          <w:sz w:val="26"/>
          <w:szCs w:val="26"/>
        </w:rPr>
        <w:t>следующего за отчетным.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10.2. В отчете отражаются данные о результатах проведения контрольных мероприятий, в том числе: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объем проверенных средств;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сумма нарушений;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количество направленных и исполненных предписаний (представлений);</w:t>
      </w:r>
    </w:p>
    <w:p w:rsidR="006B3F78" w:rsidRPr="00F76FC3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количество составленных протоколов об административных правонарушениях и дисциплинарных взысканий.</w:t>
      </w:r>
    </w:p>
    <w:p w:rsidR="006B3F78" w:rsidRDefault="006B3F78" w:rsidP="00FD7A2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76FC3">
        <w:rPr>
          <w:rFonts w:ascii="Times New Roman" w:hAnsi="Times New Roman" w:cs="Times New Roman"/>
          <w:sz w:val="26"/>
          <w:szCs w:val="26"/>
        </w:rPr>
        <w:t>10.3. Отчеты об осуществлении внутреннего муниципального финансового контроля ра</w:t>
      </w:r>
      <w:r w:rsidR="00E009B1">
        <w:rPr>
          <w:rFonts w:ascii="Times New Roman" w:hAnsi="Times New Roman" w:cs="Times New Roman"/>
          <w:sz w:val="26"/>
          <w:szCs w:val="26"/>
        </w:rPr>
        <w:t xml:space="preserve">змещаются на официальном </w:t>
      </w:r>
      <w:r w:rsidR="00057E06">
        <w:rPr>
          <w:rFonts w:ascii="Times New Roman" w:hAnsi="Times New Roman" w:cs="Times New Roman"/>
          <w:sz w:val="26"/>
          <w:szCs w:val="26"/>
        </w:rPr>
        <w:t xml:space="preserve">сайте </w:t>
      </w:r>
      <w:r w:rsidR="00057E06" w:rsidRPr="00F76FC3">
        <w:rPr>
          <w:rFonts w:ascii="Times New Roman" w:hAnsi="Times New Roman" w:cs="Times New Roman"/>
          <w:sz w:val="26"/>
          <w:szCs w:val="26"/>
        </w:rPr>
        <w:t>Администрации</w:t>
      </w:r>
      <w:r w:rsidRPr="00F76FC3">
        <w:rPr>
          <w:rFonts w:ascii="Times New Roman" w:hAnsi="Times New Roman" w:cs="Times New Roman"/>
          <w:sz w:val="26"/>
          <w:szCs w:val="26"/>
        </w:rPr>
        <w:t xml:space="preserve"> </w:t>
      </w:r>
      <w:r w:rsidR="00E009B1" w:rsidRPr="00E009B1">
        <w:rPr>
          <w:rFonts w:ascii="Times New Roman" w:hAnsi="Times New Roman" w:cs="Times New Roman"/>
          <w:sz w:val="26"/>
          <w:szCs w:val="26"/>
        </w:rPr>
        <w:t xml:space="preserve">Огоджинского </w:t>
      </w:r>
      <w:r w:rsidR="00057E06" w:rsidRPr="00E009B1">
        <w:rPr>
          <w:rFonts w:ascii="Times New Roman" w:hAnsi="Times New Roman" w:cs="Times New Roman"/>
          <w:sz w:val="26"/>
          <w:szCs w:val="26"/>
        </w:rPr>
        <w:t>сельсовета.</w:t>
      </w:r>
    </w:p>
    <w:p w:rsidR="00B25FCA" w:rsidRPr="00F76FC3" w:rsidRDefault="00B25FCA" w:rsidP="00FD7A22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316E7" w:rsidRPr="00D316E7" w:rsidRDefault="005A2DE6" w:rsidP="00D316E7">
      <w:pPr>
        <w:ind w:left="4820" w:firstLine="709"/>
        <w:jc w:val="right"/>
        <w:rPr>
          <w:color w:val="000000"/>
        </w:rPr>
      </w:pPr>
      <w:r>
        <w:rPr>
          <w:color w:val="000000"/>
        </w:rPr>
        <w:t xml:space="preserve">                                     </w:t>
      </w:r>
      <w:r w:rsidR="00D316E7">
        <w:rPr>
          <w:color w:val="000000"/>
        </w:rPr>
        <w:t>Приложение 1</w:t>
      </w:r>
      <w:r w:rsidR="00D316E7" w:rsidRPr="00D316E7">
        <w:t xml:space="preserve"> </w:t>
      </w:r>
    </w:p>
    <w:p w:rsidR="00D316E7" w:rsidRPr="00D316E7" w:rsidRDefault="00D316E7" w:rsidP="00D316E7">
      <w:pPr>
        <w:ind w:left="4820" w:firstLine="709"/>
        <w:jc w:val="right"/>
        <w:rPr>
          <w:color w:val="000000"/>
        </w:rPr>
      </w:pPr>
      <w:r w:rsidRPr="00D316E7">
        <w:rPr>
          <w:color w:val="000000"/>
        </w:rPr>
        <w:t xml:space="preserve">                к Порядку осуществления внутреннего финансового контроля, утвержденного                             постановлением Главы Огоджинского сельсовета </w:t>
      </w:r>
    </w:p>
    <w:p w:rsidR="005A2DE6" w:rsidRPr="00D316E7" w:rsidRDefault="00433AD9" w:rsidP="00D316E7">
      <w:pPr>
        <w:ind w:left="4820" w:firstLine="709"/>
        <w:jc w:val="right"/>
        <w:rPr>
          <w:color w:val="000000"/>
        </w:rPr>
      </w:pPr>
      <w:r w:rsidRPr="00433AD9">
        <w:rPr>
          <w:color w:val="000000"/>
        </w:rPr>
        <w:t xml:space="preserve">От 13.09. 2019 </w:t>
      </w:r>
      <w:proofErr w:type="gramStart"/>
      <w:r w:rsidRPr="00433AD9">
        <w:rPr>
          <w:color w:val="000000"/>
        </w:rPr>
        <w:t>№  40</w:t>
      </w:r>
      <w:proofErr w:type="gramEnd"/>
      <w:r w:rsidRPr="00433AD9">
        <w:rPr>
          <w:color w:val="000000"/>
        </w:rPr>
        <w:t xml:space="preserve"> </w:t>
      </w:r>
    </w:p>
    <w:p w:rsidR="00D316E7" w:rsidRDefault="00D316E7" w:rsidP="005A2DE6">
      <w:pPr>
        <w:ind w:left="4820" w:firstLine="709"/>
        <w:jc w:val="right"/>
        <w:rPr>
          <w:color w:val="000000"/>
        </w:rPr>
      </w:pPr>
    </w:p>
    <w:p w:rsidR="005A2DE6" w:rsidRDefault="005A2DE6" w:rsidP="005A2DE6">
      <w:pPr>
        <w:ind w:left="4820" w:firstLine="709"/>
        <w:jc w:val="right"/>
        <w:rPr>
          <w:color w:val="000000"/>
        </w:rPr>
      </w:pPr>
    </w:p>
    <w:p w:rsidR="005A2DE6" w:rsidRDefault="005A2DE6" w:rsidP="005A2DE6">
      <w:pPr>
        <w:shd w:val="clear" w:color="auto" w:fill="FFFFFF"/>
        <w:ind w:left="360"/>
        <w:jc w:val="both"/>
        <w:textAlignment w:val="baseline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                     </w:t>
      </w:r>
    </w:p>
    <w:p w:rsidR="005A2DE6" w:rsidRDefault="005A2DE6" w:rsidP="005A2DE6">
      <w:pPr>
        <w:shd w:val="clear" w:color="auto" w:fill="FFFFFF"/>
        <w:ind w:left="360"/>
        <w:jc w:val="center"/>
        <w:textAlignment w:val="baseline"/>
        <w:rPr>
          <w:color w:val="222222"/>
        </w:rPr>
      </w:pPr>
      <w:r>
        <w:rPr>
          <w:color w:val="222222"/>
        </w:rPr>
        <w:t>ЖУРНАЛ</w:t>
      </w:r>
    </w:p>
    <w:p w:rsidR="005A2DE6" w:rsidRDefault="005A2DE6" w:rsidP="005A2DE6">
      <w:pPr>
        <w:shd w:val="clear" w:color="auto" w:fill="FFFFFF"/>
        <w:jc w:val="center"/>
        <w:textAlignment w:val="baseline"/>
        <w:rPr>
          <w:color w:val="222222"/>
        </w:rPr>
      </w:pPr>
      <w:r>
        <w:rPr>
          <w:color w:val="222222"/>
        </w:rPr>
        <w:t>учета результатов внутреннего финансового контроля</w:t>
      </w:r>
    </w:p>
    <w:p w:rsidR="005A2DE6" w:rsidRDefault="005A2DE6" w:rsidP="005A2DE6">
      <w:pPr>
        <w:shd w:val="clear" w:color="auto" w:fill="FFFFFF"/>
        <w:jc w:val="center"/>
        <w:textAlignment w:val="baseline"/>
        <w:rPr>
          <w:color w:val="222222"/>
        </w:rPr>
      </w:pPr>
      <w:r>
        <w:rPr>
          <w:color w:val="222222"/>
        </w:rPr>
        <w:t>за ________ год</w:t>
      </w:r>
    </w:p>
    <w:p w:rsidR="005A2DE6" w:rsidRDefault="005A2DE6" w:rsidP="005A2DE6">
      <w:pPr>
        <w:shd w:val="clear" w:color="auto" w:fill="FFFFFF"/>
        <w:jc w:val="center"/>
        <w:textAlignment w:val="baseline"/>
        <w:rPr>
          <w:color w:val="222222"/>
        </w:rPr>
      </w:pPr>
      <w:r>
        <w:rPr>
          <w:color w:val="222222"/>
        </w:rPr>
        <w:t>(примерная форма)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2"/>
        <w:gridCol w:w="2492"/>
        <w:gridCol w:w="1099"/>
        <w:gridCol w:w="978"/>
      </w:tblGrid>
      <w:tr w:rsidR="005A2DE6" w:rsidTr="00661CB4">
        <w:trPr>
          <w:trHeight w:val="137"/>
        </w:trPr>
        <w:tc>
          <w:tcPr>
            <w:tcW w:w="3933" w:type="pct"/>
            <w:gridSpan w:val="2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/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/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Коды</w:t>
            </w:r>
          </w:p>
        </w:tc>
      </w:tr>
      <w:tr w:rsidR="005A2DE6" w:rsidTr="00661CB4">
        <w:trPr>
          <w:trHeight w:val="127"/>
        </w:trPr>
        <w:tc>
          <w:tcPr>
            <w:tcW w:w="3933" w:type="pct"/>
            <w:gridSpan w:val="2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/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>
            <w:pPr>
              <w:jc w:val="right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Дата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  <w:tr w:rsidR="005A2DE6" w:rsidTr="00661CB4">
        <w:tc>
          <w:tcPr>
            <w:tcW w:w="2655" w:type="pct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Наименование главного администратора бюджетных средств</w:t>
            </w:r>
          </w:p>
        </w:tc>
        <w:tc>
          <w:tcPr>
            <w:tcW w:w="1279" w:type="pct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____________________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>
            <w:pPr>
              <w:jc w:val="right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Глава по БК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  <w:tr w:rsidR="005A2DE6" w:rsidTr="00661CB4">
        <w:tc>
          <w:tcPr>
            <w:tcW w:w="2655" w:type="pct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Наименование бюджета</w:t>
            </w:r>
          </w:p>
        </w:tc>
        <w:tc>
          <w:tcPr>
            <w:tcW w:w="1279" w:type="pct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____________________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>
            <w:pPr>
              <w:jc w:val="right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по </w:t>
            </w:r>
            <w:hyperlink r:id="rId17" w:history="1">
              <w:r>
                <w:rPr>
                  <w:rStyle w:val="a9"/>
                </w:rPr>
                <w:t>КТМ</w:t>
              </w:r>
            </w:hyperlink>
            <w:r>
              <w:t>О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  <w:tr w:rsidR="005A2DE6" w:rsidTr="00661CB4">
        <w:trPr>
          <w:trHeight w:val="408"/>
        </w:trPr>
        <w:tc>
          <w:tcPr>
            <w:tcW w:w="2655" w:type="pct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Наименование подразделения, ответственного за выполнение внутренних бюджетных процедур</w:t>
            </w:r>
          </w:p>
        </w:tc>
        <w:tc>
          <w:tcPr>
            <w:tcW w:w="1279" w:type="pct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____________________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/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</w:tbl>
    <w:p w:rsidR="005A2DE6" w:rsidRDefault="005A2DE6" w:rsidP="005A2DE6">
      <w:pPr>
        <w:shd w:val="clear" w:color="auto" w:fill="FFFFFF"/>
        <w:jc w:val="both"/>
        <w:textAlignment w:val="baseline"/>
        <w:rPr>
          <w:color w:val="222222"/>
        </w:rPr>
      </w:pPr>
      <w:r>
        <w:rPr>
          <w:color w:val="222222"/>
        </w:rPr>
        <w:t>I. Составление, утверждение и ведение бюджетных смет и (или) свода</w:t>
      </w:r>
    </w:p>
    <w:p w:rsidR="005A2DE6" w:rsidRDefault="005A2DE6" w:rsidP="005A2DE6">
      <w:pPr>
        <w:shd w:val="clear" w:color="auto" w:fill="FFFFFF"/>
        <w:jc w:val="both"/>
        <w:textAlignment w:val="baseline"/>
        <w:rPr>
          <w:color w:val="222222"/>
        </w:rPr>
      </w:pPr>
      <w:r>
        <w:rPr>
          <w:color w:val="222222"/>
        </w:rPr>
        <w:t xml:space="preserve">бюджетных </w:t>
      </w:r>
      <w:proofErr w:type="gramStart"/>
      <w:r>
        <w:rPr>
          <w:color w:val="222222"/>
        </w:rPr>
        <w:t>смет  ---------------------------------------------------------------------------</w:t>
      </w:r>
      <w:proofErr w:type="gramEnd"/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709"/>
        <w:gridCol w:w="707"/>
        <w:gridCol w:w="1185"/>
        <w:gridCol w:w="1090"/>
        <w:gridCol w:w="844"/>
        <w:gridCol w:w="859"/>
        <w:gridCol w:w="1409"/>
        <w:gridCol w:w="1842"/>
        <w:gridCol w:w="866"/>
      </w:tblGrid>
      <w:tr w:rsidR="005A2DE6" w:rsidTr="00661CB4">
        <w:trPr>
          <w:trHeight w:val="1824"/>
        </w:trPr>
        <w:tc>
          <w:tcPr>
            <w:tcW w:w="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</w:tcPr>
          <w:p w:rsidR="005A2DE6" w:rsidRDefault="005A2DE6" w:rsidP="00661CB4">
            <w:pPr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Дата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Наименование операции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Код контрольного действия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Должностное лицо, ответственное за выполнение операции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Должностное лицо, осуществляющее контрольное действие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Характеристики контрольного действия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Результаты контрольного действия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Сведения о причинах возникновения недостатков (нарушений)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ind w:left="142"/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Предлагаемые меры по устранению недостатков (нарушений), причин их возникновения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60" w:type="dxa"/>
            </w:tcMar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Отметка об устранении</w:t>
            </w:r>
          </w:p>
        </w:tc>
      </w:tr>
      <w:tr w:rsidR="005A2DE6" w:rsidTr="00661CB4">
        <w:trPr>
          <w:trHeight w:val="241"/>
        </w:trPr>
        <w:tc>
          <w:tcPr>
            <w:tcW w:w="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3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5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6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7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9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10</w:t>
            </w:r>
          </w:p>
        </w:tc>
      </w:tr>
      <w:tr w:rsidR="005A2DE6" w:rsidTr="00661CB4">
        <w:trPr>
          <w:trHeight w:val="178"/>
        </w:trPr>
        <w:tc>
          <w:tcPr>
            <w:tcW w:w="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  <w:tr w:rsidR="005A2DE6" w:rsidTr="00661CB4">
        <w:trPr>
          <w:trHeight w:val="116"/>
        </w:trPr>
        <w:tc>
          <w:tcPr>
            <w:tcW w:w="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</w:tbl>
    <w:p w:rsidR="005A2DE6" w:rsidRDefault="005A2DE6" w:rsidP="005A2DE6">
      <w:pPr>
        <w:shd w:val="clear" w:color="auto" w:fill="FFFFFF"/>
        <w:jc w:val="both"/>
        <w:textAlignment w:val="baseline"/>
        <w:rPr>
          <w:color w:val="222222"/>
        </w:rPr>
      </w:pPr>
    </w:p>
    <w:p w:rsidR="005A2DE6" w:rsidRDefault="005A2DE6" w:rsidP="005A2DE6">
      <w:pPr>
        <w:shd w:val="clear" w:color="auto" w:fill="FFFFFF"/>
        <w:jc w:val="both"/>
        <w:textAlignment w:val="baseline"/>
        <w:rPr>
          <w:color w:val="222222"/>
        </w:rPr>
      </w:pPr>
      <w:r>
        <w:rPr>
          <w:color w:val="222222"/>
        </w:rPr>
        <w:t>II. ---------------------------------------------------------------------------</w:t>
      </w:r>
    </w:p>
    <w:p w:rsidR="005A2DE6" w:rsidRDefault="005A2DE6" w:rsidP="005A2DE6">
      <w:pPr>
        <w:shd w:val="clear" w:color="auto" w:fill="FFFFFF"/>
        <w:jc w:val="both"/>
        <w:textAlignment w:val="baseline"/>
        <w:rPr>
          <w:color w:val="222222"/>
        </w:rPr>
      </w:pPr>
      <w:r>
        <w:rPr>
          <w:color w:val="222222"/>
        </w:rPr>
        <w:t>(наименование внутренней бюджетной процедуры)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708"/>
        <w:gridCol w:w="709"/>
        <w:gridCol w:w="1193"/>
        <w:gridCol w:w="1075"/>
        <w:gridCol w:w="744"/>
        <w:gridCol w:w="1099"/>
        <w:gridCol w:w="1276"/>
        <w:gridCol w:w="1701"/>
        <w:gridCol w:w="928"/>
      </w:tblGrid>
      <w:tr w:rsidR="005A2DE6" w:rsidTr="00661CB4">
        <w:trPr>
          <w:trHeight w:val="440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</w:tcPr>
          <w:p w:rsidR="005A2DE6" w:rsidRDefault="005A2DE6" w:rsidP="00661CB4">
            <w:pPr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Дата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Наименование операции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Код операции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Должностное лицо, ответственное за выполнение операции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Должностное лицо, осуществляющее контрольное действие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Характеристики контрольного действия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Результаты контрольного действия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Сведения о причинах возникновения недостатков (нарушений)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Предлагаемые меры по устранению недостатков (нарушений), причин их возникновения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60" w:type="dxa"/>
            </w:tcMar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Отметка об устранении</w:t>
            </w:r>
          </w:p>
        </w:tc>
      </w:tr>
      <w:tr w:rsidR="005A2DE6" w:rsidTr="00661CB4">
        <w:trPr>
          <w:trHeight w:val="193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3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4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6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9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  <w:color w:val="222222"/>
                <w:sz w:val="22"/>
                <w:szCs w:val="22"/>
              </w:rPr>
            </w:pPr>
            <w:r>
              <w:rPr>
                <w:bCs/>
                <w:color w:val="222222"/>
                <w:sz w:val="22"/>
                <w:szCs w:val="22"/>
              </w:rPr>
              <w:t>10</w:t>
            </w:r>
          </w:p>
        </w:tc>
      </w:tr>
      <w:tr w:rsidR="005A2DE6" w:rsidTr="00661CB4">
        <w:trPr>
          <w:trHeight w:val="284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  <w:tr w:rsidR="005A2DE6" w:rsidTr="00661CB4">
        <w:trPr>
          <w:trHeight w:val="284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  <w:tr w:rsidR="005A2DE6" w:rsidTr="00661CB4">
        <w:trPr>
          <w:trHeight w:val="284"/>
        </w:trPr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</w:tbl>
    <w:p w:rsidR="005A2DE6" w:rsidRDefault="005A2DE6" w:rsidP="005A2DE6">
      <w:pPr>
        <w:shd w:val="clear" w:color="auto" w:fill="FFFFFF"/>
        <w:jc w:val="both"/>
        <w:textAlignment w:val="baseline"/>
        <w:rPr>
          <w:color w:val="222222"/>
        </w:rPr>
      </w:pPr>
    </w:p>
    <w:p w:rsidR="005A2DE6" w:rsidRDefault="005A2DE6" w:rsidP="005A2DE6">
      <w:pPr>
        <w:shd w:val="clear" w:color="auto" w:fill="FFFFFF"/>
        <w:jc w:val="both"/>
        <w:textAlignment w:val="baseline"/>
        <w:rPr>
          <w:color w:val="222222"/>
        </w:rPr>
      </w:pPr>
      <w:r>
        <w:rPr>
          <w:color w:val="222222"/>
        </w:rPr>
        <w:t>В настоящем Журнале пронумеровано и прошнуровано __________ листов</w:t>
      </w:r>
    </w:p>
    <w:p w:rsidR="005A2DE6" w:rsidRDefault="005A2DE6" w:rsidP="005A2DE6">
      <w:pPr>
        <w:shd w:val="clear" w:color="auto" w:fill="FFFFFF"/>
        <w:jc w:val="both"/>
        <w:textAlignment w:val="baseline"/>
        <w:rPr>
          <w:color w:val="222222"/>
        </w:rPr>
      </w:pPr>
      <w:r>
        <w:rPr>
          <w:color w:val="222222"/>
        </w:rPr>
        <w:t>Руководитель администрации ___________ _________ ___________________</w:t>
      </w:r>
    </w:p>
    <w:p w:rsidR="005A2DE6" w:rsidRDefault="005A2DE6" w:rsidP="005A2DE6">
      <w:pPr>
        <w:shd w:val="clear" w:color="auto" w:fill="FFFFFF"/>
        <w:jc w:val="both"/>
        <w:textAlignment w:val="baseline"/>
        <w:rPr>
          <w:color w:val="222222"/>
        </w:rPr>
      </w:pPr>
      <w:r>
        <w:rPr>
          <w:color w:val="222222"/>
        </w:rPr>
        <w:t xml:space="preserve">                                                  (должность) (подпись) (расшифровка подписи)</w:t>
      </w:r>
    </w:p>
    <w:p w:rsidR="005A2DE6" w:rsidRDefault="005A2DE6" w:rsidP="005A2DE6">
      <w:pPr>
        <w:shd w:val="clear" w:color="auto" w:fill="FFFFFF"/>
        <w:jc w:val="both"/>
        <w:textAlignment w:val="baseline"/>
        <w:rPr>
          <w:color w:val="222222"/>
        </w:rPr>
      </w:pPr>
      <w:r>
        <w:rPr>
          <w:color w:val="222222"/>
        </w:rPr>
        <w:t>"__" ___________ 20__ г.</w:t>
      </w: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Рекомендации</w:t>
      </w: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по заполнению Журнала учета результатов внутреннего</w:t>
      </w: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финансового контроля</w:t>
      </w:r>
    </w:p>
    <w:p w:rsidR="005A2DE6" w:rsidRDefault="005A2DE6" w:rsidP="005A2DE6">
      <w:pPr>
        <w:shd w:val="clear" w:color="auto" w:fill="FFFFFF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В графе 1 Журнала учета результатов внутреннего финансового контроля (далее - Журнал) указывается дата проведения контрольного действия.</w:t>
      </w:r>
    </w:p>
    <w:p w:rsidR="005A2DE6" w:rsidRDefault="005A2DE6" w:rsidP="005A2DE6">
      <w:pPr>
        <w:shd w:val="clear" w:color="auto" w:fill="FFFFFF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В графе 2 Журнала указывается наименование операции.</w:t>
      </w:r>
    </w:p>
    <w:p w:rsidR="005A2DE6" w:rsidRDefault="005A2DE6" w:rsidP="005A2DE6">
      <w:pPr>
        <w:shd w:val="clear" w:color="auto" w:fill="FFFFFF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 В графе 3 Журнала указывается уникальный код в формате: А.Б.В, где</w:t>
      </w:r>
    </w:p>
    <w:p w:rsidR="005A2DE6" w:rsidRDefault="005A2DE6" w:rsidP="005A2DE6">
      <w:pPr>
        <w:shd w:val="clear" w:color="auto" w:fill="FFFFFF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А.Б.В - код операции.</w:t>
      </w:r>
    </w:p>
    <w:p w:rsidR="005A2DE6" w:rsidRDefault="005A2DE6" w:rsidP="005A2DE6">
      <w:pPr>
        <w:shd w:val="clear" w:color="auto" w:fill="FFFFFF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В графе 4 Журнала указываются данные о должностном лице, ответственном за выполнение операции, включающие фамилию и инициалы и (или) наименование замещаемой им должности.</w:t>
      </w:r>
    </w:p>
    <w:p w:rsidR="005A2DE6" w:rsidRDefault="005A2DE6" w:rsidP="005A2DE6">
      <w:pPr>
        <w:shd w:val="clear" w:color="auto" w:fill="FFFFFF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 В графе 5 Журнала указываются данные о должностном лице, выполняющем контрольные действия, включающие фамилию и инициалы и (или) наименование замещаемой им должности.</w:t>
      </w:r>
    </w:p>
    <w:p w:rsidR="005A2DE6" w:rsidRDefault="005A2DE6" w:rsidP="005A2DE6">
      <w:pPr>
        <w:shd w:val="clear" w:color="auto" w:fill="FFFFFF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6. В графе 6 Журнала указываются метод контроля и наименование контрольного действия (например, сверка данных бюджетной заявки данным первичных документов, на основании которых сформирована бюджетная заявка, методом контроля по подчиненности).</w:t>
      </w:r>
    </w:p>
    <w:p w:rsidR="005A2DE6" w:rsidRDefault="005A2DE6" w:rsidP="005A2DE6">
      <w:pPr>
        <w:shd w:val="clear" w:color="auto" w:fill="FFFFFF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7. В графе 7 Журнала указываются результаты контрольного действия - выявленные недостатки и нарушения.</w:t>
      </w:r>
    </w:p>
    <w:p w:rsidR="005A2DE6" w:rsidRDefault="005A2DE6" w:rsidP="005A2DE6">
      <w:pPr>
        <w:shd w:val="clear" w:color="auto" w:fill="FFFFFF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8. В графе 8 Журнала указываются сведения о причинах возникновения недостатков (нарушений).</w:t>
      </w:r>
    </w:p>
    <w:p w:rsidR="005A2DE6" w:rsidRDefault="005A2DE6" w:rsidP="005A2DE6">
      <w:pPr>
        <w:shd w:val="clear" w:color="auto" w:fill="FFFFFF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9. В графе 9 Журнала указываются предлагаемые меры по устранению недостатков (нарушений), причин их возникновения (например, требуется доработка программного прикладного обеспечения в части формирования прогнозов поступлений в бюджет).</w:t>
      </w:r>
    </w:p>
    <w:p w:rsidR="005A2DE6" w:rsidRDefault="005A2DE6" w:rsidP="005A2DE6">
      <w:pPr>
        <w:shd w:val="clear" w:color="auto" w:fill="FFFFFF"/>
        <w:ind w:firstLine="709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10. В графе 10 Журнала ставится отметка после устранения выявленных недостатков (нарушений).</w:t>
      </w:r>
    </w:p>
    <w:p w:rsidR="005A2DE6" w:rsidRDefault="005A2DE6" w:rsidP="005A2DE6">
      <w:pPr>
        <w:jc w:val="center"/>
        <w:rPr>
          <w:sz w:val="28"/>
          <w:szCs w:val="28"/>
        </w:rPr>
      </w:pPr>
    </w:p>
    <w:p w:rsidR="005A2DE6" w:rsidRDefault="005A2DE6" w:rsidP="005A2DE6">
      <w:pPr>
        <w:jc w:val="center"/>
        <w:rPr>
          <w:sz w:val="28"/>
          <w:szCs w:val="28"/>
        </w:rPr>
      </w:pPr>
    </w:p>
    <w:p w:rsidR="00D316E7" w:rsidRDefault="00D316E7" w:rsidP="00D316E7">
      <w:pPr>
        <w:rPr>
          <w:sz w:val="28"/>
          <w:szCs w:val="28"/>
        </w:rPr>
      </w:pPr>
    </w:p>
    <w:p w:rsidR="00433AD9" w:rsidRDefault="00433AD9" w:rsidP="00D316E7">
      <w:pPr>
        <w:jc w:val="right"/>
        <w:rPr>
          <w:color w:val="000000"/>
        </w:rPr>
      </w:pPr>
    </w:p>
    <w:p w:rsidR="00433AD9" w:rsidRDefault="00433AD9" w:rsidP="00D316E7">
      <w:pPr>
        <w:jc w:val="right"/>
        <w:rPr>
          <w:color w:val="000000"/>
        </w:rPr>
      </w:pPr>
    </w:p>
    <w:p w:rsidR="00433AD9" w:rsidRDefault="00433AD9" w:rsidP="00D316E7">
      <w:pPr>
        <w:jc w:val="right"/>
        <w:rPr>
          <w:color w:val="000000"/>
        </w:rPr>
      </w:pPr>
    </w:p>
    <w:p w:rsidR="005A2DE6" w:rsidRDefault="005A2DE6" w:rsidP="00D316E7">
      <w:pPr>
        <w:jc w:val="right"/>
        <w:rPr>
          <w:color w:val="000000"/>
        </w:rPr>
      </w:pPr>
      <w:proofErr w:type="gramStart"/>
      <w:r>
        <w:rPr>
          <w:color w:val="000000"/>
        </w:rPr>
        <w:t>Приложение  2</w:t>
      </w:r>
      <w:proofErr w:type="gramEnd"/>
    </w:p>
    <w:p w:rsidR="005A2DE6" w:rsidRPr="008C5941" w:rsidRDefault="005A2DE6" w:rsidP="00D316E7">
      <w:pPr>
        <w:ind w:left="5103"/>
        <w:jc w:val="right"/>
        <w:rPr>
          <w:color w:val="000000"/>
        </w:rPr>
      </w:pPr>
      <w:r>
        <w:rPr>
          <w:color w:val="000000"/>
        </w:rPr>
        <w:t xml:space="preserve">                к Порядку осуществления внутреннего финансового контроля, утвержденного                             постановлением Главы Огоджинского сельсовета </w:t>
      </w:r>
    </w:p>
    <w:p w:rsidR="005A2DE6" w:rsidRDefault="00433AD9" w:rsidP="00D316E7">
      <w:pPr>
        <w:ind w:left="5103"/>
        <w:jc w:val="right"/>
        <w:rPr>
          <w:sz w:val="28"/>
          <w:szCs w:val="28"/>
        </w:rPr>
      </w:pPr>
      <w:r w:rsidRPr="00433AD9">
        <w:rPr>
          <w:color w:val="000000"/>
        </w:rPr>
        <w:t xml:space="preserve">От 13.09. 2019 </w:t>
      </w:r>
      <w:proofErr w:type="gramStart"/>
      <w:r w:rsidRPr="00433AD9">
        <w:rPr>
          <w:color w:val="000000"/>
        </w:rPr>
        <w:t>№  40</w:t>
      </w:r>
      <w:proofErr w:type="gramEnd"/>
      <w:r w:rsidRPr="00433AD9">
        <w:rPr>
          <w:color w:val="000000"/>
        </w:rPr>
        <w:t xml:space="preserve"> </w:t>
      </w:r>
      <w:r w:rsidR="005A2DE6">
        <w:rPr>
          <w:color w:val="000000"/>
        </w:rPr>
        <w:t xml:space="preserve">   </w:t>
      </w:r>
    </w:p>
    <w:p w:rsidR="005A2DE6" w:rsidRDefault="005A2DE6" w:rsidP="005A2DE6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5A2DE6" w:rsidRDefault="005A2DE6" w:rsidP="005A2DE6">
      <w:pPr>
        <w:shd w:val="clear" w:color="auto" w:fill="FFFFFF"/>
        <w:jc w:val="center"/>
        <w:textAlignment w:val="baseline"/>
      </w:pPr>
      <w:r>
        <w:t>ОТЧЕТ</w:t>
      </w:r>
    </w:p>
    <w:p w:rsidR="005A2DE6" w:rsidRDefault="005A2DE6" w:rsidP="005A2DE6">
      <w:pPr>
        <w:shd w:val="clear" w:color="auto" w:fill="FFFFFF"/>
        <w:jc w:val="center"/>
        <w:textAlignment w:val="baseline"/>
      </w:pPr>
      <w:r>
        <w:t>о результатах внутреннего финансового контроля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3685"/>
        <w:gridCol w:w="1343"/>
        <w:gridCol w:w="1067"/>
      </w:tblGrid>
      <w:tr w:rsidR="005A2DE6" w:rsidTr="00661CB4">
        <w:tc>
          <w:tcPr>
            <w:tcW w:w="7573" w:type="dxa"/>
            <w:gridSpan w:val="2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/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/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Коды</w:t>
            </w:r>
          </w:p>
        </w:tc>
      </w:tr>
      <w:tr w:rsidR="005A2DE6" w:rsidTr="00661CB4">
        <w:trPr>
          <w:trHeight w:val="250"/>
        </w:trPr>
        <w:tc>
          <w:tcPr>
            <w:tcW w:w="3888" w:type="dxa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/>
        </w:tc>
        <w:tc>
          <w:tcPr>
            <w:tcW w:w="3685" w:type="dxa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/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>
            <w:pPr>
              <w:jc w:val="right"/>
              <w:textAlignment w:val="baseline"/>
            </w:pPr>
            <w:r>
              <w:t>Дата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  <w:tr w:rsidR="005A2DE6" w:rsidTr="00661CB4">
        <w:trPr>
          <w:trHeight w:val="498"/>
        </w:trPr>
        <w:tc>
          <w:tcPr>
            <w:tcW w:w="3888" w:type="dxa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</w:pPr>
            <w:r>
              <w:t>Наименование главного администратора бюджетных средств</w:t>
            </w:r>
          </w:p>
        </w:tc>
        <w:tc>
          <w:tcPr>
            <w:tcW w:w="3685" w:type="dxa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</w:pPr>
            <w:r>
              <w:t>____________________________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>
            <w:pPr>
              <w:jc w:val="right"/>
              <w:textAlignment w:val="baseline"/>
            </w:pPr>
            <w:r>
              <w:t>Глава по БК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  <w:tr w:rsidR="005A2DE6" w:rsidTr="00661CB4">
        <w:tc>
          <w:tcPr>
            <w:tcW w:w="3888" w:type="dxa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</w:pPr>
            <w:r>
              <w:t>Наименование бюджета</w:t>
            </w:r>
          </w:p>
        </w:tc>
        <w:tc>
          <w:tcPr>
            <w:tcW w:w="3685" w:type="dxa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</w:pPr>
            <w:r>
              <w:t>____________________________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>
            <w:pPr>
              <w:jc w:val="right"/>
              <w:textAlignment w:val="baseline"/>
            </w:pPr>
            <w:r>
              <w:t>по О</w:t>
            </w:r>
            <w:hyperlink r:id="rId18" w:history="1">
              <w:r>
                <w:rPr>
                  <w:rStyle w:val="a9"/>
                </w:rPr>
                <w:t>КТМ</w:t>
              </w:r>
            </w:hyperlink>
            <w:r>
              <w:t>О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  <w:tr w:rsidR="005A2DE6" w:rsidTr="00661CB4">
        <w:tc>
          <w:tcPr>
            <w:tcW w:w="3888" w:type="dxa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</w:pPr>
            <w:r>
              <w:t>Периодичность: квартальная, годовая</w:t>
            </w:r>
          </w:p>
        </w:tc>
        <w:tc>
          <w:tcPr>
            <w:tcW w:w="3685" w:type="dxa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/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/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</w:tbl>
    <w:p w:rsidR="005A2DE6" w:rsidRDefault="005A2DE6" w:rsidP="005A2DE6">
      <w:pPr>
        <w:rPr>
          <w:vanish/>
        </w:rPr>
      </w:pPr>
    </w:p>
    <w:tbl>
      <w:tblPr>
        <w:tblW w:w="99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468"/>
        <w:gridCol w:w="1417"/>
        <w:gridCol w:w="2972"/>
        <w:gridCol w:w="1706"/>
      </w:tblGrid>
      <w:tr w:rsidR="005A2DE6" w:rsidTr="00661C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</w:tcPr>
          <w:p w:rsidR="005A2DE6" w:rsidRDefault="005A2DE6" w:rsidP="00661CB4">
            <w:pPr>
              <w:textAlignment w:val="baseline"/>
              <w:rPr>
                <w:bCs/>
              </w:rPr>
            </w:pPr>
            <w:r>
              <w:rPr>
                <w:bCs/>
              </w:rPr>
              <w:t>Методы контроля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textAlignment w:val="baseline"/>
              <w:rPr>
                <w:bCs/>
              </w:rPr>
            </w:pPr>
            <w:r>
              <w:rPr>
                <w:bCs/>
              </w:rPr>
              <w:t>Количество контрольных действий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textAlignment w:val="baseline"/>
              <w:rPr>
                <w:bCs/>
              </w:rPr>
            </w:pPr>
            <w:r>
              <w:rPr>
                <w:bCs/>
              </w:rPr>
              <w:t>Количество выявленных недостатков (нарушений)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textAlignment w:val="baseline"/>
              <w:rPr>
                <w:bCs/>
              </w:rPr>
            </w:pPr>
            <w:r>
              <w:rPr>
                <w:bCs/>
              </w:rPr>
              <w:t>Количество предложенных мер по устранению недостатков (нарушений), причин их возникновения, заключений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60" w:type="dxa"/>
            </w:tcMar>
          </w:tcPr>
          <w:p w:rsidR="005A2DE6" w:rsidRDefault="005A2DE6" w:rsidP="00661CB4">
            <w:pPr>
              <w:textAlignment w:val="baseline"/>
              <w:rPr>
                <w:bCs/>
              </w:rPr>
            </w:pPr>
            <w:r>
              <w:rPr>
                <w:bCs/>
              </w:rPr>
              <w:t>Количество принятых мер, исполненных заключений</w:t>
            </w:r>
          </w:p>
        </w:tc>
      </w:tr>
      <w:tr w:rsidR="005A2DE6" w:rsidTr="00661CB4">
        <w:trPr>
          <w:trHeight w:val="123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</w:tcPr>
          <w:p w:rsidR="005A2DE6" w:rsidRDefault="005A2DE6" w:rsidP="00661CB4">
            <w:pPr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1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3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>
            <w:pPr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5</w:t>
            </w:r>
          </w:p>
        </w:tc>
      </w:tr>
      <w:tr w:rsidR="005A2DE6" w:rsidTr="00661CB4"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</w:tcPr>
          <w:p w:rsidR="005A2DE6" w:rsidRDefault="005A2DE6" w:rsidP="00661CB4">
            <w:pPr>
              <w:textAlignment w:val="baseline"/>
            </w:pPr>
            <w:r>
              <w:t>1. Самоконтроль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</w:tr>
      <w:tr w:rsidR="005A2DE6" w:rsidTr="00661CB4"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</w:tcPr>
          <w:p w:rsidR="005A2DE6" w:rsidRDefault="005A2DE6" w:rsidP="00661CB4">
            <w:pPr>
              <w:textAlignment w:val="baseline"/>
            </w:pPr>
            <w:r>
              <w:t>2. Смежный контроль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</w:tr>
      <w:tr w:rsidR="005A2DE6" w:rsidTr="00661CB4">
        <w:trPr>
          <w:trHeight w:val="471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</w:tcPr>
          <w:p w:rsidR="005A2DE6" w:rsidRDefault="005A2DE6" w:rsidP="00661CB4">
            <w:pPr>
              <w:textAlignment w:val="baseline"/>
            </w:pPr>
            <w:r>
              <w:t>3. Контроль по подчиненности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</w:tr>
      <w:tr w:rsidR="005A2DE6" w:rsidTr="00661CB4">
        <w:trPr>
          <w:trHeight w:val="552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</w:tcPr>
          <w:p w:rsidR="005A2DE6" w:rsidRDefault="005A2DE6" w:rsidP="00661CB4">
            <w:pPr>
              <w:textAlignment w:val="baseline"/>
            </w:pPr>
            <w:r>
              <w:t>4. Контроль по подведомственности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</w:tr>
      <w:tr w:rsidR="005A2DE6" w:rsidTr="00661CB4"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</w:tcPr>
          <w:p w:rsidR="005A2DE6" w:rsidRDefault="005A2DE6" w:rsidP="00661CB4">
            <w:pPr>
              <w:textAlignment w:val="baseline"/>
            </w:pPr>
            <w:r>
              <w:t>Итого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2DE6" w:rsidRDefault="005A2DE6" w:rsidP="00661CB4"/>
        </w:tc>
      </w:tr>
    </w:tbl>
    <w:p w:rsidR="005A2DE6" w:rsidRDefault="005A2DE6" w:rsidP="005A2DE6">
      <w:pPr>
        <w:shd w:val="clear" w:color="auto" w:fill="FFFFFF"/>
        <w:jc w:val="both"/>
        <w:textAlignment w:val="baseline"/>
      </w:pPr>
    </w:p>
    <w:p w:rsidR="005A2DE6" w:rsidRDefault="005A2DE6" w:rsidP="005A2DE6">
      <w:pPr>
        <w:shd w:val="clear" w:color="auto" w:fill="FFFFFF"/>
        <w:jc w:val="both"/>
        <w:textAlignment w:val="baseline"/>
      </w:pPr>
      <w:r>
        <w:t xml:space="preserve"> Глава Огоджинского сельсовета ___________ _________ ___________________</w:t>
      </w:r>
    </w:p>
    <w:p w:rsidR="005A2DE6" w:rsidRDefault="005A2DE6" w:rsidP="005A2DE6">
      <w:pPr>
        <w:shd w:val="clear" w:color="auto" w:fill="FFFFFF"/>
        <w:jc w:val="both"/>
        <w:textAlignment w:val="baseline"/>
      </w:pPr>
      <w:r>
        <w:t xml:space="preserve">                                                        (должность) (подпись) (расшифровка подписи)</w:t>
      </w:r>
    </w:p>
    <w:p w:rsidR="005A2DE6" w:rsidRDefault="005A2DE6" w:rsidP="005A2DE6">
      <w:pPr>
        <w:shd w:val="clear" w:color="auto" w:fill="FFFFFF"/>
        <w:jc w:val="both"/>
        <w:textAlignment w:val="baseline"/>
      </w:pPr>
      <w:r>
        <w:t>"__" ___________ 20__ г.</w:t>
      </w:r>
    </w:p>
    <w:p w:rsidR="005A2DE6" w:rsidRDefault="005A2DE6" w:rsidP="005A2DE6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  <w:r>
        <w:rPr>
          <w:b/>
          <w:bCs/>
        </w:rPr>
        <w:t>Рекомендации</w:t>
      </w: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  <w:r>
        <w:rPr>
          <w:b/>
          <w:bCs/>
        </w:rPr>
        <w:t>по заполнению Отчета о результатах внутреннего</w:t>
      </w:r>
    </w:p>
    <w:p w:rsidR="005A2DE6" w:rsidRDefault="005A2DE6" w:rsidP="005A2DE6">
      <w:pPr>
        <w:shd w:val="clear" w:color="auto" w:fill="FFFFFF"/>
        <w:jc w:val="center"/>
        <w:textAlignment w:val="baseline"/>
        <w:rPr>
          <w:b/>
          <w:bCs/>
        </w:rPr>
      </w:pPr>
      <w:r>
        <w:rPr>
          <w:b/>
          <w:bCs/>
        </w:rPr>
        <w:t>финансового контроля</w:t>
      </w:r>
    </w:p>
    <w:p w:rsidR="005A2DE6" w:rsidRDefault="005A2DE6" w:rsidP="005A2DE6">
      <w:pPr>
        <w:shd w:val="clear" w:color="auto" w:fill="FFFFFF"/>
        <w:ind w:firstLine="708"/>
        <w:jc w:val="both"/>
        <w:textAlignment w:val="baseline"/>
      </w:pPr>
      <w:r>
        <w:t>1. В графе 2 Отчета о результатах внутреннего финансового контроля (далее - Отчет) указывается количество выполненных контрольных действий.</w:t>
      </w:r>
    </w:p>
    <w:p w:rsidR="005A2DE6" w:rsidRDefault="005A2DE6" w:rsidP="005A2DE6">
      <w:pPr>
        <w:shd w:val="clear" w:color="auto" w:fill="FFFFFF"/>
        <w:ind w:firstLine="708"/>
        <w:jc w:val="both"/>
        <w:textAlignment w:val="baseline"/>
      </w:pPr>
      <w:r>
        <w:t>2. В графе 3 Отчета указывается количество выявленных недостатков (нарушений).</w:t>
      </w:r>
    </w:p>
    <w:p w:rsidR="005A2DE6" w:rsidRDefault="005A2DE6" w:rsidP="005A2DE6">
      <w:pPr>
        <w:shd w:val="clear" w:color="auto" w:fill="FFFFFF"/>
        <w:ind w:firstLine="708"/>
        <w:jc w:val="both"/>
        <w:textAlignment w:val="baseline"/>
      </w:pPr>
      <w:r>
        <w:t>3. В графе 4 Отчета указывается количество предложенных мер по устранению недостатков (нарушений), причин их возникновения, заключений.</w:t>
      </w:r>
    </w:p>
    <w:p w:rsidR="005A2DE6" w:rsidRDefault="005A2DE6" w:rsidP="005A2DE6">
      <w:pPr>
        <w:shd w:val="clear" w:color="auto" w:fill="FFFFFF"/>
        <w:ind w:firstLine="708"/>
        <w:jc w:val="both"/>
        <w:textAlignment w:val="baseline"/>
      </w:pPr>
      <w:r>
        <w:t>4. В графе 5 Отчета указывается количество принятых мер и исполненных заключений.</w:t>
      </w:r>
    </w:p>
    <w:p w:rsidR="005A2DE6" w:rsidRDefault="005A2DE6" w:rsidP="005A2DE6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5A2DE6" w:rsidRDefault="005A2DE6" w:rsidP="005A2DE6">
      <w:pPr>
        <w:ind w:left="4820" w:firstLine="709"/>
        <w:jc w:val="right"/>
        <w:rPr>
          <w:color w:val="000000"/>
        </w:rPr>
      </w:pPr>
      <w:r>
        <w:rPr>
          <w:color w:val="000000"/>
        </w:rPr>
        <w:br w:type="page"/>
      </w:r>
      <w:proofErr w:type="gramStart"/>
      <w:r>
        <w:rPr>
          <w:color w:val="000000"/>
        </w:rPr>
        <w:t>Приложение  3</w:t>
      </w:r>
      <w:proofErr w:type="gramEnd"/>
    </w:p>
    <w:p w:rsidR="005A2DE6" w:rsidRPr="005A2DE6" w:rsidRDefault="005A2DE6" w:rsidP="005A2DE6">
      <w:pPr>
        <w:ind w:left="5103"/>
        <w:jc w:val="right"/>
        <w:rPr>
          <w:color w:val="000000"/>
        </w:rPr>
      </w:pPr>
      <w:r>
        <w:rPr>
          <w:color w:val="000000"/>
        </w:rPr>
        <w:t xml:space="preserve">                к Порядку осуществления внутреннего финансового контроля, утвержденного                             </w:t>
      </w:r>
      <w:r w:rsidRPr="005A2DE6">
        <w:rPr>
          <w:color w:val="000000"/>
        </w:rPr>
        <w:t xml:space="preserve">постановлением Главы Огоджинского сельсовета </w:t>
      </w:r>
    </w:p>
    <w:p w:rsidR="005A2DE6" w:rsidRPr="005A2DE6" w:rsidRDefault="00433AD9" w:rsidP="005A2DE6">
      <w:pPr>
        <w:ind w:left="5103"/>
        <w:jc w:val="right"/>
        <w:rPr>
          <w:color w:val="000000"/>
        </w:rPr>
      </w:pPr>
      <w:r w:rsidRPr="00433AD9">
        <w:rPr>
          <w:color w:val="000000"/>
        </w:rPr>
        <w:t xml:space="preserve">От 13.09. 2019 </w:t>
      </w:r>
      <w:proofErr w:type="gramStart"/>
      <w:r w:rsidRPr="00433AD9">
        <w:rPr>
          <w:color w:val="000000"/>
        </w:rPr>
        <w:t>№  40</w:t>
      </w:r>
      <w:proofErr w:type="gramEnd"/>
      <w:r w:rsidRPr="00433AD9">
        <w:rPr>
          <w:color w:val="000000"/>
        </w:rPr>
        <w:t xml:space="preserve"> </w:t>
      </w:r>
    </w:p>
    <w:p w:rsidR="005A2DE6" w:rsidRDefault="005A2DE6" w:rsidP="005A2DE6">
      <w:pPr>
        <w:shd w:val="clear" w:color="auto" w:fill="FFFFFF"/>
        <w:jc w:val="both"/>
        <w:textAlignment w:val="baseline"/>
      </w:pPr>
      <w:r>
        <w:t xml:space="preserve">                                              </w:t>
      </w:r>
    </w:p>
    <w:p w:rsidR="005A2DE6" w:rsidRDefault="005A2DE6" w:rsidP="005A2DE6">
      <w:pPr>
        <w:shd w:val="clear" w:color="auto" w:fill="FFFFFF"/>
        <w:jc w:val="center"/>
        <w:textAlignment w:val="baseline"/>
      </w:pPr>
      <w:r>
        <w:t>ПОЯСНИТЕЛЬНАЯ ЗАПИСКА</w:t>
      </w:r>
    </w:p>
    <w:tbl>
      <w:tblPr>
        <w:tblW w:w="99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6"/>
        <w:gridCol w:w="2620"/>
        <w:gridCol w:w="980"/>
        <w:gridCol w:w="1027"/>
      </w:tblGrid>
      <w:tr w:rsidR="005A2DE6" w:rsidTr="00661CB4">
        <w:tc>
          <w:tcPr>
            <w:tcW w:w="0" w:type="auto"/>
            <w:gridSpan w:val="2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/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/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Коды</w:t>
            </w:r>
          </w:p>
        </w:tc>
      </w:tr>
      <w:tr w:rsidR="005A2DE6" w:rsidTr="00661CB4"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/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на _______________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Дата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  <w:tr w:rsidR="005A2DE6" w:rsidTr="00661CB4">
        <w:tc>
          <w:tcPr>
            <w:tcW w:w="0" w:type="auto"/>
            <w:vMerge w:val="restart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</w:pPr>
            <w:r>
              <w:t>Главный распорядитель, распорядитель, получатель бюджетных средств, главный администратор, администратор доходов бюджета, главный администратор, администратор источников финансирования дефицита бюджета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/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по ОКПО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  <w:tr w:rsidR="005A2DE6" w:rsidTr="00661CB4">
        <w:tc>
          <w:tcPr>
            <w:tcW w:w="0" w:type="auto"/>
            <w:vMerge/>
            <w:shd w:val="clear" w:color="auto" w:fill="FFFFFF"/>
            <w:vAlign w:val="center"/>
          </w:tcPr>
          <w:p w:rsidR="005A2DE6" w:rsidRDefault="005A2DE6" w:rsidP="00661CB4"/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</w:pPr>
            <w:r>
              <w:t>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Глава по БК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  <w:tr w:rsidR="005A2DE6" w:rsidTr="00661CB4"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</w:pPr>
            <w:r>
              <w:t>Наименование бюджета (публично-правового образования)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</w:pPr>
            <w:r>
              <w:t>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по </w:t>
            </w:r>
            <w:hyperlink r:id="rId19" w:history="1">
              <w:r>
                <w:rPr>
                  <w:rStyle w:val="a9"/>
                  <w:bCs/>
                </w:rPr>
                <w:t>КТМ</w:t>
              </w:r>
            </w:hyperlink>
            <w:r>
              <w:rPr>
                <w:bCs/>
              </w:rPr>
              <w:t>О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  <w:tr w:rsidR="005A2DE6" w:rsidTr="00661CB4"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</w:pPr>
            <w:r>
              <w:t>Периодичность: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</w:pPr>
            <w:r>
              <w:t>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/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/>
        </w:tc>
      </w:tr>
      <w:tr w:rsidR="005A2DE6" w:rsidTr="00661CB4"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textAlignment w:val="baseline"/>
            </w:pPr>
            <w:r>
              <w:t>Единица измерения: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40" w:type="dxa"/>
            </w:tcMar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по ОКЕИ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A2DE6" w:rsidRDefault="005A2DE6" w:rsidP="00661CB4">
            <w:pPr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383</w:t>
            </w:r>
          </w:p>
        </w:tc>
      </w:tr>
    </w:tbl>
    <w:p w:rsidR="005A2DE6" w:rsidRDefault="005A2DE6" w:rsidP="005A2DE6">
      <w:pPr>
        <w:shd w:val="clear" w:color="auto" w:fill="FFFFFF"/>
        <w:jc w:val="both"/>
        <w:textAlignment w:val="baseline"/>
      </w:pPr>
      <w:r>
        <w:t>___________________________________________________________________________</w:t>
      </w:r>
    </w:p>
    <w:p w:rsidR="005A2DE6" w:rsidRDefault="005A2DE6" w:rsidP="005A2DE6">
      <w:pPr>
        <w:shd w:val="clear" w:color="auto" w:fill="FFFFFF"/>
        <w:jc w:val="both"/>
        <w:textAlignment w:val="baseline"/>
      </w:pPr>
      <w:r>
        <w:t>___________________________________________________________________________</w:t>
      </w:r>
    </w:p>
    <w:p w:rsidR="005A2DE6" w:rsidRDefault="005A2DE6" w:rsidP="005A2DE6">
      <w:pPr>
        <w:shd w:val="clear" w:color="auto" w:fill="FFFFFF"/>
        <w:jc w:val="both"/>
        <w:textAlignment w:val="baseline"/>
      </w:pPr>
      <w:r>
        <w:t>___________________________________________________________________________</w:t>
      </w:r>
    </w:p>
    <w:p w:rsidR="005A2DE6" w:rsidRDefault="005A2DE6" w:rsidP="005A2DE6">
      <w:pPr>
        <w:shd w:val="clear" w:color="auto" w:fill="FFFFFF"/>
        <w:jc w:val="both"/>
        <w:textAlignment w:val="baseline"/>
      </w:pPr>
      <w:r>
        <w:t>___________________________________________________________________________</w:t>
      </w:r>
    </w:p>
    <w:p w:rsidR="005A2DE6" w:rsidRDefault="005A2DE6" w:rsidP="005A2DE6">
      <w:pPr>
        <w:shd w:val="clear" w:color="auto" w:fill="FFFFFF"/>
        <w:jc w:val="both"/>
        <w:textAlignment w:val="baseline"/>
      </w:pPr>
      <w:r>
        <w:t>___________________________________________________________________________</w:t>
      </w:r>
    </w:p>
    <w:p w:rsidR="005A2DE6" w:rsidRDefault="005A2DE6" w:rsidP="005A2DE6">
      <w:pPr>
        <w:shd w:val="clear" w:color="auto" w:fill="FFFFFF"/>
        <w:jc w:val="both"/>
        <w:textAlignment w:val="baseline"/>
      </w:pPr>
    </w:p>
    <w:p w:rsidR="005A2DE6" w:rsidRDefault="005A2DE6" w:rsidP="005A2DE6">
      <w:pPr>
        <w:shd w:val="clear" w:color="auto" w:fill="FFFFFF"/>
        <w:jc w:val="both"/>
        <w:textAlignment w:val="baseline"/>
      </w:pPr>
    </w:p>
    <w:p w:rsidR="005A2DE6" w:rsidRDefault="005A2DE6" w:rsidP="005A2DE6">
      <w:pPr>
        <w:shd w:val="clear" w:color="auto" w:fill="FFFFFF"/>
        <w:jc w:val="both"/>
        <w:textAlignment w:val="baseline"/>
      </w:pPr>
      <w:r>
        <w:t>Руководитель администрации ___________ _________ ___________________</w:t>
      </w:r>
    </w:p>
    <w:p w:rsidR="005A2DE6" w:rsidRDefault="005A2DE6" w:rsidP="005A2DE6">
      <w:pPr>
        <w:shd w:val="clear" w:color="auto" w:fill="FFFFFF"/>
        <w:jc w:val="both"/>
        <w:textAlignment w:val="baseline"/>
      </w:pPr>
      <w:r>
        <w:t xml:space="preserve">                                                       (должность) (подпись) (расшифровка подписи)</w:t>
      </w:r>
    </w:p>
    <w:p w:rsidR="005A2DE6" w:rsidRDefault="005A2DE6" w:rsidP="005A2DE6">
      <w:pPr>
        <w:shd w:val="clear" w:color="auto" w:fill="FFFFFF"/>
        <w:jc w:val="both"/>
        <w:textAlignment w:val="baseline"/>
      </w:pPr>
    </w:p>
    <w:p w:rsidR="005A2DE6" w:rsidRDefault="005A2DE6" w:rsidP="005A2DE6">
      <w:pPr>
        <w:shd w:val="clear" w:color="auto" w:fill="FFFFFF"/>
        <w:jc w:val="both"/>
        <w:textAlignment w:val="baseline"/>
      </w:pPr>
    </w:p>
    <w:p w:rsidR="005A2DE6" w:rsidRDefault="005A2DE6" w:rsidP="005A2DE6">
      <w:pPr>
        <w:shd w:val="clear" w:color="auto" w:fill="FFFFFF"/>
        <w:jc w:val="both"/>
        <w:textAlignment w:val="baseline"/>
      </w:pPr>
      <w:r>
        <w:t>"__" ___________ 20__ г.</w:t>
      </w:r>
    </w:p>
    <w:p w:rsidR="005A2DE6" w:rsidRDefault="005A2DE6" w:rsidP="005A2DE6">
      <w:pPr>
        <w:jc w:val="center"/>
      </w:pPr>
    </w:p>
    <w:p w:rsidR="005A2DE6" w:rsidRDefault="005A2DE6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5A2DE6" w:rsidRDefault="005A2DE6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5A2DE6" w:rsidRDefault="005A2DE6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5A2DE6" w:rsidRDefault="005A2DE6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5A2DE6" w:rsidRDefault="005A2DE6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5A2DE6" w:rsidRDefault="005A2DE6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5A2DE6" w:rsidRDefault="005A2DE6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5A2DE6" w:rsidRDefault="005A2DE6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5A2DE6" w:rsidRDefault="005A2DE6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5A2DE6" w:rsidRDefault="005A2DE6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5A2DE6" w:rsidRDefault="005A2DE6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5A2DE6" w:rsidRDefault="005A2DE6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5A2DE6" w:rsidRDefault="005A2DE6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5A2DE6" w:rsidRDefault="005A2DE6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BA7EB4" w:rsidRDefault="00BA7EB4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BA7EB4" w:rsidRDefault="00BA7EB4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BA7EB4" w:rsidRDefault="00BA7EB4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BA7EB4" w:rsidRDefault="00BA7EB4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BA7EB4" w:rsidRDefault="00BA7EB4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BA7EB4" w:rsidRDefault="00BA7EB4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5A2DE6" w:rsidRDefault="005A2DE6" w:rsidP="005A2DE6">
      <w:pPr>
        <w:autoSpaceDE w:val="0"/>
        <w:autoSpaceDN w:val="0"/>
        <w:adjustRightInd w:val="0"/>
        <w:ind w:left="-567"/>
        <w:jc w:val="both"/>
        <w:rPr>
          <w:color w:val="000000"/>
          <w:sz w:val="28"/>
          <w:szCs w:val="28"/>
        </w:rPr>
      </w:pPr>
    </w:p>
    <w:p w:rsidR="005A2DE6" w:rsidRDefault="005A2DE6" w:rsidP="005A2DE6">
      <w:pPr>
        <w:pStyle w:val="ConsPlusNormal"/>
        <w:widowControl/>
        <w:ind w:left="510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2 </w:t>
      </w:r>
    </w:p>
    <w:p w:rsidR="005A2DE6" w:rsidRPr="005A2DE6" w:rsidRDefault="005A2DE6" w:rsidP="005A2DE6">
      <w:pPr>
        <w:ind w:left="5103"/>
        <w:jc w:val="right"/>
        <w:rPr>
          <w:color w:val="000000"/>
        </w:rPr>
      </w:pPr>
      <w:r>
        <w:rPr>
          <w:color w:val="000000"/>
        </w:rPr>
        <w:t xml:space="preserve">к постановлению </w:t>
      </w:r>
      <w:r w:rsidRPr="005A2DE6">
        <w:rPr>
          <w:color w:val="000000"/>
        </w:rPr>
        <w:t xml:space="preserve">постановлением Главы Огоджинского сельсовета </w:t>
      </w:r>
    </w:p>
    <w:p w:rsidR="005A2DE6" w:rsidRPr="005A2DE6" w:rsidRDefault="00433AD9" w:rsidP="005A2DE6">
      <w:pPr>
        <w:ind w:left="5103"/>
        <w:jc w:val="right"/>
        <w:rPr>
          <w:color w:val="000000"/>
        </w:rPr>
      </w:pPr>
      <w:r w:rsidRPr="00433AD9">
        <w:rPr>
          <w:color w:val="000000"/>
        </w:rPr>
        <w:t xml:space="preserve">От 13.09. 2019 </w:t>
      </w:r>
      <w:proofErr w:type="gramStart"/>
      <w:r w:rsidRPr="00433AD9">
        <w:rPr>
          <w:color w:val="000000"/>
        </w:rPr>
        <w:t>№  40</w:t>
      </w:r>
      <w:proofErr w:type="gramEnd"/>
      <w:r w:rsidRPr="00433AD9">
        <w:rPr>
          <w:color w:val="000000"/>
        </w:rPr>
        <w:t xml:space="preserve"> </w:t>
      </w:r>
    </w:p>
    <w:p w:rsidR="005A2DE6" w:rsidRDefault="005A2DE6" w:rsidP="005A2DE6">
      <w:pPr>
        <w:ind w:left="5103"/>
        <w:jc w:val="right"/>
        <w:rPr>
          <w:color w:val="000000"/>
        </w:rPr>
      </w:pPr>
      <w:r w:rsidRPr="005A2DE6">
        <w:rPr>
          <w:color w:val="000000"/>
        </w:rPr>
        <w:t xml:space="preserve">                                                              </w:t>
      </w:r>
    </w:p>
    <w:p w:rsidR="005A2DE6" w:rsidRDefault="005A2DE6" w:rsidP="005A2DE6">
      <w:pPr>
        <w:ind w:left="5103"/>
        <w:jc w:val="right"/>
        <w:rPr>
          <w:color w:val="000000"/>
        </w:rPr>
      </w:pPr>
    </w:p>
    <w:p w:rsidR="005A2DE6" w:rsidRPr="005A2DE6" w:rsidRDefault="005A2DE6" w:rsidP="005A2DE6">
      <w:pPr>
        <w:pStyle w:val="af1"/>
        <w:shd w:val="clear" w:color="auto" w:fill="FFFFFF"/>
        <w:jc w:val="center"/>
        <w:rPr>
          <w:rStyle w:val="af0"/>
          <w:color w:val="3C3C3C"/>
          <w:sz w:val="28"/>
          <w:szCs w:val="28"/>
        </w:rPr>
      </w:pPr>
      <w:r w:rsidRPr="00E15933">
        <w:rPr>
          <w:rStyle w:val="af0"/>
          <w:color w:val="3C3C3C"/>
          <w:sz w:val="28"/>
          <w:szCs w:val="28"/>
        </w:rPr>
        <w:t xml:space="preserve">Состав комиссии </w:t>
      </w:r>
      <w:r w:rsidRPr="00E15933">
        <w:rPr>
          <w:color w:val="3C3C3C"/>
          <w:sz w:val="28"/>
          <w:szCs w:val="28"/>
        </w:rPr>
        <w:br/>
      </w:r>
      <w:r w:rsidRPr="00E15933">
        <w:rPr>
          <w:rStyle w:val="af0"/>
          <w:color w:val="3C3C3C"/>
          <w:sz w:val="28"/>
          <w:szCs w:val="28"/>
        </w:rPr>
        <w:t>по внутреннему муниципальному финансовому контролю</w:t>
      </w:r>
      <w:r w:rsidRPr="00E15933">
        <w:rPr>
          <w:color w:val="3C3C3C"/>
          <w:sz w:val="28"/>
          <w:szCs w:val="28"/>
        </w:rPr>
        <w:br/>
      </w:r>
      <w:r>
        <w:rPr>
          <w:rStyle w:val="af0"/>
          <w:color w:val="3C3C3C"/>
          <w:sz w:val="28"/>
          <w:szCs w:val="28"/>
        </w:rPr>
        <w:t xml:space="preserve">администрации </w:t>
      </w:r>
      <w:r w:rsidRPr="005A2DE6">
        <w:rPr>
          <w:rStyle w:val="af0"/>
          <w:color w:val="3C3C3C"/>
          <w:sz w:val="28"/>
          <w:szCs w:val="28"/>
        </w:rPr>
        <w:t xml:space="preserve">Огоджинского сельсовета </w:t>
      </w:r>
    </w:p>
    <w:p w:rsidR="005A2DE6" w:rsidRPr="00E15933" w:rsidRDefault="005A2DE6" w:rsidP="005A2DE6">
      <w:pPr>
        <w:pStyle w:val="af1"/>
        <w:shd w:val="clear" w:color="auto" w:fill="FFFFFF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1.  Рудь Людмила Михайловна , </w:t>
      </w:r>
      <w:r w:rsidRPr="00E15933">
        <w:rPr>
          <w:color w:val="3C3C3C"/>
          <w:sz w:val="28"/>
          <w:szCs w:val="28"/>
        </w:rPr>
        <w:t xml:space="preserve"> гла</w:t>
      </w:r>
      <w:r>
        <w:rPr>
          <w:color w:val="3C3C3C"/>
          <w:sz w:val="28"/>
          <w:szCs w:val="28"/>
        </w:rPr>
        <w:t>ва администрации</w:t>
      </w:r>
      <w:r w:rsidRPr="005A2DE6">
        <w:t xml:space="preserve"> </w:t>
      </w:r>
      <w:r>
        <w:rPr>
          <w:color w:val="3C3C3C"/>
          <w:sz w:val="28"/>
          <w:szCs w:val="28"/>
        </w:rPr>
        <w:t>Огоджинского сельсовета</w:t>
      </w:r>
      <w:r w:rsidRPr="00E15933">
        <w:rPr>
          <w:color w:val="3C3C3C"/>
          <w:sz w:val="28"/>
          <w:szCs w:val="28"/>
        </w:rPr>
        <w:t>, - председа</w:t>
      </w:r>
      <w:r>
        <w:rPr>
          <w:color w:val="3C3C3C"/>
          <w:sz w:val="28"/>
          <w:szCs w:val="28"/>
        </w:rPr>
        <w:t>тель</w:t>
      </w:r>
      <w:r>
        <w:rPr>
          <w:color w:val="3C3C3C"/>
          <w:sz w:val="28"/>
          <w:szCs w:val="28"/>
        </w:rPr>
        <w:br/>
        <w:t xml:space="preserve">2.  Солдатова </w:t>
      </w:r>
      <w:proofErr w:type="spellStart"/>
      <w:r>
        <w:rPr>
          <w:color w:val="3C3C3C"/>
          <w:sz w:val="28"/>
          <w:szCs w:val="28"/>
        </w:rPr>
        <w:t>Нурый</w:t>
      </w:r>
      <w:proofErr w:type="spellEnd"/>
      <w:r>
        <w:rPr>
          <w:color w:val="3C3C3C"/>
          <w:sz w:val="28"/>
          <w:szCs w:val="28"/>
        </w:rPr>
        <w:t xml:space="preserve"> Темергазовна </w:t>
      </w:r>
      <w:r w:rsidRPr="00E15933">
        <w:rPr>
          <w:color w:val="3C3C3C"/>
          <w:sz w:val="28"/>
          <w:szCs w:val="28"/>
        </w:rPr>
        <w:t>,</w:t>
      </w:r>
      <w:r>
        <w:rPr>
          <w:color w:val="3C3C3C"/>
          <w:sz w:val="28"/>
          <w:szCs w:val="28"/>
        </w:rPr>
        <w:t xml:space="preserve"> </w:t>
      </w:r>
      <w:r w:rsidRPr="00E15933">
        <w:rPr>
          <w:color w:val="3C3C3C"/>
          <w:sz w:val="28"/>
          <w:szCs w:val="28"/>
        </w:rPr>
        <w:t xml:space="preserve"> специали</w:t>
      </w:r>
      <w:r>
        <w:rPr>
          <w:color w:val="3C3C3C"/>
          <w:sz w:val="28"/>
          <w:szCs w:val="28"/>
        </w:rPr>
        <w:t xml:space="preserve">ст администрации </w:t>
      </w:r>
      <w:r w:rsidRPr="005A2DE6">
        <w:rPr>
          <w:color w:val="3C3C3C"/>
          <w:sz w:val="28"/>
          <w:szCs w:val="28"/>
        </w:rPr>
        <w:t>Огоджинского сельсовета,</w:t>
      </w:r>
      <w:r>
        <w:rPr>
          <w:color w:val="3C3C3C"/>
          <w:sz w:val="28"/>
          <w:szCs w:val="28"/>
        </w:rPr>
        <w:t xml:space="preserve"> - секретарь</w:t>
      </w:r>
      <w:r>
        <w:rPr>
          <w:color w:val="3C3C3C"/>
          <w:sz w:val="28"/>
          <w:szCs w:val="28"/>
        </w:rPr>
        <w:br/>
        <w:t>3. Биганова Оксана Александровна -</w:t>
      </w:r>
      <w:r w:rsidRPr="00E15933">
        <w:rPr>
          <w:color w:val="3C3C3C"/>
          <w:sz w:val="28"/>
          <w:szCs w:val="28"/>
        </w:rPr>
        <w:t xml:space="preserve"> бухгалтер </w:t>
      </w:r>
      <w:r>
        <w:rPr>
          <w:color w:val="3C3C3C"/>
          <w:sz w:val="28"/>
          <w:szCs w:val="28"/>
        </w:rPr>
        <w:t xml:space="preserve"> 2 категории </w:t>
      </w:r>
      <w:r w:rsidRPr="00E15933">
        <w:rPr>
          <w:color w:val="3C3C3C"/>
          <w:sz w:val="28"/>
          <w:szCs w:val="28"/>
        </w:rPr>
        <w:t>администрации, - член комиссии</w:t>
      </w:r>
    </w:p>
    <w:p w:rsidR="005A2DE6" w:rsidRDefault="005A2DE6" w:rsidP="005A2DE6"/>
    <w:p w:rsidR="006B3F78" w:rsidRDefault="006B3F78">
      <w:pPr>
        <w:rPr>
          <w:sz w:val="26"/>
          <w:szCs w:val="26"/>
        </w:rPr>
      </w:pPr>
    </w:p>
    <w:sectPr w:rsidR="006B3F78" w:rsidSect="00BE335D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4F0" w:rsidRDefault="004174F0" w:rsidP="00653D6C">
      <w:r>
        <w:separator/>
      </w:r>
    </w:p>
  </w:endnote>
  <w:endnote w:type="continuationSeparator" w:id="0">
    <w:p w:rsidR="004174F0" w:rsidRDefault="004174F0" w:rsidP="0065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CB4" w:rsidRDefault="00661CB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661CB4" w:rsidRDefault="00661C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CB4" w:rsidRDefault="00661CB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32556">
      <w:rPr>
        <w:noProof/>
      </w:rPr>
      <w:t>23</w:t>
    </w:r>
    <w:r>
      <w:rPr>
        <w:noProof/>
      </w:rPr>
      <w:fldChar w:fldCharType="end"/>
    </w:r>
  </w:p>
  <w:p w:rsidR="00661CB4" w:rsidRDefault="00661CB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CB4" w:rsidRDefault="00661CB4">
    <w:pPr>
      <w:pStyle w:val="a3"/>
      <w:jc w:val="right"/>
    </w:pPr>
  </w:p>
  <w:p w:rsidR="00661CB4" w:rsidRDefault="00661CB4" w:rsidP="00F45741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4F0" w:rsidRDefault="004174F0" w:rsidP="00653D6C">
      <w:r>
        <w:separator/>
      </w:r>
    </w:p>
  </w:footnote>
  <w:footnote w:type="continuationSeparator" w:id="0">
    <w:p w:rsidR="004174F0" w:rsidRDefault="004174F0" w:rsidP="00653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4EA8"/>
    <w:multiLevelType w:val="hybridMultilevel"/>
    <w:tmpl w:val="FA401E84"/>
    <w:lvl w:ilvl="0" w:tplc="1100960E">
      <w:start w:val="5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" w15:restartNumberingAfterBreak="0">
    <w:nsid w:val="18913A4F"/>
    <w:multiLevelType w:val="singleLevel"/>
    <w:tmpl w:val="69AA355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FAF42D4"/>
    <w:multiLevelType w:val="hybridMultilevel"/>
    <w:tmpl w:val="314A54E6"/>
    <w:lvl w:ilvl="0" w:tplc="6404808E">
      <w:start w:val="5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27AF2986"/>
    <w:multiLevelType w:val="hybridMultilevel"/>
    <w:tmpl w:val="0DD87760"/>
    <w:lvl w:ilvl="0" w:tplc="028E4BF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8074C94"/>
    <w:multiLevelType w:val="hybridMultilevel"/>
    <w:tmpl w:val="0C0EF69E"/>
    <w:lvl w:ilvl="0" w:tplc="028E4BF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09B2EA9"/>
    <w:multiLevelType w:val="hybridMultilevel"/>
    <w:tmpl w:val="12FA4102"/>
    <w:lvl w:ilvl="0" w:tplc="5ADE67D0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C3ED0"/>
    <w:multiLevelType w:val="hybridMultilevel"/>
    <w:tmpl w:val="DE34FAEA"/>
    <w:lvl w:ilvl="0" w:tplc="65746FE8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747623A9"/>
    <w:multiLevelType w:val="hybridMultilevel"/>
    <w:tmpl w:val="96A24134"/>
    <w:lvl w:ilvl="0" w:tplc="028E4BF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6C"/>
    <w:rsid w:val="00007786"/>
    <w:rsid w:val="00043875"/>
    <w:rsid w:val="00057E06"/>
    <w:rsid w:val="00095CC9"/>
    <w:rsid w:val="000C37C4"/>
    <w:rsid w:val="000D1CC9"/>
    <w:rsid w:val="001810E5"/>
    <w:rsid w:val="002572EB"/>
    <w:rsid w:val="00280271"/>
    <w:rsid w:val="002F7543"/>
    <w:rsid w:val="00307052"/>
    <w:rsid w:val="00335722"/>
    <w:rsid w:val="003A503D"/>
    <w:rsid w:val="003C3F04"/>
    <w:rsid w:val="004174F0"/>
    <w:rsid w:val="00433AD9"/>
    <w:rsid w:val="004A0E75"/>
    <w:rsid w:val="004F7845"/>
    <w:rsid w:val="00515D49"/>
    <w:rsid w:val="00523B6C"/>
    <w:rsid w:val="00562C21"/>
    <w:rsid w:val="005A0BB9"/>
    <w:rsid w:val="005A2DE6"/>
    <w:rsid w:val="005E0BA9"/>
    <w:rsid w:val="005F0A89"/>
    <w:rsid w:val="00616B60"/>
    <w:rsid w:val="00653D6C"/>
    <w:rsid w:val="00661CB4"/>
    <w:rsid w:val="00690FC3"/>
    <w:rsid w:val="006B3F78"/>
    <w:rsid w:val="007C1DFA"/>
    <w:rsid w:val="00832556"/>
    <w:rsid w:val="00843204"/>
    <w:rsid w:val="00876C9D"/>
    <w:rsid w:val="008A48F6"/>
    <w:rsid w:val="00900172"/>
    <w:rsid w:val="00902735"/>
    <w:rsid w:val="00905E1D"/>
    <w:rsid w:val="00914A3B"/>
    <w:rsid w:val="009544B5"/>
    <w:rsid w:val="00A01133"/>
    <w:rsid w:val="00A709E1"/>
    <w:rsid w:val="00A81B48"/>
    <w:rsid w:val="00AA14C6"/>
    <w:rsid w:val="00AC1288"/>
    <w:rsid w:val="00B25FCA"/>
    <w:rsid w:val="00B27D16"/>
    <w:rsid w:val="00BA7EB4"/>
    <w:rsid w:val="00BC23DF"/>
    <w:rsid w:val="00BD1895"/>
    <w:rsid w:val="00BE335D"/>
    <w:rsid w:val="00CC2E65"/>
    <w:rsid w:val="00D316E7"/>
    <w:rsid w:val="00DA1CE8"/>
    <w:rsid w:val="00DA6618"/>
    <w:rsid w:val="00E009B1"/>
    <w:rsid w:val="00E11248"/>
    <w:rsid w:val="00E1528A"/>
    <w:rsid w:val="00E60A12"/>
    <w:rsid w:val="00E65AA5"/>
    <w:rsid w:val="00EC7FEB"/>
    <w:rsid w:val="00F03D46"/>
    <w:rsid w:val="00F10B56"/>
    <w:rsid w:val="00F45741"/>
    <w:rsid w:val="00FD7A22"/>
    <w:rsid w:val="00F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F41E"/>
  <w15:docId w15:val="{7D87FD9C-436C-4C9E-9982-63A6EBED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B6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3B6C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rsid w:val="00523B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23B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">
    <w:name w:val="Основной текст1"/>
    <w:basedOn w:val="a"/>
    <w:uiPriority w:val="99"/>
    <w:rsid w:val="00523B6C"/>
    <w:pPr>
      <w:shd w:val="clear" w:color="auto" w:fill="FFFFFF"/>
      <w:spacing w:before="420" w:after="300" w:line="627" w:lineRule="exact"/>
      <w:jc w:val="center"/>
    </w:pPr>
    <w:rPr>
      <w:color w:val="000000"/>
      <w:sz w:val="27"/>
      <w:szCs w:val="27"/>
    </w:rPr>
  </w:style>
  <w:style w:type="paragraph" w:customStyle="1" w:styleId="Style2">
    <w:name w:val="Style2"/>
    <w:basedOn w:val="a"/>
    <w:uiPriority w:val="99"/>
    <w:rsid w:val="00523B6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523B6C"/>
    <w:pPr>
      <w:widowControl w:val="0"/>
      <w:autoSpaceDE w:val="0"/>
      <w:autoSpaceDN w:val="0"/>
      <w:adjustRightInd w:val="0"/>
      <w:spacing w:line="365" w:lineRule="exact"/>
      <w:ind w:firstLine="706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23B6C"/>
    <w:pPr>
      <w:widowControl w:val="0"/>
      <w:autoSpaceDE w:val="0"/>
      <w:autoSpaceDN w:val="0"/>
      <w:adjustRightInd w:val="0"/>
      <w:spacing w:line="360" w:lineRule="exac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523B6C"/>
    <w:pPr>
      <w:widowControl w:val="0"/>
      <w:autoSpaceDE w:val="0"/>
      <w:autoSpaceDN w:val="0"/>
      <w:adjustRightInd w:val="0"/>
      <w:spacing w:line="364" w:lineRule="exact"/>
      <w:jc w:val="center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523B6C"/>
    <w:pPr>
      <w:widowControl w:val="0"/>
      <w:autoSpaceDE w:val="0"/>
      <w:autoSpaceDN w:val="0"/>
      <w:adjustRightInd w:val="0"/>
      <w:spacing w:line="367" w:lineRule="exact"/>
      <w:ind w:firstLine="1138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23B6C"/>
    <w:pPr>
      <w:widowControl w:val="0"/>
      <w:autoSpaceDE w:val="0"/>
      <w:autoSpaceDN w:val="0"/>
      <w:adjustRightInd w:val="0"/>
      <w:spacing w:line="369" w:lineRule="exact"/>
      <w:ind w:firstLine="713"/>
      <w:jc w:val="both"/>
    </w:pPr>
    <w:rPr>
      <w:sz w:val="24"/>
      <w:szCs w:val="24"/>
    </w:rPr>
  </w:style>
  <w:style w:type="character" w:customStyle="1" w:styleId="FontStyle22">
    <w:name w:val="Font Style22"/>
    <w:uiPriority w:val="99"/>
    <w:rsid w:val="00523B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523B6C"/>
    <w:rPr>
      <w:rFonts w:ascii="Times New Roman" w:hAnsi="Times New Roman" w:cs="Times New Roman"/>
      <w:sz w:val="26"/>
      <w:szCs w:val="26"/>
    </w:rPr>
  </w:style>
  <w:style w:type="paragraph" w:styleId="a5">
    <w:name w:val="caption"/>
    <w:basedOn w:val="a"/>
    <w:next w:val="a"/>
    <w:qFormat/>
    <w:rsid w:val="00523B6C"/>
    <w:rPr>
      <w:sz w:val="28"/>
    </w:rPr>
  </w:style>
  <w:style w:type="paragraph" w:styleId="a6">
    <w:name w:val="header"/>
    <w:basedOn w:val="a"/>
    <w:link w:val="a7"/>
    <w:rsid w:val="00523B6C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7">
    <w:name w:val="Верхний колонтитул Знак"/>
    <w:link w:val="a6"/>
    <w:rsid w:val="00523B6C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Default">
    <w:name w:val="Default"/>
    <w:rsid w:val="00523B6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523B6C"/>
    <w:pPr>
      <w:ind w:left="720"/>
      <w:contextualSpacing/>
    </w:pPr>
  </w:style>
  <w:style w:type="character" w:styleId="a9">
    <w:name w:val="Hyperlink"/>
    <w:uiPriority w:val="99"/>
    <w:semiHidden/>
    <w:unhideWhenUsed/>
    <w:rsid w:val="00B27D16"/>
    <w:rPr>
      <w:color w:val="0000FF"/>
      <w:u w:val="single"/>
    </w:rPr>
  </w:style>
  <w:style w:type="paragraph" w:styleId="aa">
    <w:name w:val="Subtitle"/>
    <w:basedOn w:val="a"/>
    <w:link w:val="ab"/>
    <w:qFormat/>
    <w:rsid w:val="00E65AA5"/>
    <w:pPr>
      <w:jc w:val="center"/>
    </w:pPr>
    <w:rPr>
      <w:b/>
      <w:bCs/>
      <w:sz w:val="28"/>
      <w:szCs w:val="24"/>
    </w:rPr>
  </w:style>
  <w:style w:type="character" w:customStyle="1" w:styleId="ab">
    <w:name w:val="Подзаголовок Знак"/>
    <w:link w:val="aa"/>
    <w:rsid w:val="00E65A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Title"/>
    <w:basedOn w:val="a"/>
    <w:link w:val="ad"/>
    <w:qFormat/>
    <w:rsid w:val="00E65AA5"/>
    <w:pPr>
      <w:jc w:val="center"/>
    </w:pPr>
    <w:rPr>
      <w:sz w:val="28"/>
      <w:szCs w:val="24"/>
    </w:rPr>
  </w:style>
  <w:style w:type="character" w:customStyle="1" w:styleId="ad">
    <w:name w:val="Заголовок Знак"/>
    <w:link w:val="ac"/>
    <w:rsid w:val="00E65A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E65AA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E65A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2"/>
      <w:szCs w:val="22"/>
    </w:rPr>
  </w:style>
  <w:style w:type="paragraph" w:customStyle="1" w:styleId="ConsPlusNormal">
    <w:name w:val="ConsPlusNormal"/>
    <w:link w:val="ConsPlusNormal0"/>
    <w:rsid w:val="00E65A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5">
    <w:name w:val="Style5"/>
    <w:basedOn w:val="a"/>
    <w:rsid w:val="00E65AA5"/>
    <w:pPr>
      <w:widowControl w:val="0"/>
      <w:autoSpaceDE w:val="0"/>
      <w:autoSpaceDN w:val="0"/>
      <w:adjustRightInd w:val="0"/>
      <w:spacing w:line="312" w:lineRule="exact"/>
    </w:pPr>
    <w:rPr>
      <w:rFonts w:ascii="Palatino Linotype" w:hAnsi="Palatino Linotype"/>
      <w:sz w:val="24"/>
      <w:szCs w:val="24"/>
    </w:rPr>
  </w:style>
  <w:style w:type="character" w:customStyle="1" w:styleId="FontStyle28">
    <w:name w:val="Font Style28"/>
    <w:rsid w:val="00E65AA5"/>
    <w:rPr>
      <w:rFonts w:ascii="Times New Roman" w:hAnsi="Times New Roman" w:cs="Times New Roman" w:hint="default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BE335D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BE335D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5A2DE6"/>
    <w:rPr>
      <w:rFonts w:ascii="Arial" w:eastAsia="Times New Roman" w:hAnsi="Arial" w:cs="Arial"/>
    </w:rPr>
  </w:style>
  <w:style w:type="character" w:styleId="af0">
    <w:name w:val="Strong"/>
    <w:qFormat/>
    <w:rsid w:val="005A2DE6"/>
    <w:rPr>
      <w:b/>
      <w:bCs/>
    </w:rPr>
  </w:style>
  <w:style w:type="paragraph" w:styleId="af1">
    <w:name w:val="Normal (Web)"/>
    <w:basedOn w:val="a"/>
    <w:rsid w:val="005A2DE6"/>
    <w:pPr>
      <w:spacing w:after="10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consultantplus://offline/ref=C7D3AF2C6EE2DE7C97565A0A4FBA206DE682D1124498573731BF4FE687WEg3M" TargetMode="External"/><Relationship Id="rId18" Type="http://schemas.openxmlformats.org/officeDocument/2006/relationships/hyperlink" Target="http://rulaws.ru/Kodeks-torgovogo-moreplavaniya/Glava-I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consultantplus://offline/ref=C7D3AF2C6EE2DE7C97565A0A4FBA206DE682D1154895573731BF4FE687E3838CD6152E4FC70B38DBW4g4M" TargetMode="External"/><Relationship Id="rId17" Type="http://schemas.openxmlformats.org/officeDocument/2006/relationships/hyperlink" Target="http://rulaws.ru/Kodeks-torgovogo-moreplavaniya/Glava-I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D3AF2C6EE2DE7C97565A0A4FBA206DE682D110479A573731BF4FE687WEg3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7D3AF2C6EE2DE7C9756440759D67F68E28B8E1B489D586269E014BBD0EA89DB915A770D830731D9444568WCgA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7D3AF2C6EE2DE7C97565A0A4FBA206DE682D110479A573731BF4FE687WEg3M" TargetMode="External"/><Relationship Id="rId10" Type="http://schemas.openxmlformats.org/officeDocument/2006/relationships/hyperlink" Target="consultantplus://offline/ref=C7D3AF2C6EE2DE7C97565A0A4FBA206DE682D1124498573731BF4FE687E3838CD6152E4FC70935DCW4g5M" TargetMode="External"/><Relationship Id="rId19" Type="http://schemas.openxmlformats.org/officeDocument/2006/relationships/hyperlink" Target="http://rulaws.ru/Kodeks-torgovogo-moreplavaniya/Glava-I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consultantplus://offline/ref=C7D3AF2C6EE2DE7C97565A0A4FBA206DE682D1124498573731BF4FE687WEg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8110</Words>
  <Characters>46227</Characters>
  <Application>Microsoft Office Word</Application>
  <DocSecurity>0</DocSecurity>
  <Lines>385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АДМИНИСТРАЦИЯ</vt:lpstr>
      <vt:lpstr>    1. Общие положения</vt:lpstr>
      <vt:lpstr>    2. Планирование деятельности по контролю</vt:lpstr>
      <vt:lpstr>    3. Подготовка и назначение контрольного мероприятия</vt:lpstr>
      <vt:lpstr>    4. Проведение контрольного мероприятия</vt:lpstr>
      <vt:lpstr>    5. Оформление результатов контрольного мероприятия</vt:lpstr>
      <vt:lpstr>    6. Рассмотрение и реализация результатов</vt:lpstr>
      <vt:lpstr>    7. Возбуждение дел об административных правонарушениях</vt:lpstr>
      <vt:lpstr>    8. Контроль исполнения представлений (предписаний),</vt:lpstr>
      <vt:lpstr>    9. Порядок использования единой информационной системы,</vt:lpstr>
      <vt:lpstr>    10. Составление и представление отчетности</vt:lpstr>
    </vt:vector>
  </TitlesOfParts>
  <Company>РайФО</Company>
  <LinksUpToDate>false</LinksUpToDate>
  <CharactersWithSpaces>54229</CharactersWithSpaces>
  <SharedDoc>false</SharedDoc>
  <HLinks>
    <vt:vector size="42" baseType="variant">
      <vt:variant>
        <vt:i4>852054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consultantplus://offline/ref=C7D3AF2C6EE2DE7C97565A0A4FBA206DE682D110479A573731BF4FE687WEg3M</vt:lpwstr>
      </vt:variant>
      <vt:variant>
        <vt:lpwstr/>
      </vt:variant>
      <vt:variant>
        <vt:i4>852054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consultantplus://offline/ref=C7D3AF2C6EE2DE7C97565A0A4FBA206DE682D110479A573731BF4FE687WEg3M</vt:lpwstr>
      </vt:variant>
      <vt:variant>
        <vt:lpwstr/>
      </vt:variant>
      <vt:variant>
        <vt:i4>851982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consultantplus://offline/ref=C7D3AF2C6EE2DE7C97565A0A4FBA206DE682D1124498573731BF4FE687WEg3M</vt:lpwstr>
      </vt:variant>
      <vt:variant>
        <vt:lpwstr/>
      </vt:variant>
      <vt:variant>
        <vt:i4>851982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consultantplus://offline/ref=C7D3AF2C6EE2DE7C97565A0A4FBA206DE682D1124498573731BF4FE687WEg3M</vt:lpwstr>
      </vt:variant>
      <vt:variant>
        <vt:lpwstr/>
      </vt:variant>
      <vt:variant>
        <vt:i4>4128818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consultantplus://offline/ref=C7D3AF2C6EE2DE7C97565A0A4FBA206DE682D1154895573731BF4FE687E3838CD6152E4FC70B38DBW4g4M</vt:lpwstr>
      </vt:variant>
      <vt:variant>
        <vt:lpwstr/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consultantplus://offline/ref=C7D3AF2C6EE2DE7C9756440759D67F68E28B8E1B489D586269E014BBD0EA89DB915A770D830731D9444568WCgAM</vt:lpwstr>
      </vt:variant>
      <vt:variant>
        <vt:lpwstr/>
      </vt:variant>
      <vt:variant>
        <vt:i4>4128866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consultantplus://offline/ref=C7D3AF2C6EE2DE7C97565A0A4FBA206DE682D1124498573731BF4FE687E3838CD6152E4FC70935DCW4g5M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RayFO_13</dc:creator>
  <cp:keywords/>
  <cp:lastModifiedBy>Пользователь</cp:lastModifiedBy>
  <cp:revision>3</cp:revision>
  <cp:lastPrinted>2019-10-17T04:02:00Z</cp:lastPrinted>
  <dcterms:created xsi:type="dcterms:W3CDTF">2019-10-17T03:44:00Z</dcterms:created>
  <dcterms:modified xsi:type="dcterms:W3CDTF">2019-10-17T04:03:00Z</dcterms:modified>
</cp:coreProperties>
</file>