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C69ED" w:rsidRPr="006C37AF" w:rsidRDefault="00DC69ED" w:rsidP="004C30D3">
      <w:pPr>
        <w:shd w:val="clear" w:color="auto" w:fill="FFFFFF"/>
        <w:spacing w:after="0" w:line="240" w:lineRule="auto"/>
        <w:jc w:val="center"/>
        <w:rPr>
          <w:rFonts w:ascii="Times New Roman" w:eastAsia="Times New Roman" w:hAnsi="Times New Roman" w:cs="Times New Roman"/>
          <w:sz w:val="28"/>
          <w:szCs w:val="28"/>
        </w:rPr>
      </w:pPr>
      <w:r w:rsidRPr="006C37AF">
        <w:rPr>
          <w:rFonts w:ascii="Times New Roman" w:eastAsia="Times New Roman" w:hAnsi="Times New Roman" w:cs="Times New Roman"/>
          <w:b/>
          <w:bCs/>
          <w:smallCaps/>
          <w:sz w:val="28"/>
          <w:szCs w:val="28"/>
        </w:rPr>
        <w:t>РОССИЙСКАЯ ФЕДЕРАЦИЯ</w:t>
      </w:r>
    </w:p>
    <w:p w:rsidR="00DC69ED" w:rsidRPr="006C37AF" w:rsidRDefault="00DC69ED" w:rsidP="004C30D3">
      <w:pPr>
        <w:shd w:val="clear" w:color="auto" w:fill="FFFFFF"/>
        <w:spacing w:after="0" w:line="240" w:lineRule="auto"/>
        <w:jc w:val="center"/>
        <w:rPr>
          <w:rFonts w:ascii="Times New Roman" w:eastAsia="Times New Roman" w:hAnsi="Times New Roman" w:cs="Times New Roman"/>
          <w:sz w:val="28"/>
          <w:szCs w:val="28"/>
        </w:rPr>
      </w:pPr>
      <w:r w:rsidRPr="006C37AF">
        <w:rPr>
          <w:rFonts w:ascii="Times New Roman" w:eastAsia="Times New Roman" w:hAnsi="Times New Roman" w:cs="Times New Roman"/>
          <w:b/>
          <w:bCs/>
          <w:smallCaps/>
          <w:sz w:val="28"/>
          <w:szCs w:val="28"/>
        </w:rPr>
        <w:t xml:space="preserve">АДМИНИСТРАЦИЯ </w:t>
      </w:r>
      <w:r w:rsidR="00A759C3" w:rsidRPr="006C37AF">
        <w:rPr>
          <w:rFonts w:ascii="Times New Roman" w:eastAsia="Times New Roman" w:hAnsi="Times New Roman" w:cs="Times New Roman"/>
          <w:b/>
          <w:bCs/>
          <w:smallCaps/>
          <w:sz w:val="28"/>
          <w:szCs w:val="28"/>
        </w:rPr>
        <w:t>ОГОДЖИНСКОГО</w:t>
      </w:r>
      <w:r w:rsidR="00A50951" w:rsidRPr="006C37AF">
        <w:rPr>
          <w:rFonts w:ascii="Times New Roman" w:eastAsia="Times New Roman" w:hAnsi="Times New Roman" w:cs="Times New Roman"/>
          <w:b/>
          <w:bCs/>
          <w:smallCaps/>
          <w:sz w:val="28"/>
          <w:szCs w:val="28"/>
        </w:rPr>
        <w:t xml:space="preserve"> СЕЛЬСОВЕТА</w:t>
      </w:r>
    </w:p>
    <w:p w:rsidR="00DC69ED" w:rsidRPr="00F51D17" w:rsidRDefault="00DC69ED" w:rsidP="004C30D3">
      <w:pPr>
        <w:shd w:val="clear" w:color="auto" w:fill="FFFFFF"/>
        <w:spacing w:after="0" w:line="240" w:lineRule="auto"/>
        <w:jc w:val="center"/>
        <w:rPr>
          <w:rFonts w:ascii="Times New Roman" w:eastAsia="Times New Roman" w:hAnsi="Times New Roman" w:cs="Times New Roman"/>
          <w:b/>
          <w:bCs/>
          <w:smallCaps/>
          <w:sz w:val="28"/>
          <w:szCs w:val="28"/>
        </w:rPr>
      </w:pPr>
      <w:r w:rsidRPr="006C37AF">
        <w:rPr>
          <w:rFonts w:ascii="Times New Roman" w:eastAsia="Times New Roman" w:hAnsi="Times New Roman" w:cs="Times New Roman"/>
          <w:b/>
          <w:bCs/>
          <w:smallCaps/>
          <w:sz w:val="28"/>
          <w:szCs w:val="28"/>
        </w:rPr>
        <w:t>АМУРСКОЙ ОБЛАСТИ</w:t>
      </w:r>
    </w:p>
    <w:p w:rsidR="00DC69ED" w:rsidRPr="00F51D17" w:rsidRDefault="00DC69ED" w:rsidP="004C30D3">
      <w:pPr>
        <w:shd w:val="clear" w:color="auto" w:fill="FFFFFF"/>
        <w:spacing w:after="0" w:line="240" w:lineRule="auto"/>
        <w:jc w:val="center"/>
        <w:rPr>
          <w:rFonts w:ascii="Times New Roman" w:eastAsia="Times New Roman" w:hAnsi="Times New Roman" w:cs="Times New Roman"/>
          <w:b/>
          <w:bCs/>
          <w:smallCaps/>
          <w:sz w:val="28"/>
          <w:szCs w:val="28"/>
        </w:rPr>
      </w:pPr>
    </w:p>
    <w:p w:rsidR="00DC69ED" w:rsidRPr="00F51D17" w:rsidRDefault="00DC69ED" w:rsidP="004C30D3">
      <w:pPr>
        <w:shd w:val="clear" w:color="auto" w:fill="FFFFFF"/>
        <w:spacing w:after="0" w:line="240" w:lineRule="auto"/>
        <w:jc w:val="center"/>
        <w:rPr>
          <w:rFonts w:ascii="Times New Roman" w:eastAsia="Times New Roman" w:hAnsi="Times New Roman" w:cs="Times New Roman"/>
          <w:sz w:val="20"/>
          <w:szCs w:val="20"/>
        </w:rPr>
      </w:pPr>
    </w:p>
    <w:p w:rsidR="00DC69ED" w:rsidRPr="00F51D17" w:rsidRDefault="00DC69ED" w:rsidP="004C30D3">
      <w:pPr>
        <w:shd w:val="clear" w:color="auto" w:fill="FFFFFF"/>
        <w:spacing w:after="0" w:line="240" w:lineRule="auto"/>
        <w:jc w:val="center"/>
        <w:rPr>
          <w:rFonts w:ascii="Times New Roman" w:eastAsia="Times New Roman" w:hAnsi="Times New Roman" w:cs="Times New Roman"/>
          <w:b/>
          <w:bCs/>
          <w:smallCaps/>
          <w:sz w:val="28"/>
          <w:szCs w:val="28"/>
        </w:rPr>
      </w:pPr>
      <w:r w:rsidRPr="00F51D17">
        <w:rPr>
          <w:rFonts w:ascii="Times New Roman" w:eastAsia="Times New Roman" w:hAnsi="Times New Roman" w:cs="Times New Roman"/>
          <w:b/>
          <w:bCs/>
          <w:smallCaps/>
          <w:sz w:val="28"/>
          <w:szCs w:val="28"/>
        </w:rPr>
        <w:t>ПОСТАНОВЛЕНИЕ</w:t>
      </w:r>
    </w:p>
    <w:p w:rsidR="00DC69ED" w:rsidRPr="00F51D17" w:rsidRDefault="00DC69ED" w:rsidP="004C30D3">
      <w:pPr>
        <w:shd w:val="clear" w:color="auto" w:fill="FFFFFF"/>
        <w:tabs>
          <w:tab w:val="left" w:pos="8333"/>
        </w:tabs>
        <w:spacing w:after="0" w:line="240" w:lineRule="auto"/>
        <w:jc w:val="both"/>
        <w:rPr>
          <w:rFonts w:ascii="Times New Roman" w:eastAsia="Times New Roman" w:hAnsi="Times New Roman" w:cs="Times New Roman"/>
          <w:sz w:val="28"/>
          <w:szCs w:val="28"/>
        </w:rPr>
      </w:pPr>
    </w:p>
    <w:p w:rsidR="00DC69ED" w:rsidRPr="00F51D17" w:rsidRDefault="00DC69ED" w:rsidP="004C30D3">
      <w:pPr>
        <w:shd w:val="clear" w:color="auto" w:fill="FFFFFF"/>
        <w:tabs>
          <w:tab w:val="left" w:pos="8333"/>
        </w:tabs>
        <w:spacing w:after="0" w:line="240" w:lineRule="auto"/>
        <w:jc w:val="both"/>
        <w:rPr>
          <w:rFonts w:ascii="Times New Roman" w:eastAsia="Times New Roman" w:hAnsi="Times New Roman" w:cs="Times New Roman"/>
          <w:sz w:val="28"/>
          <w:szCs w:val="28"/>
        </w:rPr>
      </w:pPr>
    </w:p>
    <w:p w:rsidR="00DC69ED" w:rsidRPr="00F51D17" w:rsidRDefault="00A74614" w:rsidP="004C30D3">
      <w:pPr>
        <w:shd w:val="clear" w:color="auto" w:fill="FFFFFF"/>
        <w:tabs>
          <w:tab w:val="left" w:pos="833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20 ноября </w:t>
      </w:r>
      <w:r w:rsidR="00CB1BF2">
        <w:rPr>
          <w:rFonts w:ascii="Times New Roman" w:eastAsia="Times New Roman" w:hAnsi="Times New Roman" w:cs="Times New Roman"/>
          <w:iCs/>
          <w:sz w:val="28"/>
          <w:szCs w:val="28"/>
        </w:rPr>
        <w:t>2019</w:t>
      </w:r>
      <w:r w:rsidR="00DC69ED" w:rsidRPr="00F51D17">
        <w:rPr>
          <w:rFonts w:ascii="Times New Roman" w:eastAsia="Times New Roman" w:hAnsi="Times New Roman" w:cs="Times New Roman"/>
          <w:sz w:val="28"/>
          <w:szCs w:val="28"/>
        </w:rPr>
        <w:tab/>
        <w:t xml:space="preserve">     </w:t>
      </w:r>
      <w:r w:rsidRPr="00F51D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56</w:t>
      </w:r>
    </w:p>
    <w:p w:rsidR="00DC69ED" w:rsidRPr="00F51D17" w:rsidRDefault="00A74614" w:rsidP="00A74614">
      <w:pPr>
        <w:shd w:val="clear" w:color="auto" w:fill="FFFFFF"/>
        <w:spacing w:after="0" w:line="240" w:lineRule="auto"/>
        <w:jc w:val="center"/>
        <w:rPr>
          <w:rFonts w:ascii="Times New Roman" w:eastAsia="Times New Roman" w:hAnsi="Times New Roman" w:cs="Times New Roman"/>
          <w:spacing w:val="-4"/>
          <w:sz w:val="28"/>
          <w:szCs w:val="28"/>
        </w:rPr>
      </w:pPr>
      <w:r>
        <w:rPr>
          <w:rFonts w:ascii="Times New Roman" w:eastAsia="Times New Roman" w:hAnsi="Times New Roman" w:cs="Times New Roman"/>
          <w:spacing w:val="-6"/>
          <w:sz w:val="28"/>
          <w:szCs w:val="28"/>
        </w:rPr>
        <w:t xml:space="preserve">с. Огоджа </w:t>
      </w:r>
    </w:p>
    <w:p w:rsidR="00DC69ED" w:rsidRPr="00F51D17" w:rsidRDefault="00DC69ED" w:rsidP="004C30D3">
      <w:pPr>
        <w:shd w:val="clear" w:color="auto" w:fill="FFFFFF"/>
        <w:spacing w:after="0" w:line="240" w:lineRule="auto"/>
        <w:jc w:val="both"/>
        <w:rPr>
          <w:rFonts w:ascii="Times New Roman" w:eastAsia="Times New Roman" w:hAnsi="Times New Roman" w:cs="Times New Roman"/>
          <w:spacing w:val="-4"/>
          <w:sz w:val="28"/>
          <w:szCs w:val="28"/>
        </w:rPr>
      </w:pPr>
    </w:p>
    <w:tbl>
      <w:tblPr>
        <w:tblW w:w="0" w:type="auto"/>
        <w:tblLook w:val="04A0" w:firstRow="1" w:lastRow="0" w:firstColumn="1" w:lastColumn="0" w:noHBand="0" w:noVBand="1"/>
      </w:tblPr>
      <w:tblGrid>
        <w:gridCol w:w="4848"/>
        <w:gridCol w:w="4790"/>
      </w:tblGrid>
      <w:tr w:rsidR="00DC69ED" w:rsidRPr="00F51D17" w:rsidTr="00DC69ED">
        <w:tc>
          <w:tcPr>
            <w:tcW w:w="4927" w:type="dxa"/>
            <w:hideMark/>
          </w:tcPr>
          <w:p w:rsidR="00DC69ED" w:rsidRPr="00F51D17" w:rsidRDefault="00DC69ED" w:rsidP="007B1C01">
            <w:pPr>
              <w:shd w:val="clear" w:color="auto" w:fill="FFFFFF"/>
              <w:spacing w:after="0" w:line="240" w:lineRule="auto"/>
              <w:jc w:val="both"/>
              <w:rPr>
                <w:rFonts w:ascii="Times New Roman" w:eastAsia="Times New Roman" w:hAnsi="Times New Roman" w:cs="Times New Roman"/>
                <w:spacing w:val="-4"/>
                <w:sz w:val="28"/>
                <w:szCs w:val="28"/>
              </w:rPr>
            </w:pPr>
            <w:r w:rsidRPr="00F51D17">
              <w:rPr>
                <w:rFonts w:ascii="Times New Roman" w:eastAsia="Times New Roman" w:hAnsi="Times New Roman" w:cs="Times New Roman"/>
                <w:spacing w:val="-4"/>
                <w:sz w:val="28"/>
                <w:szCs w:val="28"/>
              </w:rPr>
              <w:t>Об утверждении муниципальной программы Селемджинского района «</w:t>
            </w:r>
            <w:r w:rsidR="00CB1BF2" w:rsidRPr="00CB1BF2">
              <w:rPr>
                <w:rFonts w:ascii="Times New Roman" w:eastAsia="Times New Roman" w:hAnsi="Times New Roman" w:cs="Times New Roman"/>
                <w:spacing w:val="-4"/>
                <w:sz w:val="28"/>
                <w:szCs w:val="28"/>
              </w:rPr>
              <w:t xml:space="preserve">Развитие и сохранение культуры </w:t>
            </w:r>
            <w:r w:rsidR="007B1C01">
              <w:rPr>
                <w:rFonts w:ascii="Times New Roman" w:eastAsia="Times New Roman" w:hAnsi="Times New Roman" w:cs="Times New Roman"/>
                <w:spacing w:val="-4"/>
                <w:sz w:val="28"/>
                <w:szCs w:val="28"/>
              </w:rPr>
              <w:t>Огоджинского</w:t>
            </w:r>
            <w:r w:rsidR="00A50951">
              <w:rPr>
                <w:rFonts w:ascii="Times New Roman" w:eastAsia="Times New Roman" w:hAnsi="Times New Roman" w:cs="Times New Roman"/>
                <w:spacing w:val="-4"/>
                <w:sz w:val="28"/>
                <w:szCs w:val="28"/>
              </w:rPr>
              <w:t xml:space="preserve"> сельсовета</w:t>
            </w:r>
            <w:r w:rsidRPr="00F51D17">
              <w:rPr>
                <w:rFonts w:ascii="Times New Roman" w:eastAsia="Times New Roman" w:hAnsi="Times New Roman" w:cs="Times New Roman"/>
                <w:spacing w:val="-4"/>
                <w:sz w:val="28"/>
                <w:szCs w:val="28"/>
              </w:rPr>
              <w:t>»</w:t>
            </w:r>
          </w:p>
        </w:tc>
        <w:tc>
          <w:tcPr>
            <w:tcW w:w="4927" w:type="dxa"/>
          </w:tcPr>
          <w:p w:rsidR="00DC69ED" w:rsidRPr="00F51D17" w:rsidRDefault="00DC69ED" w:rsidP="004C30D3">
            <w:pPr>
              <w:spacing w:after="0" w:line="240" w:lineRule="auto"/>
              <w:jc w:val="both"/>
              <w:rPr>
                <w:rFonts w:ascii="Times New Roman" w:eastAsia="Times New Roman" w:hAnsi="Times New Roman" w:cs="Times New Roman"/>
                <w:spacing w:val="-4"/>
                <w:sz w:val="28"/>
                <w:szCs w:val="28"/>
              </w:rPr>
            </w:pPr>
            <w:bookmarkStart w:id="0" w:name="_GoBack"/>
            <w:bookmarkEnd w:id="0"/>
          </w:p>
        </w:tc>
      </w:tr>
    </w:tbl>
    <w:p w:rsidR="00DC69ED" w:rsidRPr="00F51D17" w:rsidRDefault="00DC69ED" w:rsidP="004C30D3">
      <w:pPr>
        <w:shd w:val="clear" w:color="auto" w:fill="FFFFFF"/>
        <w:spacing w:after="0" w:line="240" w:lineRule="auto"/>
        <w:jc w:val="both"/>
        <w:rPr>
          <w:rFonts w:ascii="Times New Roman" w:eastAsia="Times New Roman" w:hAnsi="Times New Roman" w:cs="Times New Roman"/>
          <w:spacing w:val="-4"/>
          <w:sz w:val="28"/>
          <w:szCs w:val="28"/>
        </w:rPr>
      </w:pPr>
    </w:p>
    <w:p w:rsidR="00DC69ED" w:rsidRPr="00F51D17" w:rsidRDefault="00DC69ED" w:rsidP="004C30D3">
      <w:pPr>
        <w:shd w:val="clear" w:color="auto" w:fill="FFFFFF"/>
        <w:spacing w:after="0" w:line="240" w:lineRule="auto"/>
        <w:jc w:val="both"/>
        <w:rPr>
          <w:rFonts w:ascii="Times New Roman" w:eastAsia="Times New Roman" w:hAnsi="Times New Roman" w:cs="Times New Roman"/>
          <w:sz w:val="28"/>
          <w:szCs w:val="28"/>
        </w:rPr>
      </w:pPr>
    </w:p>
    <w:p w:rsidR="00DC69ED" w:rsidRPr="00F51D17" w:rsidRDefault="00DC69ED" w:rsidP="004C30D3">
      <w:pPr>
        <w:shd w:val="clear" w:color="auto" w:fill="FFFFFF"/>
        <w:spacing w:after="0" w:line="240" w:lineRule="auto"/>
        <w:ind w:firstLine="694"/>
        <w:jc w:val="both"/>
        <w:rPr>
          <w:rFonts w:ascii="Times New Roman" w:eastAsia="Times New Roman" w:hAnsi="Times New Roman" w:cs="Times New Roman"/>
          <w:sz w:val="28"/>
          <w:szCs w:val="28"/>
        </w:rPr>
      </w:pPr>
      <w:r w:rsidRPr="00F51D17">
        <w:rPr>
          <w:rFonts w:ascii="Times New Roman" w:eastAsia="Times New Roman" w:hAnsi="Times New Roman" w:cs="Times New Roman"/>
          <w:spacing w:val="-4"/>
          <w:sz w:val="28"/>
          <w:szCs w:val="28"/>
        </w:rPr>
        <w:t xml:space="preserve">В соответствии со статьей 179 Бюджетного Кодекса Российской Федерации и Порядком принятия решений о разработке муниципальных программ, их формирования и </w:t>
      </w:r>
      <w:r w:rsidR="00CB1BF2">
        <w:rPr>
          <w:rFonts w:ascii="Times New Roman" w:eastAsia="Times New Roman" w:hAnsi="Times New Roman" w:cs="Times New Roman"/>
          <w:spacing w:val="-4"/>
          <w:sz w:val="28"/>
          <w:szCs w:val="28"/>
        </w:rPr>
        <w:t>реализации</w:t>
      </w:r>
      <w:r w:rsidRPr="00F51D17">
        <w:rPr>
          <w:rFonts w:ascii="Times New Roman" w:eastAsia="Times New Roman" w:hAnsi="Times New Roman" w:cs="Times New Roman"/>
          <w:spacing w:val="-4"/>
          <w:sz w:val="28"/>
          <w:szCs w:val="28"/>
        </w:rPr>
        <w:t>, в</w:t>
      </w:r>
      <w:r w:rsidRPr="00F51D17">
        <w:rPr>
          <w:rFonts w:ascii="Times New Roman" w:eastAsia="Times New Roman" w:hAnsi="Times New Roman" w:cs="Times New Roman"/>
          <w:sz w:val="28"/>
          <w:szCs w:val="28"/>
        </w:rPr>
        <w:t xml:space="preserve"> целях обеспечение прав граждан </w:t>
      </w:r>
      <w:r w:rsidRPr="00F51D17">
        <w:rPr>
          <w:rFonts w:ascii="Times New Roman" w:eastAsia="Times New Roman" w:hAnsi="Times New Roman" w:cs="Times New Roman"/>
          <w:sz w:val="28"/>
          <w:szCs w:val="28"/>
          <w:lang w:eastAsia="ru-RU"/>
        </w:rPr>
        <w:t>на культурную деятельность и свободный доступ к ценностям культуры и искусства, а также сохранение национальной самобытности народов</w:t>
      </w:r>
      <w:r w:rsidR="00CB1BF2">
        <w:rPr>
          <w:rFonts w:ascii="Times New Roman" w:eastAsia="Times New Roman" w:hAnsi="Times New Roman" w:cs="Times New Roman"/>
          <w:sz w:val="28"/>
          <w:szCs w:val="28"/>
          <w:lang w:eastAsia="ru-RU"/>
        </w:rPr>
        <w:t>,</w:t>
      </w:r>
    </w:p>
    <w:p w:rsidR="00DC69ED" w:rsidRPr="00F51D17" w:rsidRDefault="00DC69ED" w:rsidP="004C30D3">
      <w:pPr>
        <w:spacing w:after="0" w:line="240" w:lineRule="auto"/>
        <w:jc w:val="both"/>
        <w:rPr>
          <w:rFonts w:ascii="Times New Roman" w:eastAsia="Times New Roman" w:hAnsi="Times New Roman" w:cs="Times New Roman"/>
          <w:b/>
          <w:bCs/>
          <w:sz w:val="28"/>
          <w:szCs w:val="28"/>
          <w:lang w:eastAsia="ru-RU"/>
        </w:rPr>
      </w:pPr>
      <w:r w:rsidRPr="00F51D17">
        <w:rPr>
          <w:rFonts w:ascii="Times New Roman" w:eastAsia="Times New Roman" w:hAnsi="Times New Roman" w:cs="Times New Roman"/>
          <w:sz w:val="28"/>
          <w:szCs w:val="28"/>
          <w:lang w:eastAsia="ru-RU"/>
        </w:rPr>
        <w:t xml:space="preserve"> </w:t>
      </w:r>
      <w:r w:rsidRPr="00F51D17">
        <w:rPr>
          <w:rFonts w:ascii="Times New Roman" w:eastAsia="Times New Roman" w:hAnsi="Times New Roman" w:cs="Times New Roman"/>
          <w:b/>
          <w:bCs/>
          <w:sz w:val="28"/>
          <w:szCs w:val="28"/>
          <w:lang w:eastAsia="ru-RU"/>
        </w:rPr>
        <w:t xml:space="preserve">п о с </w:t>
      </w:r>
      <w:proofErr w:type="gramStart"/>
      <w:r w:rsidRPr="00F51D17">
        <w:rPr>
          <w:rFonts w:ascii="Times New Roman" w:eastAsia="Times New Roman" w:hAnsi="Times New Roman" w:cs="Times New Roman"/>
          <w:b/>
          <w:bCs/>
          <w:sz w:val="28"/>
          <w:szCs w:val="28"/>
          <w:lang w:eastAsia="ru-RU"/>
        </w:rPr>
        <w:t>т</w:t>
      </w:r>
      <w:proofErr w:type="gramEnd"/>
      <w:r w:rsidRPr="00F51D17">
        <w:rPr>
          <w:rFonts w:ascii="Times New Roman" w:eastAsia="Times New Roman" w:hAnsi="Times New Roman" w:cs="Times New Roman"/>
          <w:b/>
          <w:bCs/>
          <w:sz w:val="28"/>
          <w:szCs w:val="28"/>
          <w:lang w:eastAsia="ru-RU"/>
        </w:rPr>
        <w:t xml:space="preserve"> а н о в л я ю:</w:t>
      </w:r>
    </w:p>
    <w:p w:rsidR="00DC69ED" w:rsidRPr="00F51D17" w:rsidRDefault="00DC69ED" w:rsidP="004C30D3">
      <w:pPr>
        <w:shd w:val="clear" w:color="auto" w:fill="FFFFFF"/>
        <w:tabs>
          <w:tab w:val="left" w:pos="993"/>
        </w:tabs>
        <w:spacing w:after="0" w:line="240" w:lineRule="auto"/>
        <w:ind w:firstLine="694"/>
        <w:jc w:val="both"/>
        <w:rPr>
          <w:rFonts w:ascii="Times New Roman" w:eastAsia="Times New Roman" w:hAnsi="Times New Roman" w:cs="Times New Roman"/>
          <w:sz w:val="28"/>
          <w:szCs w:val="28"/>
        </w:rPr>
      </w:pPr>
      <w:r w:rsidRPr="00F51D17">
        <w:rPr>
          <w:rFonts w:ascii="Times New Roman" w:eastAsia="Times New Roman" w:hAnsi="Times New Roman" w:cs="Times New Roman"/>
          <w:sz w:val="28"/>
          <w:szCs w:val="28"/>
        </w:rPr>
        <w:t>1. Утвердить муниципальную программу Селемджинского района «</w:t>
      </w:r>
      <w:r w:rsidR="00CB1BF2" w:rsidRPr="00CB1BF2">
        <w:rPr>
          <w:rFonts w:ascii="Times New Roman" w:eastAsia="Times New Roman" w:hAnsi="Times New Roman" w:cs="Times New Roman"/>
          <w:sz w:val="28"/>
          <w:szCs w:val="28"/>
        </w:rPr>
        <w:t xml:space="preserve">Развитие и сохранение культуры </w:t>
      </w:r>
      <w:r w:rsidR="007B1C01">
        <w:rPr>
          <w:rFonts w:ascii="Times New Roman" w:eastAsia="Times New Roman" w:hAnsi="Times New Roman" w:cs="Times New Roman"/>
          <w:sz w:val="28"/>
          <w:szCs w:val="28"/>
        </w:rPr>
        <w:t>Огоджинского</w:t>
      </w:r>
      <w:r w:rsidR="00C040FA">
        <w:rPr>
          <w:rFonts w:ascii="Times New Roman" w:eastAsia="Times New Roman" w:hAnsi="Times New Roman" w:cs="Times New Roman"/>
          <w:sz w:val="28"/>
          <w:szCs w:val="28"/>
        </w:rPr>
        <w:t xml:space="preserve"> сельсовета</w:t>
      </w:r>
      <w:r w:rsidRPr="00F51D17">
        <w:rPr>
          <w:rFonts w:ascii="Times New Roman" w:eastAsia="Times New Roman" w:hAnsi="Times New Roman" w:cs="Times New Roman"/>
          <w:sz w:val="28"/>
          <w:szCs w:val="28"/>
        </w:rPr>
        <w:t>.</w:t>
      </w:r>
    </w:p>
    <w:p w:rsidR="00DC69ED" w:rsidRPr="00F51D17" w:rsidRDefault="00DC69ED" w:rsidP="00CB1BF2">
      <w:pPr>
        <w:shd w:val="clear" w:color="auto" w:fill="FFFFFF"/>
        <w:tabs>
          <w:tab w:val="left" w:pos="993"/>
        </w:tabs>
        <w:spacing w:after="0" w:line="240" w:lineRule="auto"/>
        <w:ind w:firstLine="694"/>
        <w:jc w:val="both"/>
        <w:rPr>
          <w:rFonts w:ascii="Times New Roman" w:hAnsi="Times New Roman" w:cs="Times New Roman"/>
          <w:sz w:val="28"/>
          <w:szCs w:val="28"/>
        </w:rPr>
      </w:pPr>
      <w:r w:rsidRPr="00F51D17">
        <w:rPr>
          <w:rFonts w:ascii="Times New Roman" w:eastAsia="Times New Roman" w:hAnsi="Times New Roman" w:cs="Times New Roman"/>
          <w:sz w:val="28"/>
          <w:szCs w:val="28"/>
        </w:rPr>
        <w:t xml:space="preserve">2. </w:t>
      </w:r>
      <w:r w:rsidRPr="00F51D17">
        <w:rPr>
          <w:rFonts w:ascii="Times New Roman" w:hAnsi="Times New Roman" w:cs="Times New Roman"/>
          <w:sz w:val="28"/>
          <w:szCs w:val="28"/>
        </w:rPr>
        <w:t xml:space="preserve">Настоящее постановление вступает в </w:t>
      </w:r>
      <w:r w:rsidRPr="008E2A4F">
        <w:rPr>
          <w:rFonts w:ascii="Times New Roman" w:hAnsi="Times New Roman" w:cs="Times New Roman"/>
          <w:sz w:val="28"/>
          <w:szCs w:val="28"/>
        </w:rPr>
        <w:t xml:space="preserve">силу с </w:t>
      </w:r>
      <w:r w:rsidR="00A50951" w:rsidRPr="008E2A4F">
        <w:rPr>
          <w:rFonts w:ascii="Times New Roman" w:hAnsi="Times New Roman" w:cs="Times New Roman"/>
          <w:sz w:val="28"/>
          <w:szCs w:val="28"/>
        </w:rPr>
        <w:t>01.01</w:t>
      </w:r>
      <w:r w:rsidR="00CB1BF2" w:rsidRPr="008E2A4F">
        <w:rPr>
          <w:rFonts w:ascii="Times New Roman" w:hAnsi="Times New Roman" w:cs="Times New Roman"/>
          <w:sz w:val="28"/>
          <w:szCs w:val="28"/>
        </w:rPr>
        <w:t>.20</w:t>
      </w:r>
      <w:r w:rsidR="00A50951" w:rsidRPr="008E2A4F">
        <w:rPr>
          <w:rFonts w:ascii="Times New Roman" w:hAnsi="Times New Roman" w:cs="Times New Roman"/>
          <w:sz w:val="28"/>
          <w:szCs w:val="28"/>
        </w:rPr>
        <w:t>20</w:t>
      </w:r>
      <w:r w:rsidRPr="00F51D17">
        <w:rPr>
          <w:rFonts w:ascii="Times New Roman" w:hAnsi="Times New Roman" w:cs="Times New Roman"/>
          <w:sz w:val="28"/>
          <w:szCs w:val="28"/>
        </w:rPr>
        <w:t xml:space="preserve"> г., подлежит опубликованию в газете «Селемджинский вестник» и</w:t>
      </w:r>
      <w:r w:rsidRPr="00F51D17">
        <w:rPr>
          <w:rFonts w:ascii="Times New Roman" w:eastAsia="Times New Roman" w:hAnsi="Times New Roman" w:cs="Times New Roman"/>
          <w:sz w:val="28"/>
          <w:szCs w:val="28"/>
        </w:rPr>
        <w:t xml:space="preserve"> размещению на официальном сайте администрации Селемджинского района.</w:t>
      </w:r>
    </w:p>
    <w:p w:rsidR="00DC69ED" w:rsidRPr="00F51D17" w:rsidRDefault="00DC69ED" w:rsidP="004C30D3">
      <w:pPr>
        <w:widowControl w:val="0"/>
        <w:autoSpaceDE w:val="0"/>
        <w:autoSpaceDN w:val="0"/>
        <w:adjustRightInd w:val="0"/>
        <w:spacing w:after="0" w:line="240" w:lineRule="auto"/>
        <w:ind w:firstLine="694"/>
        <w:jc w:val="both"/>
        <w:rPr>
          <w:rFonts w:ascii="Times New Roman" w:eastAsia="Calibri" w:hAnsi="Times New Roman" w:cs="Times New Roman"/>
          <w:sz w:val="28"/>
          <w:szCs w:val="28"/>
          <w:lang w:eastAsia="ru-RU"/>
        </w:rPr>
      </w:pPr>
      <w:r w:rsidRPr="00F51D17">
        <w:rPr>
          <w:rFonts w:ascii="Times New Roman" w:eastAsia="Calibri" w:hAnsi="Times New Roman" w:cs="Times New Roman"/>
          <w:sz w:val="28"/>
          <w:szCs w:val="28"/>
          <w:lang w:eastAsia="ru-RU"/>
        </w:rPr>
        <w:t xml:space="preserve">4. Контроль за исполнением настоящего постановления </w:t>
      </w:r>
      <w:r w:rsidR="00CB1BF2">
        <w:rPr>
          <w:rFonts w:ascii="Times New Roman" w:eastAsia="Calibri" w:hAnsi="Times New Roman" w:cs="Times New Roman"/>
          <w:sz w:val="28"/>
          <w:szCs w:val="28"/>
          <w:lang w:eastAsia="ru-RU"/>
        </w:rPr>
        <w:t>оставляю за собой</w:t>
      </w:r>
      <w:r w:rsidRPr="00F51D17">
        <w:rPr>
          <w:rFonts w:ascii="Times New Roman" w:eastAsia="Calibri" w:hAnsi="Times New Roman" w:cs="Times New Roman"/>
          <w:sz w:val="28"/>
          <w:szCs w:val="28"/>
          <w:lang w:eastAsia="ru-RU"/>
        </w:rPr>
        <w:t>.</w:t>
      </w:r>
    </w:p>
    <w:p w:rsidR="00DC69ED" w:rsidRPr="000042D3" w:rsidRDefault="00DC69ED" w:rsidP="004C30D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DC69ED" w:rsidRPr="000042D3" w:rsidRDefault="00DC69ED" w:rsidP="004C30D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DC69ED" w:rsidRPr="000042D3" w:rsidRDefault="00DC69ED" w:rsidP="004C30D3">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B1BF2" w:rsidRDefault="00CB1BF2" w:rsidP="00A509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 xml:space="preserve">Глава </w:t>
      </w:r>
      <w:r w:rsidR="007B1C01">
        <w:rPr>
          <w:rFonts w:ascii="Times New Roman" w:eastAsia="Times New Roman" w:hAnsi="Times New Roman" w:cs="Times New Roman"/>
          <w:spacing w:val="-4"/>
          <w:sz w:val="28"/>
          <w:szCs w:val="28"/>
        </w:rPr>
        <w:t>Огоджинского</w:t>
      </w:r>
      <w:r w:rsidR="00A50951">
        <w:rPr>
          <w:rFonts w:ascii="Times New Roman" w:eastAsia="Times New Roman" w:hAnsi="Times New Roman" w:cs="Times New Roman"/>
          <w:spacing w:val="-4"/>
          <w:sz w:val="28"/>
          <w:szCs w:val="28"/>
        </w:rPr>
        <w:t xml:space="preserve"> сельсовета</w:t>
      </w:r>
      <w:r w:rsidR="00DC69ED" w:rsidRPr="00F51D1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00A50951">
        <w:rPr>
          <w:rFonts w:ascii="Times New Roman" w:eastAsia="Calibri" w:hAnsi="Times New Roman" w:cs="Times New Roman"/>
          <w:sz w:val="28"/>
          <w:szCs w:val="28"/>
          <w:lang w:eastAsia="ru-RU"/>
        </w:rPr>
        <w:t xml:space="preserve"> </w:t>
      </w:r>
      <w:r w:rsidR="000042D3">
        <w:rPr>
          <w:rFonts w:ascii="Times New Roman" w:eastAsia="Calibri" w:hAnsi="Times New Roman" w:cs="Times New Roman"/>
          <w:sz w:val="28"/>
          <w:szCs w:val="28"/>
          <w:lang w:eastAsia="ru-RU"/>
        </w:rPr>
        <w:t xml:space="preserve">       </w:t>
      </w:r>
      <w:r w:rsidR="007B1C01">
        <w:rPr>
          <w:rFonts w:ascii="Times New Roman" w:eastAsia="Calibri" w:hAnsi="Times New Roman" w:cs="Times New Roman"/>
          <w:sz w:val="28"/>
          <w:szCs w:val="28"/>
          <w:lang w:eastAsia="ru-RU"/>
        </w:rPr>
        <w:t xml:space="preserve">        </w:t>
      </w:r>
      <w:r w:rsidR="000042D3">
        <w:rPr>
          <w:rFonts w:ascii="Times New Roman" w:eastAsia="Calibri" w:hAnsi="Times New Roman" w:cs="Times New Roman"/>
          <w:sz w:val="28"/>
          <w:szCs w:val="28"/>
          <w:lang w:eastAsia="ru-RU"/>
        </w:rPr>
        <w:t xml:space="preserve"> </w:t>
      </w:r>
      <w:r w:rsidR="00A50951">
        <w:rPr>
          <w:rFonts w:ascii="Times New Roman" w:eastAsia="Calibri" w:hAnsi="Times New Roman" w:cs="Times New Roman"/>
          <w:sz w:val="28"/>
          <w:szCs w:val="28"/>
          <w:lang w:eastAsia="ru-RU"/>
        </w:rPr>
        <w:t xml:space="preserve"> </w:t>
      </w:r>
      <w:r w:rsidR="007B1C01">
        <w:rPr>
          <w:rFonts w:ascii="Times New Roman" w:eastAsia="Calibri" w:hAnsi="Times New Roman" w:cs="Times New Roman"/>
          <w:sz w:val="28"/>
          <w:szCs w:val="28"/>
          <w:lang w:eastAsia="ru-RU"/>
        </w:rPr>
        <w:t>Л.М. Рудь</w:t>
      </w: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040FA" w:rsidRDefault="00C040FA"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A50951" w:rsidRDefault="00A50951"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A50951" w:rsidRDefault="00A50951"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A50951" w:rsidRDefault="00A50951"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A74614" w:rsidRDefault="00A74614"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CB1BF2" w:rsidRDefault="00CB1BF2" w:rsidP="00C75B2A">
      <w:pPr>
        <w:shd w:val="clear" w:color="auto" w:fill="FFFFFF" w:themeFill="background1"/>
        <w:spacing w:after="0" w:line="240" w:lineRule="auto"/>
        <w:ind w:left="4956" w:firstLine="708"/>
        <w:jc w:val="both"/>
        <w:rPr>
          <w:rFonts w:ascii="Times New Roman" w:eastAsia="Times New Roman" w:hAnsi="Times New Roman" w:cs="Times New Roman"/>
          <w:sz w:val="28"/>
          <w:szCs w:val="28"/>
        </w:rPr>
      </w:pPr>
    </w:p>
    <w:p w:rsidR="006B6142" w:rsidRPr="00B2055F" w:rsidRDefault="006B6142" w:rsidP="00EA47DB">
      <w:pPr>
        <w:shd w:val="clear" w:color="auto" w:fill="FFFFFF" w:themeFill="background1"/>
        <w:spacing w:after="0" w:line="240" w:lineRule="auto"/>
        <w:ind w:left="4679" w:firstLine="708"/>
        <w:jc w:val="both"/>
        <w:rPr>
          <w:rFonts w:ascii="Times New Roman" w:eastAsia="Times New Roman" w:hAnsi="Times New Roman" w:cs="Times New Roman"/>
          <w:sz w:val="28"/>
          <w:szCs w:val="28"/>
        </w:rPr>
      </w:pPr>
      <w:r w:rsidRPr="00B2055F">
        <w:rPr>
          <w:rFonts w:ascii="Times New Roman" w:eastAsia="Times New Roman" w:hAnsi="Times New Roman" w:cs="Times New Roman"/>
          <w:sz w:val="28"/>
          <w:szCs w:val="28"/>
        </w:rPr>
        <w:t xml:space="preserve">Приложение </w:t>
      </w:r>
    </w:p>
    <w:p w:rsidR="00F17687" w:rsidRPr="00B2055F" w:rsidRDefault="006B6142" w:rsidP="00EA47DB">
      <w:pPr>
        <w:shd w:val="clear" w:color="auto" w:fill="FFFFFF" w:themeFill="background1"/>
        <w:spacing w:after="0" w:line="240" w:lineRule="auto"/>
        <w:ind w:left="5387"/>
        <w:jc w:val="both"/>
        <w:rPr>
          <w:rFonts w:ascii="Times New Roman" w:eastAsia="Times New Roman" w:hAnsi="Times New Roman" w:cs="Times New Roman"/>
          <w:sz w:val="28"/>
          <w:szCs w:val="28"/>
        </w:rPr>
      </w:pPr>
      <w:r w:rsidRPr="00B2055F">
        <w:rPr>
          <w:rFonts w:ascii="Times New Roman" w:eastAsia="Times New Roman" w:hAnsi="Times New Roman" w:cs="Times New Roman"/>
          <w:sz w:val="28"/>
          <w:szCs w:val="28"/>
        </w:rPr>
        <w:lastRenderedPageBreak/>
        <w:t xml:space="preserve">к постановлению </w:t>
      </w:r>
      <w:r w:rsidR="008E2A4F">
        <w:rPr>
          <w:rFonts w:ascii="Times New Roman" w:eastAsia="Times New Roman" w:hAnsi="Times New Roman" w:cs="Times New Roman"/>
          <w:sz w:val="28"/>
          <w:szCs w:val="28"/>
        </w:rPr>
        <w:t xml:space="preserve">Огоджинского </w:t>
      </w:r>
      <w:r w:rsidR="00A50951">
        <w:rPr>
          <w:rFonts w:ascii="Times New Roman" w:eastAsia="Times New Roman" w:hAnsi="Times New Roman" w:cs="Times New Roman"/>
          <w:sz w:val="28"/>
          <w:szCs w:val="28"/>
        </w:rPr>
        <w:t>сельсовета</w:t>
      </w:r>
      <w:r w:rsidR="00EA47DB">
        <w:rPr>
          <w:rFonts w:ascii="Times New Roman" w:eastAsia="Times New Roman" w:hAnsi="Times New Roman" w:cs="Times New Roman"/>
          <w:sz w:val="28"/>
          <w:szCs w:val="28"/>
        </w:rPr>
        <w:t xml:space="preserve"> </w:t>
      </w:r>
      <w:r w:rsidRPr="00B2055F">
        <w:rPr>
          <w:rFonts w:ascii="Times New Roman" w:eastAsia="Times New Roman" w:hAnsi="Times New Roman" w:cs="Times New Roman"/>
          <w:sz w:val="28"/>
          <w:szCs w:val="28"/>
        </w:rPr>
        <w:t xml:space="preserve">от </w:t>
      </w:r>
      <w:r w:rsidR="00A74614">
        <w:rPr>
          <w:rFonts w:ascii="Times New Roman" w:eastAsia="Times New Roman" w:hAnsi="Times New Roman" w:cs="Times New Roman"/>
          <w:sz w:val="28"/>
          <w:szCs w:val="28"/>
        </w:rPr>
        <w:t>20.11.2019г. № 56</w:t>
      </w:r>
    </w:p>
    <w:p w:rsidR="00752AC2" w:rsidRPr="00B2055F" w:rsidRDefault="00752AC2" w:rsidP="004C30D3">
      <w:pPr>
        <w:shd w:val="clear" w:color="auto" w:fill="FFFFFF" w:themeFill="background1"/>
        <w:spacing w:after="0" w:line="240" w:lineRule="auto"/>
        <w:jc w:val="both"/>
      </w:pPr>
    </w:p>
    <w:p w:rsidR="006B6142" w:rsidRPr="00B91DD4" w:rsidRDefault="009348A3" w:rsidP="004C30D3">
      <w:pPr>
        <w:pStyle w:val="a3"/>
        <w:numPr>
          <w:ilvl w:val="0"/>
          <w:numId w:val="3"/>
        </w:numPr>
        <w:shd w:val="clear" w:color="auto" w:fill="FFFFFF" w:themeFill="background1"/>
        <w:spacing w:after="0" w:line="240" w:lineRule="auto"/>
        <w:ind w:left="0"/>
        <w:jc w:val="center"/>
        <w:rPr>
          <w:rFonts w:ascii="Times New Roman" w:eastAsia="MS Mincho" w:hAnsi="Times New Roman" w:cs="Times New Roman"/>
          <w:b/>
          <w:sz w:val="28"/>
          <w:szCs w:val="28"/>
        </w:rPr>
      </w:pPr>
      <w:r w:rsidRPr="00B91DD4">
        <w:rPr>
          <w:rFonts w:ascii="Times New Roman" w:hAnsi="Times New Roman" w:cs="Times New Roman"/>
          <w:b/>
          <w:smallCaps/>
          <w:sz w:val="28"/>
          <w:szCs w:val="28"/>
        </w:rPr>
        <w:t>Паспорт программы</w:t>
      </w:r>
    </w:p>
    <w:p w:rsidR="006B6142" w:rsidRPr="00B2055F" w:rsidRDefault="006B6142" w:rsidP="004C30D3">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836"/>
        <w:gridCol w:w="6380"/>
      </w:tblGrid>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1</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Наименование муниципальной программы</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CB1BF2" w:rsidP="007B1C01">
            <w:pPr>
              <w:shd w:val="clear" w:color="auto" w:fill="FFFFFF" w:themeFill="background1"/>
              <w:spacing w:after="0" w:line="240" w:lineRule="auto"/>
              <w:jc w:val="both"/>
              <w:rPr>
                <w:rFonts w:ascii="Times New Roman" w:eastAsia="Times New Roman" w:hAnsi="Times New Roman" w:cs="Times New Roman"/>
                <w:sz w:val="28"/>
                <w:szCs w:val="28"/>
              </w:rPr>
            </w:pPr>
            <w:r w:rsidRPr="00CB1BF2">
              <w:rPr>
                <w:rFonts w:ascii="Times New Roman" w:eastAsia="Times New Roman" w:hAnsi="Times New Roman" w:cs="Times New Roman"/>
                <w:spacing w:val="-4"/>
                <w:sz w:val="28"/>
                <w:szCs w:val="28"/>
              </w:rPr>
              <w:t xml:space="preserve">Развитие и сохранение культуры </w:t>
            </w:r>
            <w:r w:rsidR="007B1C01">
              <w:rPr>
                <w:rFonts w:ascii="Times New Roman" w:eastAsia="Times New Roman" w:hAnsi="Times New Roman" w:cs="Times New Roman"/>
                <w:spacing w:val="-4"/>
                <w:sz w:val="28"/>
                <w:szCs w:val="28"/>
              </w:rPr>
              <w:t>Огоджинского</w:t>
            </w:r>
            <w:r w:rsidR="00A50951">
              <w:rPr>
                <w:rFonts w:ascii="Times New Roman" w:eastAsia="Times New Roman" w:hAnsi="Times New Roman" w:cs="Times New Roman"/>
                <w:spacing w:val="-4"/>
                <w:sz w:val="28"/>
                <w:szCs w:val="28"/>
              </w:rPr>
              <w:t xml:space="preserve"> сельсовета</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 xml:space="preserve"> 2</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 xml:space="preserve">Координатор муниципальной программы </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7B1C01" w:rsidP="00A5095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B1C01">
              <w:rPr>
                <w:rFonts w:ascii="Times New Roman" w:eastAsia="Times New Roman" w:hAnsi="Times New Roman" w:cs="Times New Roman"/>
                <w:spacing w:val="-4"/>
                <w:sz w:val="28"/>
                <w:szCs w:val="28"/>
              </w:rPr>
              <w:t>Муниципальное казенное учреждение культ</w:t>
            </w:r>
            <w:r w:rsidR="00A74614">
              <w:rPr>
                <w:rFonts w:ascii="Times New Roman" w:eastAsia="Times New Roman" w:hAnsi="Times New Roman" w:cs="Times New Roman"/>
                <w:spacing w:val="-4"/>
                <w:sz w:val="28"/>
                <w:szCs w:val="28"/>
              </w:rPr>
              <w:t>уры «Досуговый Ц</w:t>
            </w:r>
            <w:r>
              <w:rPr>
                <w:rFonts w:ascii="Times New Roman" w:eastAsia="Times New Roman" w:hAnsi="Times New Roman" w:cs="Times New Roman"/>
                <w:spacing w:val="-4"/>
                <w:sz w:val="28"/>
                <w:szCs w:val="28"/>
              </w:rPr>
              <w:t>ентр с. Огоджа»</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3</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 xml:space="preserve">Координаторы подпрограмм </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7B1C01" w:rsidP="00A5095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B1C01">
              <w:rPr>
                <w:rFonts w:ascii="Times New Roman" w:eastAsia="Times New Roman" w:hAnsi="Times New Roman" w:cs="Times New Roman"/>
                <w:sz w:val="28"/>
                <w:szCs w:val="28"/>
                <w:lang w:eastAsia="ru-RU"/>
              </w:rPr>
              <w:t>Муниципальное казенное учреждение культ</w:t>
            </w:r>
            <w:r w:rsidR="00A74614">
              <w:rPr>
                <w:rFonts w:ascii="Times New Roman" w:eastAsia="Times New Roman" w:hAnsi="Times New Roman" w:cs="Times New Roman"/>
                <w:sz w:val="28"/>
                <w:szCs w:val="28"/>
                <w:lang w:eastAsia="ru-RU"/>
              </w:rPr>
              <w:t>уры «Досуговый Ц</w:t>
            </w:r>
            <w:r>
              <w:rPr>
                <w:rFonts w:ascii="Times New Roman" w:eastAsia="Times New Roman" w:hAnsi="Times New Roman" w:cs="Times New Roman"/>
                <w:sz w:val="28"/>
                <w:szCs w:val="28"/>
                <w:lang w:eastAsia="ru-RU"/>
              </w:rPr>
              <w:t>ентр с. Огоджа»</w:t>
            </w:r>
          </w:p>
        </w:tc>
      </w:tr>
      <w:tr w:rsidR="006B6142" w:rsidRPr="00B2055F" w:rsidTr="00A50951">
        <w:trPr>
          <w:trHeight w:val="888"/>
        </w:trPr>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4</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trike/>
                <w:sz w:val="28"/>
                <w:szCs w:val="28"/>
                <w:lang w:eastAsia="ru-RU"/>
              </w:rPr>
            </w:pPr>
            <w:r w:rsidRPr="00B2055F">
              <w:rPr>
                <w:rFonts w:ascii="Times New Roman" w:eastAsia="Times New Roman" w:hAnsi="Times New Roman" w:cs="Times New Roman"/>
                <w:sz w:val="28"/>
                <w:szCs w:val="28"/>
                <w:lang w:eastAsia="ru-RU"/>
              </w:rPr>
              <w:t>Участники муниципальной программы</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7B1C01" w:rsidP="00BD278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B1C01">
              <w:rPr>
                <w:rFonts w:ascii="Times New Roman" w:eastAsia="Times New Roman" w:hAnsi="Times New Roman" w:cs="Times New Roman"/>
                <w:spacing w:val="-4"/>
                <w:sz w:val="28"/>
                <w:szCs w:val="28"/>
              </w:rPr>
              <w:t>Муниципальное казенное учреждение культ</w:t>
            </w:r>
            <w:r w:rsidR="00A74614">
              <w:rPr>
                <w:rFonts w:ascii="Times New Roman" w:eastAsia="Times New Roman" w:hAnsi="Times New Roman" w:cs="Times New Roman"/>
                <w:spacing w:val="-4"/>
                <w:sz w:val="28"/>
                <w:szCs w:val="28"/>
              </w:rPr>
              <w:t>уры «Досуговый Ц</w:t>
            </w:r>
            <w:r>
              <w:rPr>
                <w:rFonts w:ascii="Times New Roman" w:eastAsia="Times New Roman" w:hAnsi="Times New Roman" w:cs="Times New Roman"/>
                <w:spacing w:val="-4"/>
                <w:sz w:val="28"/>
                <w:szCs w:val="28"/>
              </w:rPr>
              <w:t>ентр с. Огоджа»</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5</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Цель (цели) муниципальной программы</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7B1C01" w:rsidP="007B1C01">
            <w:pPr>
              <w:shd w:val="clear" w:color="auto" w:fill="FFFFFF" w:themeFill="background1"/>
              <w:spacing w:after="0" w:line="240" w:lineRule="auto"/>
              <w:jc w:val="both"/>
              <w:rPr>
                <w:rFonts w:ascii="Times New Roman" w:eastAsia="Times New Roman" w:hAnsi="Times New Roman" w:cs="Times New Roman"/>
                <w:sz w:val="28"/>
                <w:szCs w:val="28"/>
              </w:rPr>
            </w:pPr>
            <w:r w:rsidRPr="007B1C01">
              <w:rPr>
                <w:rFonts w:ascii="Times New Roman" w:eastAsia="Times New Roman" w:hAnsi="Times New Roman" w:cs="Times New Roman"/>
                <w:sz w:val="28"/>
                <w:szCs w:val="28"/>
              </w:rPr>
              <w:t>Создани</w:t>
            </w:r>
            <w:r>
              <w:rPr>
                <w:rFonts w:ascii="Times New Roman" w:eastAsia="Times New Roman" w:hAnsi="Times New Roman" w:cs="Times New Roman"/>
                <w:sz w:val="28"/>
                <w:szCs w:val="28"/>
              </w:rPr>
              <w:t>е условий для сохранения и развития  культурного потенциала</w:t>
            </w:r>
            <w:r w:rsidRPr="007B1C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населения</w:t>
            </w:r>
            <w:r>
              <w:t xml:space="preserve"> </w:t>
            </w:r>
          </w:p>
        </w:tc>
      </w:tr>
      <w:tr w:rsidR="006B6142" w:rsidRPr="00B2055F" w:rsidTr="00A50951">
        <w:trPr>
          <w:trHeight w:val="892"/>
        </w:trPr>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6</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Задачи муниципальной программы</w:t>
            </w:r>
          </w:p>
        </w:tc>
        <w:tc>
          <w:tcPr>
            <w:tcW w:w="6380" w:type="dxa"/>
            <w:tcBorders>
              <w:top w:val="single" w:sz="4" w:space="0" w:color="auto"/>
              <w:left w:val="single" w:sz="4" w:space="0" w:color="auto"/>
              <w:bottom w:val="single" w:sz="4" w:space="0" w:color="auto"/>
              <w:right w:val="single" w:sz="4" w:space="0" w:color="auto"/>
            </w:tcBorders>
            <w:hideMark/>
          </w:tcPr>
          <w:p w:rsidR="007B1C01" w:rsidRDefault="007B1C01" w:rsidP="007B1C01">
            <w:pPr>
              <w:shd w:val="clear" w:color="auto" w:fill="FFFFFF" w:themeFill="background1"/>
              <w:tabs>
                <w:tab w:val="left" w:pos="459"/>
              </w:tabs>
              <w:spacing w:after="0" w:line="240" w:lineRule="auto"/>
              <w:jc w:val="both"/>
              <w:rPr>
                <w:rFonts w:ascii="Times New Roman" w:eastAsia="Times New Roman" w:hAnsi="Times New Roman" w:cs="Times New Roman"/>
                <w:sz w:val="28"/>
                <w:szCs w:val="28"/>
              </w:rPr>
            </w:pPr>
            <w:r w:rsidRPr="007B1C01">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7B1C01">
              <w:rPr>
                <w:rFonts w:ascii="Times New Roman" w:eastAsia="Times New Roman" w:hAnsi="Times New Roman" w:cs="Times New Roman"/>
                <w:sz w:val="28"/>
                <w:szCs w:val="28"/>
              </w:rPr>
              <w:t xml:space="preserve">Повышение интереса различных категорий жителей </w:t>
            </w:r>
            <w:r>
              <w:rPr>
                <w:rFonts w:ascii="Times New Roman" w:eastAsia="Times New Roman" w:hAnsi="Times New Roman" w:cs="Times New Roman"/>
                <w:sz w:val="28"/>
                <w:szCs w:val="28"/>
              </w:rPr>
              <w:t>Огоджинского сельсовета</w:t>
            </w:r>
            <w:r w:rsidRPr="007B1C01">
              <w:rPr>
                <w:rFonts w:ascii="Times New Roman" w:eastAsia="Times New Roman" w:hAnsi="Times New Roman" w:cs="Times New Roman"/>
                <w:sz w:val="28"/>
                <w:szCs w:val="28"/>
              </w:rPr>
              <w:t xml:space="preserve"> к занятиям в любительских объединениях и клубах по интересам посредством организации культурно-массовых, познавательно-развлекательных и других досуговых мероприятий;</w:t>
            </w:r>
          </w:p>
          <w:p w:rsidR="006B6142" w:rsidRPr="00B2055F" w:rsidRDefault="007B1C01" w:rsidP="007B1C01">
            <w:pPr>
              <w:shd w:val="clear" w:color="auto" w:fill="FFFFFF" w:themeFill="background1"/>
              <w:tabs>
                <w:tab w:val="left" w:pos="459"/>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2.Активное формирование у современной  молодежи культурного уровня, </w:t>
            </w:r>
            <w:r w:rsidRPr="007B1C01">
              <w:rPr>
                <w:rFonts w:ascii="Times New Roman" w:eastAsia="Times New Roman" w:hAnsi="Times New Roman" w:cs="Times New Roman"/>
                <w:sz w:val="28"/>
                <w:szCs w:val="28"/>
              </w:rPr>
              <w:t>устойчивой жизненной позиции, патриотических взглядов через работу любительских обществ, клубов и проведение культурно-массовых мероприятий</w:t>
            </w:r>
            <w:r>
              <w:rPr>
                <w:rFonts w:ascii="Times New Roman" w:eastAsia="Times New Roman" w:hAnsi="Times New Roman" w:cs="Times New Roman"/>
                <w:sz w:val="28"/>
                <w:szCs w:val="28"/>
              </w:rPr>
              <w:t>;</w:t>
            </w:r>
            <w:r w:rsidRPr="007B1C01">
              <w:rPr>
                <w:rFonts w:ascii="Times New Roman" w:eastAsia="Times New Roman" w:hAnsi="Times New Roman" w:cs="Times New Roman"/>
                <w:sz w:val="28"/>
                <w:szCs w:val="28"/>
              </w:rPr>
              <w:t xml:space="preserve"> 3.Укрепление и развитие материально-технической базы Муниципально</w:t>
            </w:r>
            <w:r>
              <w:rPr>
                <w:rFonts w:ascii="Times New Roman" w:eastAsia="Times New Roman" w:hAnsi="Times New Roman" w:cs="Times New Roman"/>
                <w:sz w:val="28"/>
                <w:szCs w:val="28"/>
              </w:rPr>
              <w:t>го</w:t>
            </w:r>
            <w:r w:rsidRPr="007B1C01">
              <w:rPr>
                <w:rFonts w:ascii="Times New Roman" w:eastAsia="Times New Roman" w:hAnsi="Times New Roman" w:cs="Times New Roman"/>
                <w:sz w:val="28"/>
                <w:szCs w:val="28"/>
              </w:rPr>
              <w:t xml:space="preserve"> казенно</w:t>
            </w:r>
            <w:r>
              <w:rPr>
                <w:rFonts w:ascii="Times New Roman" w:eastAsia="Times New Roman" w:hAnsi="Times New Roman" w:cs="Times New Roman"/>
                <w:sz w:val="28"/>
                <w:szCs w:val="28"/>
              </w:rPr>
              <w:t>го</w:t>
            </w:r>
            <w:r w:rsidRPr="007B1C01">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я</w:t>
            </w:r>
            <w:r w:rsidR="00A74614">
              <w:rPr>
                <w:rFonts w:ascii="Times New Roman" w:eastAsia="Times New Roman" w:hAnsi="Times New Roman" w:cs="Times New Roman"/>
                <w:sz w:val="28"/>
                <w:szCs w:val="28"/>
              </w:rPr>
              <w:t xml:space="preserve"> культуры «Досуговый Ц</w:t>
            </w:r>
            <w:r w:rsidRPr="007B1C01">
              <w:rPr>
                <w:rFonts w:ascii="Times New Roman" w:eastAsia="Times New Roman" w:hAnsi="Times New Roman" w:cs="Times New Roman"/>
                <w:sz w:val="28"/>
                <w:szCs w:val="28"/>
              </w:rPr>
              <w:t>ентр с. Огоджа»</w:t>
            </w:r>
            <w:r>
              <w:rPr>
                <w:rFonts w:ascii="Times New Roman" w:eastAsia="Times New Roman" w:hAnsi="Times New Roman" w:cs="Times New Roman"/>
                <w:sz w:val="28"/>
                <w:szCs w:val="28"/>
              </w:rPr>
              <w:t xml:space="preserve"> </w:t>
            </w:r>
            <w:r w:rsidRPr="007B1C01">
              <w:rPr>
                <w:rFonts w:ascii="Times New Roman" w:eastAsia="Times New Roman" w:hAnsi="Times New Roman" w:cs="Times New Roman"/>
                <w:sz w:val="28"/>
                <w:szCs w:val="28"/>
              </w:rPr>
              <w:t>для культу</w:t>
            </w:r>
            <w:r>
              <w:rPr>
                <w:rFonts w:ascii="Times New Roman" w:eastAsia="Times New Roman" w:hAnsi="Times New Roman" w:cs="Times New Roman"/>
                <w:sz w:val="28"/>
                <w:szCs w:val="28"/>
              </w:rPr>
              <w:t>рно-досугового отдыха населения</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7</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 xml:space="preserve">Перечень подпрограмм, включенных в состав муниципальной программы </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7B1C01" w:rsidP="003906FC">
            <w:pPr>
              <w:shd w:val="clear" w:color="auto" w:fill="FFFFFF" w:themeFill="background1"/>
              <w:tabs>
                <w:tab w:val="left" w:pos="459"/>
              </w:tabs>
              <w:spacing w:after="0" w:line="240" w:lineRule="auto"/>
              <w:jc w:val="both"/>
              <w:rPr>
                <w:rFonts w:ascii="Times New Roman" w:eastAsia="Times New Roman" w:hAnsi="Times New Roman" w:cs="Times New Roman"/>
                <w:sz w:val="28"/>
                <w:szCs w:val="28"/>
              </w:rPr>
            </w:pPr>
            <w:r w:rsidRPr="007B1C01">
              <w:rPr>
                <w:rFonts w:ascii="Times New Roman" w:eastAsia="Times New Roman" w:hAnsi="Times New Roman" w:cs="Times New Roman"/>
                <w:sz w:val="28"/>
                <w:szCs w:val="28"/>
              </w:rPr>
              <w:t>Народное твор</w:t>
            </w:r>
            <w:r>
              <w:rPr>
                <w:rFonts w:ascii="Times New Roman" w:eastAsia="Times New Roman" w:hAnsi="Times New Roman" w:cs="Times New Roman"/>
                <w:sz w:val="28"/>
                <w:szCs w:val="28"/>
              </w:rPr>
              <w:t>чество и досуговая деятельность</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8</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Этапы (при их наличии) и сроки реализации муниципальной программы в целом и в разрезе подпрограмм</w:t>
            </w:r>
          </w:p>
        </w:tc>
        <w:tc>
          <w:tcPr>
            <w:tcW w:w="6380" w:type="dxa"/>
            <w:tcBorders>
              <w:top w:val="single" w:sz="4" w:space="0" w:color="auto"/>
              <w:left w:val="single" w:sz="4" w:space="0" w:color="auto"/>
              <w:bottom w:val="single" w:sz="4" w:space="0" w:color="auto"/>
              <w:right w:val="single" w:sz="4" w:space="0" w:color="auto"/>
            </w:tcBorders>
            <w:hideMark/>
          </w:tcPr>
          <w:p w:rsidR="006B6142" w:rsidRPr="00B2055F" w:rsidRDefault="00A50951" w:rsidP="007F70FD">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sidR="00CB1BF2">
              <w:rPr>
                <w:rFonts w:ascii="Times New Roman" w:eastAsia="Times New Roman" w:hAnsi="Times New Roman" w:cs="Times New Roman"/>
                <w:sz w:val="28"/>
                <w:szCs w:val="28"/>
              </w:rPr>
              <w:t>-202</w:t>
            </w:r>
            <w:r w:rsidR="007F70FD">
              <w:rPr>
                <w:rFonts w:ascii="Times New Roman" w:eastAsia="Times New Roman" w:hAnsi="Times New Roman" w:cs="Times New Roman"/>
                <w:sz w:val="28"/>
                <w:szCs w:val="28"/>
              </w:rPr>
              <w:t>2</w:t>
            </w:r>
            <w:r w:rsidR="006B6142" w:rsidRPr="00B2055F">
              <w:rPr>
                <w:rFonts w:ascii="Times New Roman" w:eastAsia="Times New Roman" w:hAnsi="Times New Roman" w:cs="Times New Roman"/>
                <w:sz w:val="28"/>
                <w:szCs w:val="28"/>
              </w:rPr>
              <w:t>, этапы не выделяются, сроки реализации подпрограмм совпадают со сроками реализации муниципальной программы в целом</w:t>
            </w:r>
          </w:p>
        </w:tc>
      </w:tr>
      <w:tr w:rsidR="006B6142" w:rsidRPr="00B2055F" w:rsidTr="006B6142">
        <w:tc>
          <w:tcPr>
            <w:tcW w:w="53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9</w:t>
            </w:r>
          </w:p>
        </w:tc>
        <w:tc>
          <w:tcPr>
            <w:tcW w:w="2836"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2055F">
              <w:rPr>
                <w:rFonts w:ascii="Times New Roman" w:eastAsia="Times New Roman" w:hAnsi="Times New Roman" w:cs="Times New Roman"/>
                <w:sz w:val="28"/>
                <w:szCs w:val="28"/>
                <w:lang w:eastAsia="ru-RU"/>
              </w:rPr>
              <w:t>Объемы ассигнований районного бюджета муниципальной программы (с расшифровкой по годам ее реализации)</w:t>
            </w:r>
            <w:r w:rsidRPr="00B2055F">
              <w:rPr>
                <w:rFonts w:ascii="Times New Roman" w:hAnsi="Times New Roman" w:cs="Times New Roman"/>
                <w:sz w:val="28"/>
                <w:szCs w:val="28"/>
              </w:rPr>
              <w:t xml:space="preserve"> а также прогнозные объемы средств, привлекаемых из других источников</w:t>
            </w:r>
          </w:p>
          <w:p w:rsidR="006B6142" w:rsidRPr="00B2055F" w:rsidRDefault="006B6142" w:rsidP="004C30D3">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380" w:type="dxa"/>
            <w:tcBorders>
              <w:top w:val="single" w:sz="4" w:space="0" w:color="auto"/>
              <w:left w:val="single" w:sz="4" w:space="0" w:color="auto"/>
              <w:bottom w:val="single" w:sz="4" w:space="0" w:color="auto"/>
              <w:right w:val="single" w:sz="4" w:space="0" w:color="auto"/>
            </w:tcBorders>
            <w:vAlign w:val="center"/>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 xml:space="preserve">Объем ассигнований </w:t>
            </w:r>
            <w:r w:rsidR="00BD278C">
              <w:rPr>
                <w:rFonts w:ascii="Times New Roman" w:eastAsia="Calibri" w:hAnsi="Times New Roman" w:cs="Times New Roman"/>
                <w:sz w:val="28"/>
                <w:szCs w:val="28"/>
                <w:lang w:eastAsia="ru-RU"/>
              </w:rPr>
              <w:t>поселкового</w:t>
            </w:r>
            <w:r w:rsidRPr="00B2055F">
              <w:rPr>
                <w:rFonts w:ascii="Times New Roman" w:eastAsia="Calibri" w:hAnsi="Times New Roman" w:cs="Times New Roman"/>
                <w:sz w:val="28"/>
                <w:szCs w:val="28"/>
                <w:lang w:eastAsia="ru-RU"/>
              </w:rPr>
              <w:t xml:space="preserve"> бюджета на реализацию муниципальной программы составляет </w:t>
            </w:r>
            <w:r w:rsidR="007B1C01">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7B1C01">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A50951">
              <w:rPr>
                <w:rFonts w:ascii="Times New Roman" w:eastAsia="Calibri" w:hAnsi="Times New Roman" w:cs="Times New Roman"/>
                <w:sz w:val="28"/>
                <w:szCs w:val="28"/>
                <w:lang w:eastAsia="ru-RU"/>
              </w:rPr>
              <w:t>00</w:t>
            </w:r>
            <w:r w:rsidR="000374F6" w:rsidRPr="00B2055F">
              <w:rPr>
                <w:rFonts w:ascii="Times New Roman" w:eastAsia="Calibri" w:hAnsi="Times New Roman" w:cs="Times New Roman"/>
                <w:sz w:val="28"/>
                <w:szCs w:val="28"/>
                <w:lang w:eastAsia="ru-RU"/>
              </w:rPr>
              <w:t xml:space="preserve"> </w:t>
            </w:r>
            <w:r w:rsidRPr="00B2055F">
              <w:rPr>
                <w:rFonts w:ascii="Times New Roman" w:eastAsia="Calibri" w:hAnsi="Times New Roman" w:cs="Times New Roman"/>
                <w:sz w:val="28"/>
                <w:szCs w:val="28"/>
                <w:lang w:eastAsia="ru-RU"/>
              </w:rPr>
              <w:t>тыс. рублей, в том числе по годам:</w:t>
            </w:r>
          </w:p>
          <w:p w:rsidR="006B6142" w:rsidRPr="00B2055F" w:rsidRDefault="00A50951" w:rsidP="004C30D3">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006B6142" w:rsidRPr="00B2055F">
              <w:rPr>
                <w:rFonts w:ascii="Times New Roman" w:eastAsia="Calibri" w:hAnsi="Times New Roman" w:cs="Times New Roman"/>
                <w:sz w:val="28"/>
                <w:szCs w:val="28"/>
                <w:lang w:eastAsia="ru-RU"/>
              </w:rPr>
              <w:t xml:space="preserve"> год – </w:t>
            </w:r>
            <w:r w:rsidR="007B1C01" w:rsidRPr="007B1C01">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7B1C01" w:rsidRPr="007B1C01">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7B1C01" w:rsidRPr="007B1C01">
              <w:rPr>
                <w:rFonts w:ascii="Times New Roman" w:eastAsia="Calibri" w:hAnsi="Times New Roman" w:cs="Times New Roman"/>
                <w:sz w:val="28"/>
                <w:szCs w:val="28"/>
                <w:lang w:eastAsia="ru-RU"/>
              </w:rPr>
              <w:t xml:space="preserve">00 </w:t>
            </w:r>
            <w:r w:rsidR="006B6142" w:rsidRPr="00B2055F">
              <w:rPr>
                <w:rFonts w:ascii="Times New Roman" w:eastAsia="Calibri" w:hAnsi="Times New Roman" w:cs="Times New Roman"/>
                <w:sz w:val="28"/>
                <w:szCs w:val="28"/>
                <w:lang w:eastAsia="ru-RU"/>
              </w:rPr>
              <w:t>тыс. рублей;</w:t>
            </w:r>
          </w:p>
          <w:p w:rsidR="00160606" w:rsidRDefault="006B6142" w:rsidP="004C30D3">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sidR="003906FC">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sidR="00397CBC">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r w:rsidR="00160606" w:rsidRPr="00B2055F">
              <w:rPr>
                <w:rFonts w:ascii="Times New Roman" w:eastAsia="Calibri" w:hAnsi="Times New Roman" w:cs="Times New Roman"/>
                <w:sz w:val="28"/>
                <w:szCs w:val="28"/>
                <w:lang w:eastAsia="ru-RU"/>
              </w:rPr>
              <w:t>;</w:t>
            </w:r>
          </w:p>
          <w:p w:rsidR="007F70FD" w:rsidRPr="00B2055F" w:rsidRDefault="007F70FD" w:rsidP="004C30D3">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6B6142" w:rsidRPr="00B2055F" w:rsidRDefault="006B6142" w:rsidP="004C30D3">
            <w:pPr>
              <w:pStyle w:val="ConsPlusCell"/>
              <w:shd w:val="clear" w:color="auto" w:fill="FFFFFF" w:themeFill="background1"/>
              <w:rPr>
                <w:rFonts w:ascii="Times New Roman" w:eastAsia="MS Mincho" w:hAnsi="Times New Roman" w:cs="Times New Roman"/>
                <w:sz w:val="28"/>
                <w:szCs w:val="28"/>
              </w:rPr>
            </w:pPr>
            <w:r w:rsidRPr="00B2055F">
              <w:rPr>
                <w:rFonts w:ascii="Times New Roman" w:eastAsia="MS Mincho" w:hAnsi="Times New Roman" w:cs="Times New Roman"/>
                <w:sz w:val="28"/>
                <w:szCs w:val="28"/>
              </w:rPr>
              <w:t xml:space="preserve">в том числе: </w:t>
            </w:r>
          </w:p>
          <w:p w:rsidR="006B6142" w:rsidRPr="00B2055F" w:rsidRDefault="006B6142" w:rsidP="004C30D3">
            <w:pPr>
              <w:pStyle w:val="1"/>
              <w:shd w:val="clear" w:color="auto" w:fill="FFFFFF" w:themeFill="background1"/>
              <w:spacing w:after="0" w:line="240" w:lineRule="auto"/>
              <w:ind w:left="0"/>
              <w:contextualSpacing/>
              <w:jc w:val="both"/>
              <w:rPr>
                <w:rFonts w:ascii="Times New Roman" w:hAnsi="Times New Roman"/>
                <w:sz w:val="28"/>
                <w:szCs w:val="28"/>
              </w:rPr>
            </w:pPr>
            <w:r w:rsidRPr="00B2055F">
              <w:rPr>
                <w:rFonts w:ascii="Times New Roman" w:hAnsi="Times New Roman"/>
                <w:sz w:val="28"/>
                <w:szCs w:val="28"/>
              </w:rPr>
              <w:t xml:space="preserve">За счет собственных средств </w:t>
            </w:r>
            <w:r w:rsidR="007B1C01">
              <w:rPr>
                <w:rFonts w:ascii="Times New Roman" w:hAnsi="Times New Roman"/>
                <w:sz w:val="28"/>
                <w:szCs w:val="28"/>
              </w:rPr>
              <w:t>Огоджинского</w:t>
            </w:r>
            <w:r w:rsidR="00C040FA">
              <w:rPr>
                <w:rFonts w:ascii="Times New Roman" w:hAnsi="Times New Roman"/>
                <w:sz w:val="28"/>
                <w:szCs w:val="28"/>
              </w:rPr>
              <w:t xml:space="preserve"> сельсовета </w:t>
            </w:r>
            <w:r w:rsidR="007B1C01" w:rsidRPr="007B1C01">
              <w:rPr>
                <w:rFonts w:ascii="Times New Roman" w:hAnsi="Times New Roman"/>
                <w:sz w:val="28"/>
                <w:szCs w:val="28"/>
              </w:rPr>
              <w:t>6</w:t>
            </w:r>
            <w:r w:rsidR="006C37AF">
              <w:rPr>
                <w:rFonts w:ascii="Times New Roman" w:hAnsi="Times New Roman"/>
                <w:sz w:val="28"/>
                <w:szCs w:val="28"/>
              </w:rPr>
              <w:t>7</w:t>
            </w:r>
            <w:r w:rsidR="007B1C01" w:rsidRPr="007B1C01">
              <w:rPr>
                <w:rFonts w:ascii="Times New Roman" w:hAnsi="Times New Roman"/>
                <w:sz w:val="28"/>
                <w:szCs w:val="28"/>
              </w:rPr>
              <w:t>,</w:t>
            </w:r>
            <w:r w:rsidR="006C37AF">
              <w:rPr>
                <w:rFonts w:ascii="Times New Roman" w:hAnsi="Times New Roman"/>
                <w:sz w:val="28"/>
                <w:szCs w:val="28"/>
              </w:rPr>
              <w:t>0</w:t>
            </w:r>
            <w:r w:rsidR="007B1C01" w:rsidRPr="007B1C01">
              <w:rPr>
                <w:rFonts w:ascii="Times New Roman" w:hAnsi="Times New Roman"/>
                <w:sz w:val="28"/>
                <w:szCs w:val="28"/>
              </w:rPr>
              <w:t xml:space="preserve">00 </w:t>
            </w:r>
            <w:r w:rsidRPr="00B2055F">
              <w:rPr>
                <w:rFonts w:ascii="Times New Roman" w:hAnsi="Times New Roman"/>
                <w:sz w:val="28"/>
                <w:szCs w:val="28"/>
              </w:rPr>
              <w:t>в сумме тыс. рублей, том числе по годам:</w:t>
            </w:r>
          </w:p>
          <w:p w:rsidR="007F70FD" w:rsidRPr="00B2055F" w:rsidRDefault="007F70FD" w:rsidP="007F70FD">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sidR="007B1C01" w:rsidRPr="007B1C01">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7B1C01" w:rsidRPr="007B1C01">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7B1C01" w:rsidRPr="007B1C01">
              <w:rPr>
                <w:rFonts w:ascii="Times New Roman" w:eastAsia="Calibri" w:hAnsi="Times New Roman" w:cs="Times New Roman"/>
                <w:sz w:val="28"/>
                <w:szCs w:val="28"/>
                <w:lang w:eastAsia="ru-RU"/>
              </w:rPr>
              <w:t xml:space="preserve">00 </w:t>
            </w:r>
            <w:r w:rsidRPr="00B2055F">
              <w:rPr>
                <w:rFonts w:ascii="Times New Roman" w:eastAsia="Calibri" w:hAnsi="Times New Roman" w:cs="Times New Roman"/>
                <w:sz w:val="28"/>
                <w:szCs w:val="28"/>
                <w:lang w:eastAsia="ru-RU"/>
              </w:rPr>
              <w:t>тыс. рублей;</w:t>
            </w:r>
          </w:p>
          <w:p w:rsidR="007F70FD" w:rsidRDefault="007F70FD" w:rsidP="007F70FD">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7F70FD" w:rsidRPr="00B2055F" w:rsidRDefault="007F70FD" w:rsidP="007F70FD">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6B6142" w:rsidRPr="00B2055F" w:rsidRDefault="006B6142" w:rsidP="004C30D3">
            <w:pPr>
              <w:pStyle w:val="1"/>
              <w:shd w:val="clear" w:color="auto" w:fill="FFFFFF" w:themeFill="background1"/>
              <w:spacing w:after="0" w:line="240" w:lineRule="auto"/>
              <w:ind w:left="0"/>
              <w:contextualSpacing/>
              <w:jc w:val="both"/>
              <w:rPr>
                <w:rFonts w:ascii="Times New Roman" w:hAnsi="Times New Roman"/>
                <w:sz w:val="28"/>
                <w:szCs w:val="28"/>
              </w:rPr>
            </w:pPr>
            <w:r w:rsidRPr="00B2055F">
              <w:rPr>
                <w:rFonts w:ascii="Times New Roman" w:hAnsi="Times New Roman"/>
                <w:sz w:val="28"/>
                <w:szCs w:val="28"/>
              </w:rPr>
              <w:t xml:space="preserve">За счет средств бюджета Амурской области, планируемые к привлечению, составляет </w:t>
            </w:r>
            <w:r w:rsidR="003906FC">
              <w:rPr>
                <w:rFonts w:ascii="Times New Roman" w:hAnsi="Times New Roman"/>
                <w:sz w:val="28"/>
                <w:szCs w:val="28"/>
              </w:rPr>
              <w:t>0</w:t>
            </w:r>
            <w:r w:rsidR="00397CBC">
              <w:rPr>
                <w:rFonts w:ascii="Times New Roman" w:hAnsi="Times New Roman"/>
                <w:sz w:val="28"/>
                <w:szCs w:val="28"/>
              </w:rPr>
              <w:t>,000</w:t>
            </w:r>
            <w:r w:rsidRPr="00B2055F">
              <w:rPr>
                <w:rFonts w:ascii="Times New Roman" w:hAnsi="Times New Roman"/>
                <w:sz w:val="28"/>
                <w:szCs w:val="28"/>
              </w:rPr>
              <w:t xml:space="preserve"> тыс. рублей, в том числе:</w:t>
            </w:r>
          </w:p>
          <w:p w:rsidR="00B2341A" w:rsidRPr="00B2055F" w:rsidRDefault="00B2341A" w:rsidP="00B2341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B2341A" w:rsidRDefault="00B2341A" w:rsidP="00B2341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160606" w:rsidRPr="00B2341A" w:rsidRDefault="00B2341A" w:rsidP="00B2341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tc>
      </w:tr>
      <w:tr w:rsidR="003906FC" w:rsidRPr="00B2055F" w:rsidTr="006B6142">
        <w:trPr>
          <w:trHeight w:val="982"/>
        </w:trPr>
        <w:tc>
          <w:tcPr>
            <w:tcW w:w="534" w:type="dxa"/>
            <w:tcBorders>
              <w:top w:val="single" w:sz="4" w:space="0" w:color="auto"/>
              <w:left w:val="single" w:sz="4" w:space="0" w:color="auto"/>
              <w:bottom w:val="single" w:sz="4" w:space="0" w:color="auto"/>
              <w:right w:val="single" w:sz="4" w:space="0" w:color="auto"/>
            </w:tcBorders>
            <w:hideMark/>
          </w:tcPr>
          <w:p w:rsidR="003906FC" w:rsidRPr="00B2055F" w:rsidRDefault="003906FC" w:rsidP="003906FC">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10</w:t>
            </w:r>
          </w:p>
        </w:tc>
        <w:tc>
          <w:tcPr>
            <w:tcW w:w="2836" w:type="dxa"/>
            <w:tcBorders>
              <w:top w:val="single" w:sz="4" w:space="0" w:color="auto"/>
              <w:left w:val="single" w:sz="4" w:space="0" w:color="auto"/>
              <w:bottom w:val="single" w:sz="4" w:space="0" w:color="auto"/>
              <w:right w:val="single" w:sz="4" w:space="0" w:color="auto"/>
            </w:tcBorders>
            <w:hideMark/>
          </w:tcPr>
          <w:p w:rsidR="003906FC" w:rsidRPr="00B2055F" w:rsidRDefault="003906FC" w:rsidP="003906FC">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2055F">
              <w:rPr>
                <w:rFonts w:ascii="Times New Roman" w:eastAsia="Times New Roman" w:hAnsi="Times New Roman" w:cs="Times New Roman"/>
                <w:sz w:val="28"/>
                <w:szCs w:val="28"/>
                <w:lang w:eastAsia="ru-RU"/>
              </w:rPr>
              <w:t>Ожидаемые конечные результаты реализации муниципальной программы</w:t>
            </w:r>
          </w:p>
        </w:tc>
        <w:tc>
          <w:tcPr>
            <w:tcW w:w="6380" w:type="dxa"/>
            <w:tcBorders>
              <w:top w:val="single" w:sz="4" w:space="0" w:color="auto"/>
              <w:left w:val="single" w:sz="4" w:space="0" w:color="auto"/>
              <w:bottom w:val="single" w:sz="4" w:space="0" w:color="auto"/>
              <w:right w:val="single" w:sz="4" w:space="0" w:color="auto"/>
            </w:tcBorders>
            <w:hideMark/>
          </w:tcPr>
          <w:p w:rsidR="003906FC" w:rsidRPr="006C37AF" w:rsidRDefault="006C37AF" w:rsidP="006C37AF">
            <w:pPr>
              <w:pStyle w:val="3"/>
              <w:shd w:val="clear" w:color="auto" w:fill="FFFFFF" w:themeFill="background1"/>
              <w:tabs>
                <w:tab w:val="left" w:pos="425"/>
              </w:tabs>
              <w:spacing w:after="0" w:line="240" w:lineRule="auto"/>
              <w:ind w:left="0"/>
              <w:jc w:val="both"/>
              <w:rPr>
                <w:rFonts w:ascii="Times New Roman" w:hAnsi="Times New Roman"/>
                <w:sz w:val="28"/>
                <w:szCs w:val="28"/>
              </w:rPr>
            </w:pPr>
            <w:r w:rsidRPr="00976679">
              <w:rPr>
                <w:rFonts w:ascii="Times New Roman" w:hAnsi="Times New Roman"/>
                <w:bCs/>
                <w:sz w:val="28"/>
                <w:szCs w:val="28"/>
                <w:lang w:eastAsia="ru-RU"/>
              </w:rPr>
              <w:t>Увеличение числа участников культурно-досуговых мероприятий ежегодно на 3,5% по сравнению с предыдущим годом.</w:t>
            </w:r>
          </w:p>
        </w:tc>
      </w:tr>
    </w:tbl>
    <w:p w:rsidR="006B6142" w:rsidRPr="00B2055F" w:rsidRDefault="006B6142" w:rsidP="004C30D3">
      <w:pPr>
        <w:shd w:val="clear" w:color="auto" w:fill="FFFFFF" w:themeFill="background1"/>
        <w:spacing w:after="0" w:line="240" w:lineRule="auto"/>
        <w:rPr>
          <w:rFonts w:ascii="Times New Roman" w:hAnsi="Times New Roman" w:cs="Times New Roman"/>
          <w:b/>
          <w:sz w:val="28"/>
          <w:szCs w:val="28"/>
        </w:rPr>
      </w:pPr>
    </w:p>
    <w:p w:rsidR="006B6142" w:rsidRPr="00B2055F" w:rsidRDefault="009348A3" w:rsidP="004C30D3">
      <w:pPr>
        <w:shd w:val="clear" w:color="auto" w:fill="FFFFFF" w:themeFill="background1"/>
        <w:spacing w:after="0" w:line="240" w:lineRule="auto"/>
        <w:jc w:val="center"/>
        <w:rPr>
          <w:rFonts w:ascii="Times New Roman" w:eastAsia="MS Mincho" w:hAnsi="Times New Roman" w:cs="Times New Roman"/>
          <w:b/>
          <w:sz w:val="28"/>
          <w:szCs w:val="28"/>
        </w:rPr>
      </w:pPr>
      <w:r w:rsidRPr="00B2055F">
        <w:rPr>
          <w:rFonts w:ascii="Times New Roman" w:hAnsi="Times New Roman" w:cs="Times New Roman"/>
          <w:b/>
          <w:sz w:val="28"/>
          <w:szCs w:val="28"/>
        </w:rPr>
        <w:t xml:space="preserve">2. </w:t>
      </w:r>
      <w:r w:rsidRPr="00B2055F">
        <w:rPr>
          <w:rFonts w:ascii="Times New Roman" w:hAnsi="Times New Roman" w:cs="Times New Roman"/>
          <w:b/>
          <w:smallCaps/>
          <w:sz w:val="28"/>
          <w:szCs w:val="28"/>
        </w:rPr>
        <w:t>Характеристика сферы реализации муниципальной программы</w:t>
      </w:r>
    </w:p>
    <w:p w:rsidR="006B6142" w:rsidRPr="00B2055F" w:rsidRDefault="006B6142" w:rsidP="004C30D3">
      <w:pPr>
        <w:pStyle w:val="ConsPlusNormal"/>
        <w:shd w:val="clear" w:color="auto" w:fill="FFFFFF" w:themeFill="background1"/>
        <w:jc w:val="center"/>
        <w:rPr>
          <w:rFonts w:ascii="Times New Roman" w:hAnsi="Times New Roman" w:cs="Times New Roman"/>
          <w:sz w:val="28"/>
          <w:szCs w:val="28"/>
        </w:rPr>
      </w:pPr>
    </w:p>
    <w:p w:rsidR="003906FC"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 xml:space="preserve">С учетом положений </w:t>
      </w:r>
      <w:hyperlink r:id="rId6" w:history="1">
        <w:r w:rsidRPr="00B2055F">
          <w:rPr>
            <w:rFonts w:ascii="Times New Roman" w:hAnsi="Times New Roman" w:cs="Times New Roman"/>
            <w:sz w:val="28"/>
            <w:szCs w:val="28"/>
          </w:rPr>
          <w:t>Указа</w:t>
        </w:r>
      </w:hyperlink>
      <w:r w:rsidRPr="00B2055F">
        <w:rPr>
          <w:rFonts w:ascii="Times New Roman" w:hAnsi="Times New Roman" w:cs="Times New Roman"/>
          <w:sz w:val="28"/>
          <w:szCs w:val="28"/>
        </w:rPr>
        <w:t xml:space="preserve"> Президента Российской Федерации от 24 декабря 2014 г. N 808 "Об утверждении Основ государственной культурной политики" и </w:t>
      </w:r>
      <w:hyperlink r:id="rId7" w:history="1">
        <w:r w:rsidRPr="00B2055F">
          <w:rPr>
            <w:rFonts w:ascii="Times New Roman" w:hAnsi="Times New Roman" w:cs="Times New Roman"/>
            <w:sz w:val="28"/>
            <w:szCs w:val="28"/>
          </w:rPr>
          <w:t>Стратегии</w:t>
        </w:r>
      </w:hyperlink>
      <w:r w:rsidRPr="00B2055F">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29 февраля 2016 г. N 326-р, в соответствии со </w:t>
      </w:r>
      <w:hyperlink r:id="rId8" w:history="1">
        <w:r w:rsidRPr="00B2055F">
          <w:rPr>
            <w:rFonts w:ascii="Times New Roman" w:hAnsi="Times New Roman" w:cs="Times New Roman"/>
            <w:sz w:val="28"/>
            <w:szCs w:val="28"/>
          </w:rPr>
          <w:t>Стратегией</w:t>
        </w:r>
      </w:hyperlink>
      <w:r w:rsidRPr="00B2055F">
        <w:rPr>
          <w:rFonts w:ascii="Times New Roman" w:hAnsi="Times New Roman" w:cs="Times New Roman"/>
          <w:sz w:val="28"/>
          <w:szCs w:val="28"/>
        </w:rPr>
        <w:t xml:space="preserve"> социально-экономического развития Амурской области на период до 2025 года, утвержденной постановлением Правительства Амурской области от 13 июля 2012 г. N 380, со Стратегией социально – экономического развития Селемджинского района на период 2011-2025 годы, утвержденной решением Селемджинского районного Совета депутатов от 08.06.2011 №26/40 (далее - Стратегия), миссия Селемджинского района состоит, прежде всего, в достижении высокого, отвечающего современным требованиям уровня и качества жизни, комфортных условий для проживания на основе формирования конкурентоспособной экономики и развитой социальной сферы. </w:t>
      </w: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Одним из важнейших направлений реализации миссии является развитие культуры Селемджинского района, которая обеспечивает комфортную социально-культурную среду для жителей района.</w:t>
      </w:r>
    </w:p>
    <w:p w:rsidR="002A468D" w:rsidRPr="008E2A4F" w:rsidRDefault="002A468D" w:rsidP="002A468D">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 xml:space="preserve">К настоящему моменту в </w:t>
      </w:r>
      <w:r w:rsidR="00367274">
        <w:rPr>
          <w:rFonts w:ascii="Times New Roman" w:hAnsi="Times New Roman" w:cs="Times New Roman"/>
          <w:sz w:val="28"/>
          <w:szCs w:val="28"/>
        </w:rPr>
        <w:t>Огоджинском</w:t>
      </w:r>
      <w:r>
        <w:rPr>
          <w:rFonts w:ascii="Times New Roman" w:hAnsi="Times New Roman" w:cs="Times New Roman"/>
          <w:sz w:val="28"/>
          <w:szCs w:val="28"/>
        </w:rPr>
        <w:t xml:space="preserve"> сельсовете работает </w:t>
      </w:r>
      <w:r w:rsidR="00367274" w:rsidRPr="00367274">
        <w:rPr>
          <w:rFonts w:ascii="Times New Roman" w:eastAsia="Times New Roman" w:hAnsi="Times New Roman" w:cs="Times New Roman"/>
          <w:sz w:val="28"/>
          <w:szCs w:val="28"/>
        </w:rPr>
        <w:t xml:space="preserve">Муниципальное казенное </w:t>
      </w:r>
      <w:r w:rsidR="00A74614">
        <w:rPr>
          <w:rFonts w:ascii="Times New Roman" w:eastAsia="Times New Roman" w:hAnsi="Times New Roman" w:cs="Times New Roman"/>
          <w:sz w:val="28"/>
          <w:szCs w:val="28"/>
        </w:rPr>
        <w:t>учреждение культуры «Досуговый Ц</w:t>
      </w:r>
      <w:r w:rsidR="00367274" w:rsidRPr="00367274">
        <w:rPr>
          <w:rFonts w:ascii="Times New Roman" w:eastAsia="Times New Roman" w:hAnsi="Times New Roman" w:cs="Times New Roman"/>
          <w:sz w:val="28"/>
          <w:szCs w:val="28"/>
        </w:rPr>
        <w:t>ентр с. Огоджа»</w:t>
      </w:r>
      <w:r w:rsidRPr="00976679">
        <w:rPr>
          <w:rFonts w:ascii="Times New Roman" w:hAnsi="Times New Roman" w:cs="Times New Roman"/>
          <w:sz w:val="28"/>
          <w:szCs w:val="28"/>
        </w:rPr>
        <w:t xml:space="preserve"> </w:t>
      </w:r>
      <w:r w:rsidRPr="00A3395C">
        <w:rPr>
          <w:rFonts w:ascii="Times New Roman" w:hAnsi="Times New Roman" w:cs="Times New Roman"/>
          <w:sz w:val="28"/>
          <w:szCs w:val="28"/>
        </w:rPr>
        <w:t xml:space="preserve">На базе которого работает </w:t>
      </w:r>
      <w:r w:rsidR="00A3395C" w:rsidRPr="00A3395C">
        <w:rPr>
          <w:rFonts w:ascii="Times New Roman" w:hAnsi="Times New Roman" w:cs="Times New Roman"/>
          <w:sz w:val="28"/>
          <w:szCs w:val="28"/>
        </w:rPr>
        <w:t xml:space="preserve">театральный </w:t>
      </w:r>
      <w:r w:rsidRPr="00A3395C">
        <w:rPr>
          <w:rFonts w:ascii="Times New Roman" w:hAnsi="Times New Roman" w:cs="Times New Roman"/>
          <w:sz w:val="28"/>
          <w:szCs w:val="28"/>
        </w:rPr>
        <w:t xml:space="preserve">кружок </w:t>
      </w:r>
      <w:r w:rsidR="00A3395C" w:rsidRPr="00A3395C">
        <w:rPr>
          <w:rFonts w:ascii="Times New Roman" w:hAnsi="Times New Roman" w:cs="Times New Roman"/>
          <w:sz w:val="28"/>
          <w:szCs w:val="28"/>
        </w:rPr>
        <w:t>«Брусничка», Вокальный ансамбль «Радуга», вокальный дуэт «Веселушки»</w:t>
      </w:r>
      <w:r w:rsidR="00A3395C">
        <w:rPr>
          <w:rFonts w:ascii="Times New Roman" w:hAnsi="Times New Roman" w:cs="Times New Roman"/>
          <w:sz w:val="28"/>
          <w:szCs w:val="28"/>
        </w:rPr>
        <w:t>,</w:t>
      </w:r>
      <w:r w:rsidR="00A3395C" w:rsidRPr="00A3395C">
        <w:rPr>
          <w:rFonts w:ascii="Times New Roman" w:hAnsi="Times New Roman" w:cs="Times New Roman"/>
          <w:sz w:val="28"/>
          <w:szCs w:val="28"/>
        </w:rPr>
        <w:t xml:space="preserve"> </w:t>
      </w:r>
      <w:r w:rsidRPr="00A3395C">
        <w:rPr>
          <w:rFonts w:ascii="Times New Roman" w:hAnsi="Times New Roman" w:cs="Times New Roman"/>
          <w:sz w:val="28"/>
          <w:szCs w:val="28"/>
        </w:rPr>
        <w:t xml:space="preserve">которые объединяют свыше </w:t>
      </w:r>
      <w:r w:rsidR="008E2A4F">
        <w:rPr>
          <w:rFonts w:ascii="Times New Roman" w:hAnsi="Times New Roman" w:cs="Times New Roman"/>
          <w:sz w:val="28"/>
          <w:szCs w:val="28"/>
        </w:rPr>
        <w:t>2</w:t>
      </w:r>
      <w:r w:rsidR="00A3395C" w:rsidRPr="00A3395C">
        <w:rPr>
          <w:rFonts w:ascii="Times New Roman" w:hAnsi="Times New Roman" w:cs="Times New Roman"/>
          <w:sz w:val="28"/>
          <w:szCs w:val="28"/>
        </w:rPr>
        <w:t xml:space="preserve">0 </w:t>
      </w:r>
      <w:r w:rsidR="00A3395C" w:rsidRPr="008E2A4F">
        <w:rPr>
          <w:rFonts w:ascii="Times New Roman" w:hAnsi="Times New Roman" w:cs="Times New Roman"/>
          <w:sz w:val="28"/>
          <w:szCs w:val="28"/>
        </w:rPr>
        <w:t>чел</w:t>
      </w:r>
      <w:r w:rsidR="008E2A4F" w:rsidRPr="008E2A4F">
        <w:rPr>
          <w:rFonts w:ascii="Times New Roman" w:eastAsia="MS Mincho" w:hAnsi="Times New Roman" w:cs="Times New Roman"/>
          <w:sz w:val="28"/>
          <w:szCs w:val="28"/>
        </w:rPr>
        <w:t>овек.</w:t>
      </w:r>
    </w:p>
    <w:p w:rsidR="002A468D" w:rsidRPr="002A468D" w:rsidRDefault="002A468D" w:rsidP="002A468D">
      <w:pPr>
        <w:pStyle w:val="ConsPlusNormal"/>
        <w:shd w:val="clear" w:color="auto" w:fill="FFFFFF" w:themeFill="background1"/>
        <w:ind w:firstLine="540"/>
        <w:jc w:val="both"/>
        <w:rPr>
          <w:rFonts w:ascii="Times New Roman" w:hAnsi="Times New Roman" w:cs="Times New Roman"/>
          <w:sz w:val="28"/>
          <w:szCs w:val="28"/>
        </w:rPr>
      </w:pPr>
      <w:r w:rsidRPr="008E2A4F">
        <w:rPr>
          <w:rFonts w:ascii="Times New Roman" w:hAnsi="Times New Roman" w:cs="Times New Roman"/>
          <w:sz w:val="28"/>
          <w:szCs w:val="28"/>
        </w:rPr>
        <w:t>Вместе с тем ситуация в сфере культуры характеризуется следующими негативными</w:t>
      </w:r>
      <w:r w:rsidRPr="002A468D">
        <w:rPr>
          <w:rFonts w:ascii="Times New Roman" w:hAnsi="Times New Roman" w:cs="Times New Roman"/>
          <w:sz w:val="28"/>
          <w:szCs w:val="28"/>
        </w:rPr>
        <w:t xml:space="preserve"> тенденциями, создающими препятствия для ее дальнейшего развития:</w:t>
      </w:r>
    </w:p>
    <w:p w:rsidR="002A468D" w:rsidRPr="002A468D" w:rsidRDefault="002A468D" w:rsidP="002A468D">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1. Сокращение посещаемости жителями учреждени</w:t>
      </w:r>
      <w:r>
        <w:rPr>
          <w:rFonts w:ascii="Times New Roman" w:eastAsia="Calibri" w:hAnsi="Times New Roman" w:cs="Times New Roman"/>
          <w:sz w:val="28"/>
          <w:szCs w:val="28"/>
          <w:lang w:eastAsia="ru-RU"/>
        </w:rPr>
        <w:t>я</w:t>
      </w:r>
      <w:r w:rsidRPr="002A468D">
        <w:rPr>
          <w:rFonts w:ascii="Times New Roman" w:eastAsia="Calibri" w:hAnsi="Times New Roman" w:cs="Times New Roman"/>
          <w:sz w:val="28"/>
          <w:szCs w:val="28"/>
          <w:lang w:eastAsia="ru-RU"/>
        </w:rPr>
        <w:t xml:space="preserve"> культуры.</w:t>
      </w:r>
    </w:p>
    <w:p w:rsidR="002A468D" w:rsidRPr="002A468D" w:rsidRDefault="002A468D" w:rsidP="002A468D">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Эта тенденция может быть вызвана несколькими факторами, среди которых можно выделить следующие:</w:t>
      </w:r>
    </w:p>
    <w:p w:rsidR="002A468D" w:rsidRPr="002A468D" w:rsidRDefault="002A468D" w:rsidP="002A468D">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 xml:space="preserve">повышение конкуренции со стороны телевидения, </w:t>
      </w:r>
      <w:r w:rsidR="00367274">
        <w:rPr>
          <w:rFonts w:ascii="Times New Roman" w:eastAsia="Calibri" w:hAnsi="Times New Roman" w:cs="Times New Roman"/>
          <w:sz w:val="28"/>
          <w:szCs w:val="28"/>
          <w:lang w:eastAsia="ru-RU"/>
        </w:rPr>
        <w:t>интернета</w:t>
      </w:r>
      <w:r w:rsidRPr="002A468D">
        <w:rPr>
          <w:rFonts w:ascii="Times New Roman" w:eastAsia="Calibri" w:hAnsi="Times New Roman" w:cs="Times New Roman"/>
          <w:sz w:val="28"/>
          <w:szCs w:val="28"/>
          <w:lang w:eastAsia="ru-RU"/>
        </w:rPr>
        <w:t>, которая проявляется в том, что жители района предпочитают проводить свой досуг вне учреждений культуры;</w:t>
      </w:r>
    </w:p>
    <w:p w:rsidR="002A468D" w:rsidRPr="002A468D" w:rsidRDefault="002A468D" w:rsidP="002A468D">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снижение качества муниципальных услуг, предоставляемых учреждени</w:t>
      </w:r>
      <w:r w:rsidR="004D6E2F">
        <w:rPr>
          <w:rFonts w:ascii="Times New Roman" w:eastAsia="Calibri" w:hAnsi="Times New Roman" w:cs="Times New Roman"/>
          <w:sz w:val="28"/>
          <w:szCs w:val="28"/>
          <w:lang w:eastAsia="ru-RU"/>
        </w:rPr>
        <w:t>ем</w:t>
      </w:r>
      <w:r w:rsidRPr="002A468D">
        <w:rPr>
          <w:rFonts w:ascii="Times New Roman" w:eastAsia="Calibri" w:hAnsi="Times New Roman" w:cs="Times New Roman"/>
          <w:sz w:val="28"/>
          <w:szCs w:val="28"/>
          <w:lang w:eastAsia="ru-RU"/>
        </w:rPr>
        <w:t xml:space="preserve"> культуры, в результате </w:t>
      </w:r>
      <w:r w:rsidR="004D6E2F">
        <w:rPr>
          <w:rFonts w:ascii="Times New Roman" w:eastAsia="Calibri" w:hAnsi="Times New Roman" w:cs="Times New Roman"/>
          <w:sz w:val="28"/>
          <w:szCs w:val="28"/>
          <w:lang w:eastAsia="ru-RU"/>
        </w:rPr>
        <w:t xml:space="preserve">ветхого здания дома культуры, </w:t>
      </w:r>
      <w:r w:rsidRPr="002A468D">
        <w:rPr>
          <w:rFonts w:ascii="Times New Roman" w:eastAsia="Calibri" w:hAnsi="Times New Roman" w:cs="Times New Roman"/>
          <w:sz w:val="28"/>
          <w:szCs w:val="28"/>
          <w:lang w:eastAsia="ru-RU"/>
        </w:rPr>
        <w:t xml:space="preserve">ухудшения </w:t>
      </w:r>
      <w:r w:rsidR="004D6E2F">
        <w:rPr>
          <w:rFonts w:ascii="Times New Roman" w:eastAsia="Calibri" w:hAnsi="Times New Roman" w:cs="Times New Roman"/>
          <w:sz w:val="28"/>
          <w:szCs w:val="28"/>
          <w:lang w:eastAsia="ru-RU"/>
        </w:rPr>
        <w:t>его</w:t>
      </w:r>
      <w:r w:rsidRPr="002A468D">
        <w:rPr>
          <w:rFonts w:ascii="Times New Roman" w:eastAsia="Calibri" w:hAnsi="Times New Roman" w:cs="Times New Roman"/>
          <w:sz w:val="28"/>
          <w:szCs w:val="28"/>
          <w:lang w:eastAsia="ru-RU"/>
        </w:rPr>
        <w:t xml:space="preserve"> материально-технической базы, отсутствия современного технологического оборудования и других факторов, связанных с недостатком финансирования отрасли;</w:t>
      </w:r>
    </w:p>
    <w:p w:rsidR="002A468D" w:rsidRDefault="002A468D" w:rsidP="008C0F76">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 xml:space="preserve">недостаток в составе предложения учреждений культуры современных видов услуг (например, интерактивных выставок, доступа к </w:t>
      </w:r>
      <w:r w:rsidR="004D6E2F">
        <w:rPr>
          <w:rFonts w:ascii="Times New Roman" w:eastAsia="Calibri" w:hAnsi="Times New Roman" w:cs="Times New Roman"/>
          <w:sz w:val="28"/>
          <w:szCs w:val="28"/>
          <w:lang w:eastAsia="ru-RU"/>
        </w:rPr>
        <w:t>электронным библиотекам и т.п.)</w:t>
      </w:r>
      <w:r w:rsidR="00A3395C">
        <w:rPr>
          <w:rFonts w:ascii="Times New Roman" w:eastAsia="Calibri" w:hAnsi="Times New Roman" w:cs="Times New Roman"/>
          <w:sz w:val="28"/>
          <w:szCs w:val="28"/>
          <w:lang w:eastAsia="ru-RU"/>
        </w:rPr>
        <w:t>;</w:t>
      </w:r>
    </w:p>
    <w:p w:rsidR="008C0F76" w:rsidRDefault="00A3395C" w:rsidP="008C0F76">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A3395C">
        <w:rPr>
          <w:rFonts w:ascii="Times New Roman" w:eastAsia="Calibri" w:hAnsi="Times New Roman" w:cs="Times New Roman"/>
          <w:sz w:val="28"/>
          <w:szCs w:val="28"/>
          <w:lang w:eastAsia="ru-RU"/>
        </w:rPr>
        <w:t>уменьшение численности населения в районе</w:t>
      </w:r>
      <w:r>
        <w:rPr>
          <w:rFonts w:ascii="Times New Roman" w:eastAsia="Calibri" w:hAnsi="Times New Roman" w:cs="Times New Roman"/>
          <w:sz w:val="28"/>
          <w:szCs w:val="28"/>
          <w:lang w:eastAsia="ru-RU"/>
        </w:rPr>
        <w:t>.</w:t>
      </w:r>
    </w:p>
    <w:p w:rsidR="00A3395C" w:rsidRPr="002A468D" w:rsidRDefault="008C0F76" w:rsidP="008C0F76">
      <w:pPr>
        <w:pStyle w:val="a3"/>
        <w:widowControl w:val="0"/>
        <w:shd w:val="clear" w:color="auto" w:fill="FFFFFF" w:themeFill="background1"/>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Снижение кадрового потенциала сферы культуры и, как </w:t>
      </w:r>
      <w:r w:rsidR="00A3395C" w:rsidRPr="008C0F76">
        <w:rPr>
          <w:rFonts w:ascii="Times New Roman" w:eastAsia="Calibri" w:hAnsi="Times New Roman" w:cs="Times New Roman"/>
          <w:sz w:val="28"/>
          <w:szCs w:val="28"/>
          <w:lang w:eastAsia="ru-RU"/>
        </w:rPr>
        <w:t>следствие,</w:t>
      </w:r>
      <w:r>
        <w:rPr>
          <w:rFonts w:ascii="Times New Roman" w:eastAsia="Calibri" w:hAnsi="Times New Roman" w:cs="Times New Roman"/>
          <w:sz w:val="28"/>
          <w:szCs w:val="28"/>
          <w:lang w:eastAsia="ru-RU"/>
        </w:rPr>
        <w:t xml:space="preserve"> </w:t>
      </w:r>
      <w:r w:rsidR="00A3395C" w:rsidRPr="008C0F76">
        <w:rPr>
          <w:rFonts w:ascii="Times New Roman" w:eastAsia="Calibri" w:hAnsi="Times New Roman" w:cs="Times New Roman"/>
          <w:sz w:val="28"/>
          <w:szCs w:val="28"/>
          <w:lang w:eastAsia="ru-RU"/>
        </w:rPr>
        <w:t>ри</w:t>
      </w:r>
      <w:r>
        <w:rPr>
          <w:rFonts w:ascii="Times New Roman" w:eastAsia="Calibri" w:hAnsi="Times New Roman" w:cs="Times New Roman"/>
          <w:sz w:val="28"/>
          <w:szCs w:val="28"/>
          <w:lang w:eastAsia="ru-RU"/>
        </w:rPr>
        <w:t>ски снижения качества культурного продукта, снижением престижности</w:t>
      </w:r>
      <w:r w:rsidR="00A3395C" w:rsidRPr="008C0F76">
        <w:rPr>
          <w:rFonts w:ascii="Times New Roman" w:eastAsia="Calibri" w:hAnsi="Times New Roman" w:cs="Times New Roman"/>
          <w:sz w:val="28"/>
          <w:szCs w:val="28"/>
          <w:lang w:eastAsia="ru-RU"/>
        </w:rPr>
        <w:t xml:space="preserve"> и привлекательности профессий </w:t>
      </w:r>
      <w:r>
        <w:rPr>
          <w:rFonts w:ascii="Times New Roman" w:eastAsia="Calibri" w:hAnsi="Times New Roman" w:cs="Times New Roman"/>
          <w:sz w:val="28"/>
          <w:szCs w:val="28"/>
          <w:lang w:eastAsia="ru-RU"/>
        </w:rPr>
        <w:t xml:space="preserve">в сфере культуры. </w:t>
      </w:r>
    </w:p>
    <w:p w:rsidR="002A468D" w:rsidRPr="002A468D" w:rsidRDefault="002A468D" w:rsidP="008C0F76">
      <w:pPr>
        <w:widowControl w:val="0"/>
        <w:shd w:val="clear" w:color="auto" w:fill="FFFFFF" w:themeFill="background1"/>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A468D">
        <w:rPr>
          <w:rFonts w:ascii="Times New Roman" w:eastAsia="Calibri" w:hAnsi="Times New Roman" w:cs="Times New Roman"/>
          <w:sz w:val="28"/>
          <w:szCs w:val="28"/>
          <w:lang w:eastAsia="ru-RU"/>
        </w:rPr>
        <w:t xml:space="preserve">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социально-экономического развития </w:t>
      </w:r>
      <w:r w:rsidR="004D6E2F">
        <w:rPr>
          <w:rFonts w:ascii="Times New Roman" w:eastAsia="Calibri" w:hAnsi="Times New Roman" w:cs="Times New Roman"/>
          <w:sz w:val="28"/>
          <w:szCs w:val="28"/>
          <w:lang w:eastAsia="ru-RU"/>
        </w:rPr>
        <w:t>поселения</w:t>
      </w:r>
      <w:r w:rsidRPr="002A468D">
        <w:rPr>
          <w:rFonts w:ascii="Times New Roman" w:eastAsia="Calibri" w:hAnsi="Times New Roman" w:cs="Times New Roman"/>
          <w:sz w:val="28"/>
          <w:szCs w:val="28"/>
          <w:lang w:eastAsia="ru-RU"/>
        </w:rPr>
        <w:t>.</w:t>
      </w:r>
    </w:p>
    <w:p w:rsidR="006B6142" w:rsidRPr="00B2055F" w:rsidRDefault="008C4360" w:rsidP="004C30D3">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 xml:space="preserve">Это </w:t>
      </w:r>
      <w:r w:rsidR="006B6142" w:rsidRPr="00B2055F">
        <w:rPr>
          <w:rFonts w:ascii="Times New Roman" w:hAnsi="Times New Roman" w:cs="Times New Roman"/>
          <w:sz w:val="28"/>
          <w:szCs w:val="28"/>
        </w:rPr>
        <w:t>направлени</w:t>
      </w:r>
      <w:r>
        <w:rPr>
          <w:rFonts w:ascii="Times New Roman" w:hAnsi="Times New Roman" w:cs="Times New Roman"/>
          <w:sz w:val="28"/>
          <w:szCs w:val="28"/>
        </w:rPr>
        <w:t>е</w:t>
      </w:r>
      <w:r w:rsidR="006B6142" w:rsidRPr="00B2055F">
        <w:rPr>
          <w:rFonts w:ascii="Times New Roman" w:hAnsi="Times New Roman" w:cs="Times New Roman"/>
          <w:sz w:val="28"/>
          <w:szCs w:val="28"/>
        </w:rPr>
        <w:t xml:space="preserve"> в сфере культуры </w:t>
      </w:r>
      <w:r>
        <w:rPr>
          <w:rFonts w:ascii="Times New Roman" w:hAnsi="Times New Roman" w:cs="Times New Roman"/>
          <w:sz w:val="28"/>
          <w:szCs w:val="28"/>
        </w:rPr>
        <w:t>необходимо решать с помощью</w:t>
      </w:r>
      <w:r w:rsidR="006B6142" w:rsidRPr="00B2055F">
        <w:rPr>
          <w:rFonts w:ascii="Times New Roman" w:hAnsi="Times New Roman" w:cs="Times New Roman"/>
          <w:sz w:val="28"/>
          <w:szCs w:val="28"/>
        </w:rPr>
        <w:t xml:space="preserve"> взаимодействия органов муниципальной власти всех уровней, общественных объединений и других субъектов культурной деятельности, обусловливает необходимость применения программно-целевых методов решения в рамках программы.</w:t>
      </w:r>
    </w:p>
    <w:p w:rsidR="006B6142" w:rsidRPr="00B2055F" w:rsidRDefault="006B6142" w:rsidP="004C30D3">
      <w:pPr>
        <w:pStyle w:val="ConsPlusNormal"/>
        <w:widowControl/>
        <w:shd w:val="clear" w:color="auto" w:fill="FFFFFF" w:themeFill="background1"/>
        <w:ind w:firstLine="0"/>
        <w:jc w:val="center"/>
        <w:rPr>
          <w:rFonts w:ascii="Times New Roman" w:hAnsi="Times New Roman" w:cs="Times New Roman"/>
          <w:b/>
          <w:smallCaps/>
          <w:sz w:val="28"/>
          <w:szCs w:val="28"/>
        </w:rPr>
      </w:pPr>
    </w:p>
    <w:p w:rsidR="006B6142" w:rsidRPr="00B2055F" w:rsidRDefault="006B6142" w:rsidP="008D664A">
      <w:pPr>
        <w:pStyle w:val="ConsPlusNormal"/>
        <w:widowControl/>
        <w:shd w:val="clear" w:color="auto" w:fill="FFFFFF" w:themeFill="background1"/>
        <w:ind w:firstLine="0"/>
        <w:jc w:val="center"/>
        <w:rPr>
          <w:rFonts w:ascii="Times New Roman" w:hAnsi="Times New Roman" w:cs="Times New Roman"/>
          <w:b/>
          <w:smallCaps/>
          <w:sz w:val="28"/>
          <w:szCs w:val="28"/>
        </w:rPr>
      </w:pPr>
      <w:r w:rsidRPr="00B2055F">
        <w:rPr>
          <w:rFonts w:ascii="Times New Roman" w:hAnsi="Times New Roman" w:cs="Times New Roman"/>
          <w:b/>
          <w:smallCaps/>
          <w:sz w:val="28"/>
          <w:szCs w:val="28"/>
        </w:rPr>
        <w:t>3.Приоритеты муниципальной политики</w:t>
      </w:r>
    </w:p>
    <w:p w:rsidR="006B6142" w:rsidRPr="00B2055F" w:rsidRDefault="006B6142" w:rsidP="008D664A">
      <w:pPr>
        <w:pStyle w:val="ConsPlusNormal"/>
        <w:widowControl/>
        <w:shd w:val="clear" w:color="auto" w:fill="FFFFFF" w:themeFill="background1"/>
        <w:ind w:firstLine="0"/>
        <w:jc w:val="center"/>
        <w:rPr>
          <w:rFonts w:ascii="Times New Roman" w:hAnsi="Times New Roman" w:cs="Times New Roman"/>
          <w:b/>
          <w:smallCaps/>
          <w:sz w:val="28"/>
          <w:szCs w:val="28"/>
        </w:rPr>
      </w:pPr>
      <w:r w:rsidRPr="00B2055F">
        <w:rPr>
          <w:rFonts w:ascii="Times New Roman" w:hAnsi="Times New Roman" w:cs="Times New Roman"/>
          <w:b/>
          <w:smallCaps/>
          <w:sz w:val="28"/>
          <w:szCs w:val="28"/>
        </w:rPr>
        <w:t xml:space="preserve">в сфере реализации муниципальной программы, цели, задачи </w:t>
      </w:r>
    </w:p>
    <w:p w:rsidR="006B6142" w:rsidRPr="00B2055F" w:rsidRDefault="006B6142" w:rsidP="008D664A">
      <w:pPr>
        <w:pStyle w:val="ConsPlusNormal"/>
        <w:widowControl/>
        <w:shd w:val="clear" w:color="auto" w:fill="FFFFFF" w:themeFill="background1"/>
        <w:ind w:firstLine="0"/>
        <w:jc w:val="center"/>
        <w:rPr>
          <w:rFonts w:ascii="Times New Roman" w:hAnsi="Times New Roman" w:cs="Times New Roman"/>
          <w:b/>
          <w:smallCaps/>
          <w:sz w:val="28"/>
          <w:szCs w:val="28"/>
        </w:rPr>
      </w:pPr>
      <w:r w:rsidRPr="00B2055F">
        <w:rPr>
          <w:rFonts w:ascii="Times New Roman" w:hAnsi="Times New Roman" w:cs="Times New Roman"/>
          <w:b/>
          <w:smallCaps/>
          <w:sz w:val="28"/>
          <w:szCs w:val="28"/>
        </w:rPr>
        <w:t>и ожидаемые конечные результаты</w:t>
      </w:r>
    </w:p>
    <w:p w:rsidR="006B6142" w:rsidRPr="00B2055F" w:rsidRDefault="006B6142" w:rsidP="004C30D3">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b/>
          <w:bCs/>
          <w:spacing w:val="-8"/>
          <w:sz w:val="28"/>
          <w:szCs w:val="28"/>
          <w:lang w:eastAsia="ru-RU"/>
        </w:rPr>
      </w:pP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 xml:space="preserve">Указанные приоритеты государственной политики в сфере культуры в Селемджинском районе установлены с учетом положений </w:t>
      </w:r>
      <w:hyperlink r:id="rId9" w:history="1">
        <w:r w:rsidRPr="00B2055F">
          <w:rPr>
            <w:rFonts w:ascii="Times New Roman" w:hAnsi="Times New Roman" w:cs="Times New Roman"/>
            <w:sz w:val="28"/>
            <w:szCs w:val="28"/>
          </w:rPr>
          <w:t>Указа</w:t>
        </w:r>
      </w:hyperlink>
      <w:r w:rsidRPr="00B2055F">
        <w:rPr>
          <w:rFonts w:ascii="Times New Roman" w:hAnsi="Times New Roman" w:cs="Times New Roman"/>
          <w:sz w:val="28"/>
          <w:szCs w:val="28"/>
        </w:rPr>
        <w:t xml:space="preserve"> Президента Российской Федерации от 24 декабря 2014 г. N 808 "Об утверждении Основ государственной культурной политики" и </w:t>
      </w:r>
      <w:hyperlink r:id="rId10" w:history="1">
        <w:r w:rsidRPr="00B2055F">
          <w:rPr>
            <w:rFonts w:ascii="Times New Roman" w:hAnsi="Times New Roman" w:cs="Times New Roman"/>
            <w:sz w:val="28"/>
            <w:szCs w:val="28"/>
          </w:rPr>
          <w:t>Стратегии</w:t>
        </w:r>
      </w:hyperlink>
      <w:r w:rsidRPr="00B2055F">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29 февраля 2016 г. N 326-р, Стратегии социально – экономического развития Селемджинского района на период 2011-2025 годы, утвержденной решением Селемджинского районного Совета депутатов от 08.06.2011 №26/40.</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Цели, задачи и приоритетные направления реализации Стратегии:</w:t>
      </w:r>
    </w:p>
    <w:p w:rsidR="004D6E2F" w:rsidRPr="004D6E2F" w:rsidRDefault="004D6E2F" w:rsidP="004D6E2F">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i/>
          <w:sz w:val="28"/>
          <w:szCs w:val="28"/>
          <w:lang w:eastAsia="ru-RU"/>
        </w:rPr>
      </w:pPr>
      <w:r w:rsidRPr="004D6E2F">
        <w:rPr>
          <w:rFonts w:ascii="Times New Roman" w:eastAsia="Calibri" w:hAnsi="Times New Roman" w:cs="Times New Roman"/>
          <w:i/>
          <w:sz w:val="28"/>
          <w:szCs w:val="28"/>
          <w:lang w:eastAsia="ru-RU"/>
        </w:rPr>
        <w:t>цели:</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укрепление гражданской идентичности;</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создание условий для воспитания граждан;</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сохранение исторического и культурного наследия и его использование для воспитания и образования;</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передача от поколения к поколению традиционных для российского общества ценностей, норм, традиций и обычаев;</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создание условий для реализации каждым человеком его творческого потенциала;</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обеспечение гражданам доступа к знаниям, информации и культурным ценностям.</w:t>
      </w:r>
    </w:p>
    <w:p w:rsidR="004D6E2F" w:rsidRPr="004D6E2F" w:rsidRDefault="004D6E2F" w:rsidP="004D6E2F">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i/>
          <w:sz w:val="28"/>
          <w:szCs w:val="28"/>
          <w:lang w:eastAsia="ru-RU"/>
        </w:rPr>
      </w:pPr>
      <w:r w:rsidRPr="004D6E2F">
        <w:rPr>
          <w:rFonts w:ascii="Times New Roman" w:eastAsia="Calibri" w:hAnsi="Times New Roman" w:cs="Times New Roman"/>
          <w:i/>
          <w:sz w:val="28"/>
          <w:szCs w:val="28"/>
          <w:lang w:eastAsia="ru-RU"/>
        </w:rPr>
        <w:t>задачи и основные направления:</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культурное наследие народов Российской Федерации;</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осуществление всех видов культурной деятельности и развитие связанных с ними индустрий;</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русский язык, языки народов Российской Федерации и отечественная литература;</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расширение и поддержка международных культурных и гуманитарных связей;</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воспитание;</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просвещение;</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детское и молодежное движение;</w:t>
      </w:r>
    </w:p>
    <w:p w:rsidR="004D6E2F" w:rsidRPr="004D6E2F" w:rsidRDefault="004D6E2F" w:rsidP="008E2A4F">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формирование информационной среды, благоприятной для становления личности.</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i/>
          <w:sz w:val="28"/>
          <w:szCs w:val="28"/>
          <w:lang w:eastAsia="ru-RU"/>
        </w:rPr>
        <w:t>Целью</w:t>
      </w:r>
      <w:r w:rsidRPr="004D6E2F">
        <w:rPr>
          <w:rFonts w:ascii="Times New Roman" w:eastAsia="Calibri" w:hAnsi="Times New Roman" w:cs="Times New Roman"/>
          <w:sz w:val="28"/>
          <w:szCs w:val="28"/>
          <w:lang w:eastAsia="ru-RU"/>
        </w:rPr>
        <w:t xml:space="preserve"> программы является обеспечение прав граждан на культурную деятельность и свободный доступ к ценностям культуры и искусства.</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 xml:space="preserve">Достижение цели предполагает осуществление </w:t>
      </w:r>
      <w:r w:rsidRPr="004D6E2F">
        <w:rPr>
          <w:rFonts w:ascii="Times New Roman" w:eastAsia="Calibri" w:hAnsi="Times New Roman" w:cs="Times New Roman"/>
          <w:i/>
          <w:sz w:val="28"/>
          <w:szCs w:val="28"/>
          <w:lang w:eastAsia="ru-RU"/>
        </w:rPr>
        <w:t>задач:</w:t>
      </w:r>
      <w:r w:rsidRPr="004D6E2F">
        <w:rPr>
          <w:rFonts w:ascii="Times New Roman" w:eastAsia="Calibri" w:hAnsi="Times New Roman" w:cs="Times New Roman"/>
          <w:sz w:val="28"/>
          <w:szCs w:val="28"/>
          <w:lang w:eastAsia="ru-RU"/>
        </w:rPr>
        <w:t xml:space="preserve"> </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стимулирование народного творчества и к</w:t>
      </w:r>
      <w:r w:rsidR="008E2A4F">
        <w:rPr>
          <w:rFonts w:ascii="Times New Roman" w:eastAsia="Calibri" w:hAnsi="Times New Roman" w:cs="Times New Roman"/>
          <w:sz w:val="28"/>
          <w:szCs w:val="28"/>
          <w:lang w:eastAsia="ru-RU"/>
        </w:rPr>
        <w:t>ультурно-досуговой деятельности.</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 xml:space="preserve">Полномочия и основные направления деятельности в сфере культуры, обеспечивающие достижение вышеперечисленных стратегических целей и задач, определяются нормативными правовыми актами </w:t>
      </w:r>
      <w:r w:rsidR="008E2A4F">
        <w:rPr>
          <w:rFonts w:ascii="Times New Roman" w:eastAsia="Calibri" w:hAnsi="Times New Roman" w:cs="Times New Roman"/>
          <w:sz w:val="28"/>
          <w:szCs w:val="28"/>
          <w:lang w:eastAsia="ru-RU"/>
        </w:rPr>
        <w:t>Огоджинского</w:t>
      </w:r>
      <w:r>
        <w:rPr>
          <w:rFonts w:ascii="Times New Roman" w:eastAsia="Calibri" w:hAnsi="Times New Roman" w:cs="Times New Roman"/>
          <w:sz w:val="28"/>
          <w:szCs w:val="28"/>
          <w:lang w:eastAsia="ru-RU"/>
        </w:rPr>
        <w:t xml:space="preserve"> сельсовета</w:t>
      </w:r>
      <w:r w:rsidRPr="004D6E2F">
        <w:rPr>
          <w:rFonts w:ascii="Times New Roman" w:eastAsia="Calibri" w:hAnsi="Times New Roman" w:cs="Times New Roman"/>
          <w:sz w:val="28"/>
          <w:szCs w:val="28"/>
          <w:lang w:eastAsia="ru-RU"/>
        </w:rPr>
        <w:t xml:space="preserve"> в сфере культуры, искусства.</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 xml:space="preserve">Данная система включает в себя задачи по всем направлениям деятельности </w:t>
      </w:r>
      <w:r w:rsidR="008E2A4F" w:rsidRPr="008E2A4F">
        <w:rPr>
          <w:rFonts w:ascii="Times New Roman" w:eastAsia="Calibri" w:hAnsi="Times New Roman" w:cs="Times New Roman"/>
          <w:sz w:val="28"/>
          <w:szCs w:val="28"/>
          <w:lang w:eastAsia="ru-RU"/>
        </w:rPr>
        <w:t>Муниципально</w:t>
      </w:r>
      <w:r w:rsidR="008E2A4F">
        <w:rPr>
          <w:rFonts w:ascii="Times New Roman" w:eastAsia="Calibri" w:hAnsi="Times New Roman" w:cs="Times New Roman"/>
          <w:sz w:val="28"/>
          <w:szCs w:val="28"/>
          <w:lang w:eastAsia="ru-RU"/>
        </w:rPr>
        <w:t>го</w:t>
      </w:r>
      <w:r w:rsidR="008E2A4F" w:rsidRPr="008E2A4F">
        <w:rPr>
          <w:rFonts w:ascii="Times New Roman" w:eastAsia="Calibri" w:hAnsi="Times New Roman" w:cs="Times New Roman"/>
          <w:sz w:val="28"/>
          <w:szCs w:val="28"/>
          <w:lang w:eastAsia="ru-RU"/>
        </w:rPr>
        <w:t xml:space="preserve"> казенно</w:t>
      </w:r>
      <w:r w:rsidR="008E2A4F">
        <w:rPr>
          <w:rFonts w:ascii="Times New Roman" w:eastAsia="Calibri" w:hAnsi="Times New Roman" w:cs="Times New Roman"/>
          <w:sz w:val="28"/>
          <w:szCs w:val="28"/>
          <w:lang w:eastAsia="ru-RU"/>
        </w:rPr>
        <w:t>го</w:t>
      </w:r>
      <w:r w:rsidR="008E2A4F" w:rsidRPr="008E2A4F">
        <w:rPr>
          <w:rFonts w:ascii="Times New Roman" w:eastAsia="Calibri" w:hAnsi="Times New Roman" w:cs="Times New Roman"/>
          <w:sz w:val="28"/>
          <w:szCs w:val="28"/>
          <w:lang w:eastAsia="ru-RU"/>
        </w:rPr>
        <w:t xml:space="preserve"> учреждени</w:t>
      </w:r>
      <w:r w:rsidR="008E2A4F">
        <w:rPr>
          <w:rFonts w:ascii="Times New Roman" w:eastAsia="Calibri" w:hAnsi="Times New Roman" w:cs="Times New Roman"/>
          <w:sz w:val="28"/>
          <w:szCs w:val="28"/>
          <w:lang w:eastAsia="ru-RU"/>
        </w:rPr>
        <w:t>я</w:t>
      </w:r>
      <w:r w:rsidR="008E2A4F" w:rsidRPr="008E2A4F">
        <w:rPr>
          <w:rFonts w:ascii="Times New Roman" w:eastAsia="Calibri" w:hAnsi="Times New Roman" w:cs="Times New Roman"/>
          <w:sz w:val="28"/>
          <w:szCs w:val="28"/>
          <w:lang w:eastAsia="ru-RU"/>
        </w:rPr>
        <w:t xml:space="preserve"> культуры «Досуговый центр с. Огоджа»</w:t>
      </w:r>
      <w:r w:rsidRPr="004D6E2F">
        <w:rPr>
          <w:rFonts w:ascii="Times New Roman" w:eastAsia="Calibri" w:hAnsi="Times New Roman" w:cs="Times New Roman"/>
          <w:sz w:val="28"/>
          <w:szCs w:val="28"/>
          <w:lang w:eastAsia="ru-RU"/>
        </w:rPr>
        <w:t xml:space="preserve"> и обеспечивает достижение стратегических целей в данной сфере.</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Муниципальная прог</w:t>
      </w:r>
      <w:r>
        <w:rPr>
          <w:rFonts w:ascii="Times New Roman" w:eastAsia="Calibri" w:hAnsi="Times New Roman" w:cs="Times New Roman"/>
          <w:sz w:val="28"/>
          <w:szCs w:val="28"/>
          <w:lang w:eastAsia="ru-RU"/>
        </w:rPr>
        <w:t>рамма реализуется в период с 2020</w:t>
      </w:r>
      <w:r w:rsidRPr="004D6E2F">
        <w:rPr>
          <w:rFonts w:ascii="Times New Roman" w:eastAsia="Calibri" w:hAnsi="Times New Roman" w:cs="Times New Roman"/>
          <w:sz w:val="28"/>
          <w:szCs w:val="28"/>
          <w:lang w:eastAsia="ru-RU"/>
        </w:rPr>
        <w:t xml:space="preserve"> по 202</w:t>
      </w:r>
      <w:r w:rsidR="003F493E">
        <w:rPr>
          <w:rFonts w:ascii="Times New Roman" w:eastAsia="Calibri" w:hAnsi="Times New Roman" w:cs="Times New Roman"/>
          <w:sz w:val="28"/>
          <w:szCs w:val="28"/>
          <w:lang w:eastAsia="ru-RU"/>
        </w:rPr>
        <w:t>2</w:t>
      </w:r>
      <w:r w:rsidRPr="004D6E2F">
        <w:rPr>
          <w:rFonts w:ascii="Times New Roman" w:eastAsia="Calibri" w:hAnsi="Times New Roman" w:cs="Times New Roman"/>
          <w:sz w:val="28"/>
          <w:szCs w:val="28"/>
          <w:lang w:eastAsia="ru-RU"/>
        </w:rPr>
        <w:t xml:space="preserve"> год, этапы реализации муниципальной программы не выделяются.</w:t>
      </w:r>
    </w:p>
    <w:p w:rsidR="004D6E2F" w:rsidRPr="004D6E2F" w:rsidRDefault="004D6E2F" w:rsidP="004D6E2F">
      <w:pPr>
        <w:widowControl w:val="0"/>
        <w:shd w:val="clear" w:color="auto" w:fill="FFFFFF" w:themeFill="background1"/>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D6E2F">
        <w:rPr>
          <w:rFonts w:ascii="Times New Roman" w:eastAsia="Calibri" w:hAnsi="Times New Roman" w:cs="Times New Roman"/>
          <w:sz w:val="28"/>
          <w:szCs w:val="28"/>
          <w:lang w:eastAsia="ru-RU"/>
        </w:rPr>
        <w:t xml:space="preserve">Проблемы, задачи и результаты реализации муниципальной программы приведены в </w:t>
      </w:r>
      <w:hyperlink w:anchor="P230" w:history="1">
        <w:r w:rsidRPr="004D6E2F">
          <w:rPr>
            <w:rFonts w:ascii="Times New Roman" w:eastAsia="Calibri" w:hAnsi="Times New Roman" w:cs="Times New Roman"/>
            <w:sz w:val="28"/>
            <w:szCs w:val="28"/>
            <w:lang w:eastAsia="ru-RU"/>
          </w:rPr>
          <w:t>таблице 1</w:t>
        </w:r>
      </w:hyperlink>
      <w:r w:rsidRPr="004D6E2F">
        <w:rPr>
          <w:rFonts w:ascii="Times New Roman" w:eastAsia="Calibri" w:hAnsi="Times New Roman" w:cs="Times New Roman"/>
          <w:sz w:val="28"/>
          <w:szCs w:val="28"/>
          <w:lang w:eastAsia="ru-RU"/>
        </w:rPr>
        <w:t>.</w:t>
      </w: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w:t>
      </w:r>
    </w:p>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8"/>
          <w:szCs w:val="28"/>
        </w:rPr>
        <w:sectPr w:rsidR="006B6142" w:rsidRPr="00B2055F" w:rsidSect="00F95CC2">
          <w:pgSz w:w="11906" w:h="16838"/>
          <w:pgMar w:top="1134" w:right="567" w:bottom="567" w:left="1701" w:header="709" w:footer="709" w:gutter="0"/>
          <w:cols w:space="708"/>
          <w:docGrid w:linePitch="360"/>
        </w:sectPr>
      </w:pPr>
    </w:p>
    <w:p w:rsidR="006B6142" w:rsidRPr="00B2055F" w:rsidRDefault="006B6142" w:rsidP="004C30D3">
      <w:pPr>
        <w:shd w:val="clear" w:color="auto" w:fill="FFFFFF" w:themeFill="background1"/>
        <w:spacing w:after="0" w:line="240" w:lineRule="auto"/>
        <w:ind w:firstLine="709"/>
        <w:jc w:val="right"/>
        <w:rPr>
          <w:rFonts w:ascii="Times New Roman" w:eastAsia="Times New Roman" w:hAnsi="Times New Roman" w:cs="Times New Roman"/>
          <w:sz w:val="28"/>
          <w:szCs w:val="28"/>
        </w:rPr>
      </w:pPr>
      <w:r w:rsidRPr="00B2055F">
        <w:rPr>
          <w:rFonts w:ascii="Times New Roman" w:eastAsia="Times New Roman" w:hAnsi="Times New Roman" w:cs="Times New Roman"/>
          <w:sz w:val="28"/>
          <w:szCs w:val="28"/>
        </w:rPr>
        <w:t>Таблица 1</w:t>
      </w:r>
    </w:p>
    <w:p w:rsidR="006B6142" w:rsidRPr="00B2055F" w:rsidRDefault="006B6142" w:rsidP="004C30D3">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B2055F">
        <w:rPr>
          <w:rFonts w:ascii="Times New Roman" w:eastAsia="Times New Roman" w:hAnsi="Times New Roman" w:cs="Times New Roman"/>
          <w:b/>
          <w:sz w:val="28"/>
          <w:szCs w:val="28"/>
        </w:rPr>
        <w:t>Проблемы, задачи и результаты реализации муниципальной программы</w:t>
      </w:r>
    </w:p>
    <w:p w:rsidR="006B6142" w:rsidRPr="00B2055F" w:rsidRDefault="006B6142" w:rsidP="004C30D3">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8"/>
          <w:szCs w:val="28"/>
        </w:rPr>
      </w:pPr>
    </w:p>
    <w:tbl>
      <w:tblPr>
        <w:tblW w:w="14676" w:type="dxa"/>
        <w:tblLayout w:type="fixed"/>
        <w:tblCellMar>
          <w:left w:w="75" w:type="dxa"/>
          <w:right w:w="75" w:type="dxa"/>
        </w:tblCellMar>
        <w:tblLook w:val="04A0" w:firstRow="1" w:lastRow="0" w:firstColumn="1" w:lastColumn="0" w:noHBand="0" w:noVBand="1"/>
      </w:tblPr>
      <w:tblGrid>
        <w:gridCol w:w="600"/>
        <w:gridCol w:w="3444"/>
        <w:gridCol w:w="2410"/>
        <w:gridCol w:w="2049"/>
        <w:gridCol w:w="2211"/>
        <w:gridCol w:w="3962"/>
      </w:tblGrid>
      <w:tr w:rsidR="006B6142" w:rsidRPr="00B2055F" w:rsidTr="00C4378C">
        <w:trPr>
          <w:trHeight w:val="920"/>
          <w:tblHeader/>
        </w:trPr>
        <w:tc>
          <w:tcPr>
            <w:tcW w:w="600"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 xml:space="preserve">№ </w:t>
            </w:r>
            <w:r w:rsidRPr="00B2055F">
              <w:rPr>
                <w:rFonts w:ascii="Times New Roman" w:eastAsia="Calibri" w:hAnsi="Times New Roman" w:cs="Times New Roman"/>
                <w:sz w:val="24"/>
                <w:szCs w:val="24"/>
                <w:lang w:eastAsia="ru-RU"/>
              </w:rPr>
              <w:br/>
              <w:t>п/п</w:t>
            </w:r>
          </w:p>
        </w:tc>
        <w:tc>
          <w:tcPr>
            <w:tcW w:w="344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Формулировка</w:t>
            </w:r>
            <w:r w:rsidRPr="00B2055F">
              <w:rPr>
                <w:rFonts w:ascii="Times New Roman" w:eastAsia="Calibri" w:hAnsi="Times New Roman" w:cs="Times New Roman"/>
                <w:sz w:val="24"/>
                <w:szCs w:val="24"/>
                <w:lang w:eastAsia="ru-RU"/>
              </w:rPr>
              <w:br/>
              <w:t xml:space="preserve">  решаемой  </w:t>
            </w:r>
            <w:r w:rsidRPr="00B2055F">
              <w:rPr>
                <w:rFonts w:ascii="Times New Roman" w:eastAsia="Calibri" w:hAnsi="Times New Roman" w:cs="Times New Roman"/>
                <w:sz w:val="24"/>
                <w:szCs w:val="24"/>
                <w:lang w:eastAsia="ru-RU"/>
              </w:rPr>
              <w:br/>
              <w:t xml:space="preserve">  проблемы</w:t>
            </w:r>
          </w:p>
        </w:tc>
        <w:tc>
          <w:tcPr>
            <w:tcW w:w="2410"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Наименование</w:t>
            </w:r>
            <w:r w:rsidRPr="00B2055F">
              <w:rPr>
                <w:rFonts w:ascii="Times New Roman" w:eastAsia="Calibri" w:hAnsi="Times New Roman" w:cs="Times New Roman"/>
                <w:sz w:val="24"/>
                <w:szCs w:val="24"/>
                <w:lang w:eastAsia="ru-RU"/>
              </w:rPr>
              <w:br/>
              <w:t xml:space="preserve">  задачи муниципальной программы</w:t>
            </w:r>
          </w:p>
        </w:tc>
        <w:tc>
          <w:tcPr>
            <w:tcW w:w="2049"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Наименование подпрограммы, направленной на решение задачи</w:t>
            </w:r>
          </w:p>
        </w:tc>
        <w:tc>
          <w:tcPr>
            <w:tcW w:w="2211"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Сроки и этапы реализации подпрограммы</w:t>
            </w:r>
          </w:p>
        </w:tc>
        <w:tc>
          <w:tcPr>
            <w:tcW w:w="3962"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sz w:val="24"/>
                <w:szCs w:val="24"/>
                <w:lang w:eastAsia="ru-RU"/>
              </w:rPr>
            </w:pPr>
            <w:r w:rsidRPr="00B2055F">
              <w:rPr>
                <w:rFonts w:ascii="Times New Roman" w:eastAsia="Calibri" w:hAnsi="Times New Roman" w:cs="Times New Roman"/>
                <w:sz w:val="24"/>
                <w:szCs w:val="24"/>
                <w:lang w:eastAsia="ru-RU"/>
              </w:rPr>
              <w:t>Конечный результат подпрограмм</w:t>
            </w:r>
          </w:p>
        </w:tc>
      </w:tr>
    </w:tbl>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rPr>
      </w:pPr>
    </w:p>
    <w:tbl>
      <w:tblPr>
        <w:tblW w:w="14675" w:type="dxa"/>
        <w:tblLayout w:type="fixed"/>
        <w:tblCellMar>
          <w:left w:w="75" w:type="dxa"/>
          <w:right w:w="75" w:type="dxa"/>
        </w:tblCellMar>
        <w:tblLook w:val="04A0" w:firstRow="1" w:lastRow="0" w:firstColumn="1" w:lastColumn="0" w:noHBand="0" w:noVBand="1"/>
      </w:tblPr>
      <w:tblGrid>
        <w:gridCol w:w="600"/>
        <w:gridCol w:w="3444"/>
        <w:gridCol w:w="2410"/>
        <w:gridCol w:w="2049"/>
        <w:gridCol w:w="2211"/>
        <w:gridCol w:w="3961"/>
      </w:tblGrid>
      <w:tr w:rsidR="006B6142" w:rsidRPr="00B2055F" w:rsidTr="00C4378C">
        <w:trPr>
          <w:tblHeader/>
        </w:trPr>
        <w:tc>
          <w:tcPr>
            <w:tcW w:w="600"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1</w:t>
            </w:r>
          </w:p>
        </w:tc>
        <w:tc>
          <w:tcPr>
            <w:tcW w:w="3444"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3</w:t>
            </w:r>
          </w:p>
        </w:tc>
        <w:tc>
          <w:tcPr>
            <w:tcW w:w="2049"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4</w:t>
            </w:r>
          </w:p>
        </w:tc>
        <w:tc>
          <w:tcPr>
            <w:tcW w:w="2211"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5</w:t>
            </w:r>
          </w:p>
        </w:tc>
        <w:tc>
          <w:tcPr>
            <w:tcW w:w="3961" w:type="dxa"/>
            <w:tcBorders>
              <w:top w:val="single" w:sz="4" w:space="0" w:color="auto"/>
              <w:left w:val="single" w:sz="4" w:space="0" w:color="auto"/>
              <w:bottom w:val="single" w:sz="4" w:space="0" w:color="auto"/>
              <w:right w:val="single" w:sz="4" w:space="0" w:color="auto"/>
            </w:tcBorders>
            <w:hideMark/>
          </w:tcPr>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B2055F">
              <w:rPr>
                <w:rFonts w:ascii="Times New Roman" w:eastAsia="Calibri" w:hAnsi="Times New Roman" w:cs="Times New Roman"/>
                <w:sz w:val="18"/>
                <w:szCs w:val="18"/>
                <w:lang w:eastAsia="ru-RU"/>
              </w:rPr>
              <w:t>6</w:t>
            </w:r>
          </w:p>
        </w:tc>
      </w:tr>
      <w:tr w:rsidR="004D6E2F" w:rsidRPr="00B2055F" w:rsidTr="00C4378C">
        <w:tc>
          <w:tcPr>
            <w:tcW w:w="600" w:type="dxa"/>
            <w:tcBorders>
              <w:top w:val="nil"/>
              <w:left w:val="single" w:sz="4" w:space="0" w:color="auto"/>
              <w:bottom w:val="single" w:sz="4" w:space="0" w:color="auto"/>
              <w:right w:val="single" w:sz="4" w:space="0" w:color="auto"/>
            </w:tcBorders>
          </w:tcPr>
          <w:p w:rsidR="004D6E2F" w:rsidRPr="00B2055F" w:rsidRDefault="004D6E2F" w:rsidP="004D6E2F">
            <w:pPr>
              <w:widowControl w:val="0"/>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B2055F">
              <w:rPr>
                <w:rFonts w:ascii="Times New Roman" w:eastAsia="Calibri" w:hAnsi="Times New Roman" w:cs="Times New Roman"/>
                <w:sz w:val="24"/>
                <w:szCs w:val="24"/>
                <w:lang w:eastAsia="ru-RU"/>
              </w:rPr>
              <w:t>1</w:t>
            </w:r>
          </w:p>
        </w:tc>
        <w:tc>
          <w:tcPr>
            <w:tcW w:w="3444" w:type="dxa"/>
            <w:tcBorders>
              <w:top w:val="nil"/>
              <w:left w:val="single" w:sz="4" w:space="0" w:color="auto"/>
              <w:bottom w:val="single" w:sz="4" w:space="0" w:color="auto"/>
              <w:right w:val="single" w:sz="4" w:space="0" w:color="auto"/>
            </w:tcBorders>
          </w:tcPr>
          <w:p w:rsidR="004D6E2F" w:rsidRPr="00976679" w:rsidRDefault="002423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eastAsia="ru-RU"/>
              </w:rPr>
            </w:pPr>
            <w:r w:rsidRPr="0024238C">
              <w:rPr>
                <w:rFonts w:ascii="Times New Roman" w:eastAsia="Calibri" w:hAnsi="Times New Roman" w:cs="Times New Roman"/>
                <w:sz w:val="24"/>
                <w:szCs w:val="24"/>
                <w:lang w:eastAsia="ru-RU"/>
              </w:rPr>
              <w:t>Снижение числа участников клубных формирований и посещаемости культурно-массовых мероприятиях</w:t>
            </w:r>
          </w:p>
        </w:tc>
        <w:tc>
          <w:tcPr>
            <w:tcW w:w="2410" w:type="dxa"/>
            <w:tcBorders>
              <w:top w:val="nil"/>
              <w:left w:val="single" w:sz="4" w:space="0" w:color="auto"/>
              <w:bottom w:val="single" w:sz="4" w:space="0" w:color="auto"/>
              <w:right w:val="single" w:sz="4" w:space="0" w:color="auto"/>
            </w:tcBorders>
          </w:tcPr>
          <w:p w:rsidR="004D6E2F" w:rsidRPr="00976679" w:rsidRDefault="002423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eastAsia="ru-RU"/>
              </w:rPr>
            </w:pPr>
            <w:r w:rsidRPr="0024238C">
              <w:rPr>
                <w:rFonts w:ascii="Times New Roman" w:eastAsia="Calibri" w:hAnsi="Times New Roman" w:cs="Times New Roman"/>
                <w:sz w:val="24"/>
                <w:szCs w:val="24"/>
                <w:lang w:eastAsia="ru-RU"/>
              </w:rPr>
              <w:t>Стимулирование народного творчества и культурно-досуговой деятельности</w:t>
            </w:r>
          </w:p>
        </w:tc>
        <w:tc>
          <w:tcPr>
            <w:tcW w:w="2049" w:type="dxa"/>
            <w:tcBorders>
              <w:top w:val="nil"/>
              <w:left w:val="single" w:sz="4" w:space="0" w:color="auto"/>
              <w:bottom w:val="single" w:sz="4" w:space="0" w:color="auto"/>
              <w:right w:val="single" w:sz="4" w:space="0" w:color="auto"/>
            </w:tcBorders>
          </w:tcPr>
          <w:p w:rsidR="004D6E2F" w:rsidRPr="00976679" w:rsidRDefault="0024238C" w:rsidP="004D6E2F">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eastAsia="ru-RU"/>
              </w:rPr>
            </w:pPr>
            <w:r w:rsidRPr="0024238C">
              <w:rPr>
                <w:rFonts w:ascii="Times New Roman" w:eastAsia="Calibri" w:hAnsi="Times New Roman" w:cs="Times New Roman"/>
                <w:sz w:val="24"/>
                <w:szCs w:val="24"/>
                <w:lang w:eastAsia="ru-RU"/>
              </w:rPr>
              <w:t>Народное творчество и досуговая деятельность</w:t>
            </w:r>
          </w:p>
        </w:tc>
        <w:tc>
          <w:tcPr>
            <w:tcW w:w="2211" w:type="dxa"/>
            <w:tcBorders>
              <w:top w:val="nil"/>
              <w:left w:val="single" w:sz="4" w:space="0" w:color="auto"/>
              <w:bottom w:val="single" w:sz="4" w:space="0" w:color="auto"/>
              <w:right w:val="single" w:sz="4" w:space="0" w:color="auto"/>
            </w:tcBorders>
          </w:tcPr>
          <w:p w:rsidR="004D6E2F" w:rsidRPr="00976679" w:rsidRDefault="004D6E2F"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r w:rsidRPr="00976679">
              <w:rPr>
                <w:rFonts w:ascii="Times New Roman" w:eastAsia="Calibri" w:hAnsi="Times New Roman" w:cs="Times New Roman"/>
                <w:sz w:val="24"/>
                <w:szCs w:val="24"/>
                <w:lang w:eastAsia="ru-RU"/>
              </w:rPr>
              <w:t xml:space="preserve"> - 202</w:t>
            </w:r>
            <w:r w:rsidR="00C4378C">
              <w:rPr>
                <w:rFonts w:ascii="Times New Roman" w:eastAsia="Calibri" w:hAnsi="Times New Roman" w:cs="Times New Roman"/>
                <w:sz w:val="24"/>
                <w:szCs w:val="24"/>
                <w:lang w:eastAsia="ru-RU"/>
              </w:rPr>
              <w:t>2</w:t>
            </w:r>
            <w:r w:rsidRPr="00976679">
              <w:rPr>
                <w:rFonts w:ascii="Times New Roman" w:eastAsia="Calibri" w:hAnsi="Times New Roman" w:cs="Times New Roman"/>
                <w:sz w:val="24"/>
                <w:szCs w:val="24"/>
                <w:lang w:eastAsia="ru-RU"/>
              </w:rPr>
              <w:t>, этапы не выделяются</w:t>
            </w:r>
          </w:p>
        </w:tc>
        <w:tc>
          <w:tcPr>
            <w:tcW w:w="3961" w:type="dxa"/>
            <w:tcBorders>
              <w:top w:val="nil"/>
              <w:left w:val="single" w:sz="4" w:space="0" w:color="auto"/>
              <w:bottom w:val="single" w:sz="4" w:space="0" w:color="auto"/>
              <w:right w:val="single" w:sz="4" w:space="0" w:color="auto"/>
            </w:tcBorders>
          </w:tcPr>
          <w:p w:rsidR="004D6E2F" w:rsidRPr="006C37AF" w:rsidRDefault="006C37AF" w:rsidP="006C37AF">
            <w:pPr>
              <w:pStyle w:val="3"/>
              <w:shd w:val="clear" w:color="auto" w:fill="FFFFFF" w:themeFill="background1"/>
              <w:tabs>
                <w:tab w:val="left" w:pos="425"/>
              </w:tabs>
              <w:spacing w:after="0" w:line="240" w:lineRule="auto"/>
              <w:ind w:left="0"/>
              <w:jc w:val="both"/>
              <w:rPr>
                <w:rFonts w:ascii="Times New Roman" w:hAnsi="Times New Roman"/>
              </w:rPr>
            </w:pPr>
            <w:r w:rsidRPr="006C37AF">
              <w:rPr>
                <w:rFonts w:ascii="Times New Roman" w:hAnsi="Times New Roman"/>
                <w:bCs/>
                <w:lang w:eastAsia="ru-RU"/>
              </w:rPr>
              <w:t>Увеличение числа участников культурно-досуговых мероприятий ежегодно на 3,5% по сравнению с предыдущим годом.</w:t>
            </w:r>
          </w:p>
        </w:tc>
      </w:tr>
    </w:tbl>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6B6142" w:rsidRPr="00B2055F" w:rsidRDefault="006B6142"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sectPr w:rsidR="006B6142" w:rsidRPr="00B2055F" w:rsidSect="00F95CC2">
          <w:pgSz w:w="16838" w:h="11906" w:orient="landscape"/>
          <w:pgMar w:top="1134" w:right="567" w:bottom="567" w:left="1701" w:header="709" w:footer="709" w:gutter="0"/>
          <w:cols w:space="708"/>
          <w:docGrid w:linePitch="360"/>
        </w:sectPr>
      </w:pPr>
    </w:p>
    <w:p w:rsidR="006B6142" w:rsidRPr="00B2055F" w:rsidRDefault="006B6142" w:rsidP="004C30D3">
      <w:pPr>
        <w:shd w:val="clear" w:color="auto" w:fill="FFFFFF" w:themeFill="background1"/>
        <w:autoSpaceDE w:val="0"/>
        <w:autoSpaceDN w:val="0"/>
        <w:adjustRightInd w:val="0"/>
        <w:spacing w:after="0" w:line="240" w:lineRule="auto"/>
        <w:jc w:val="center"/>
        <w:rPr>
          <w:rFonts w:ascii="Times New Roman" w:eastAsia="Calibri" w:hAnsi="Times New Roman" w:cs="Times New Roman"/>
          <w:b/>
          <w:smallCaps/>
          <w:sz w:val="28"/>
          <w:szCs w:val="28"/>
          <w:lang w:eastAsia="ru-RU"/>
        </w:rPr>
      </w:pPr>
      <w:r w:rsidRPr="00B2055F">
        <w:rPr>
          <w:rFonts w:ascii="Times New Roman" w:eastAsia="Calibri" w:hAnsi="Times New Roman" w:cs="Times New Roman"/>
          <w:b/>
          <w:smallCaps/>
          <w:sz w:val="28"/>
          <w:szCs w:val="28"/>
          <w:lang w:eastAsia="ru-RU"/>
        </w:rPr>
        <w:t>4. Описание системы подпрограмм</w:t>
      </w:r>
    </w:p>
    <w:p w:rsidR="006B6142" w:rsidRPr="00B2055F" w:rsidRDefault="006B6142" w:rsidP="004C30D3">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6B6142" w:rsidRPr="00B2055F" w:rsidRDefault="006B6142" w:rsidP="004C30D3">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 xml:space="preserve">Система подпрограмм муниципальной программы сформирована таким образом, чтобы обеспечить решение задач муниципальной программы, и состоит из </w:t>
      </w:r>
      <w:r w:rsidR="005438EE">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подпрограмм</w:t>
      </w:r>
      <w:r w:rsidR="005438EE">
        <w:rPr>
          <w:rFonts w:ascii="Times New Roman" w:eastAsia="Calibri" w:hAnsi="Times New Roman" w:cs="Times New Roman"/>
          <w:sz w:val="28"/>
          <w:szCs w:val="28"/>
          <w:lang w:eastAsia="ru-RU"/>
        </w:rPr>
        <w:t>ы</w:t>
      </w:r>
      <w:r w:rsidRPr="00B2055F">
        <w:rPr>
          <w:rFonts w:ascii="Times New Roman" w:eastAsia="Calibri" w:hAnsi="Times New Roman" w:cs="Times New Roman"/>
          <w:sz w:val="28"/>
          <w:szCs w:val="28"/>
          <w:lang w:eastAsia="ru-RU"/>
        </w:rPr>
        <w:t>.</w:t>
      </w:r>
    </w:p>
    <w:p w:rsidR="006B6142" w:rsidRPr="00B2055F" w:rsidRDefault="006B6142" w:rsidP="004C30D3">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 xml:space="preserve"> </w:t>
      </w:r>
    </w:p>
    <w:p w:rsidR="0024238C" w:rsidRPr="0024238C" w:rsidRDefault="0024238C" w:rsidP="0024238C">
      <w:pPr>
        <w:shd w:val="clear" w:color="auto" w:fill="FFFFFF" w:themeFill="background1"/>
        <w:spacing w:after="0" w:line="240" w:lineRule="auto"/>
        <w:ind w:firstLine="708"/>
        <w:jc w:val="both"/>
        <w:rPr>
          <w:rFonts w:ascii="Times New Roman" w:hAnsi="Times New Roman"/>
          <w:sz w:val="28"/>
          <w:szCs w:val="28"/>
        </w:rPr>
      </w:pPr>
      <w:r w:rsidRPr="0024238C">
        <w:rPr>
          <w:rFonts w:ascii="Times New Roman" w:hAnsi="Times New Roman"/>
          <w:sz w:val="28"/>
          <w:szCs w:val="28"/>
        </w:rPr>
        <w:t>Подпрограмма «Народное творчество и досуговая деятельность».</w:t>
      </w:r>
    </w:p>
    <w:p w:rsidR="0024238C" w:rsidRPr="0024238C" w:rsidRDefault="0024238C" w:rsidP="0024238C">
      <w:pPr>
        <w:shd w:val="clear" w:color="auto" w:fill="FFFFFF" w:themeFill="background1"/>
        <w:spacing w:after="0" w:line="240" w:lineRule="auto"/>
        <w:ind w:firstLine="708"/>
        <w:jc w:val="both"/>
        <w:rPr>
          <w:rFonts w:ascii="Times New Roman" w:hAnsi="Times New Roman"/>
          <w:sz w:val="28"/>
          <w:szCs w:val="28"/>
        </w:rPr>
      </w:pPr>
    </w:p>
    <w:p w:rsidR="0024238C" w:rsidRPr="0024238C" w:rsidRDefault="0024238C" w:rsidP="0024238C">
      <w:pPr>
        <w:shd w:val="clear" w:color="auto" w:fill="FFFFFF" w:themeFill="background1"/>
        <w:spacing w:after="0" w:line="240" w:lineRule="auto"/>
        <w:ind w:firstLine="708"/>
        <w:jc w:val="both"/>
        <w:rPr>
          <w:rFonts w:ascii="Times New Roman" w:hAnsi="Times New Roman"/>
          <w:sz w:val="28"/>
          <w:szCs w:val="28"/>
        </w:rPr>
      </w:pPr>
      <w:r w:rsidRPr="0024238C">
        <w:rPr>
          <w:rFonts w:ascii="Times New Roman" w:hAnsi="Times New Roman"/>
          <w:sz w:val="28"/>
          <w:szCs w:val="28"/>
        </w:rPr>
        <w:t xml:space="preserve">Подпрограмма направлена на решение задачи стимулирования народного творчества и культурно-досуговой деятельности. Задачами подпрограммы являются обеспечение доступности для населения района услуг по организации досуга, повышение качества услуг культурно-досуговых учреждений путем модернизации материально-технической базы. В рамках подпрограммы осуществляется выполнение работ по организации деятельности клубных формирований, проведению культурно-массовых мероприятий, а также мероприятия по модернизации и развитию материально-технической базы муниципальных культурно-досуговых учреждений (оснащение оборудованием, проведение капительных ремонтов). </w:t>
      </w:r>
    </w:p>
    <w:p w:rsidR="00BD278C" w:rsidRDefault="00BD278C" w:rsidP="008E2A4F">
      <w:pPr>
        <w:shd w:val="clear" w:color="auto" w:fill="FFFFFF" w:themeFill="background1"/>
        <w:spacing w:after="0" w:line="240" w:lineRule="auto"/>
        <w:ind w:firstLine="708"/>
        <w:jc w:val="both"/>
        <w:rPr>
          <w:rFonts w:ascii="Times New Roman" w:eastAsia="Times New Roman" w:hAnsi="Times New Roman" w:cs="Times New Roman"/>
          <w:sz w:val="28"/>
          <w:szCs w:val="28"/>
        </w:rPr>
      </w:pPr>
      <w:r w:rsidRPr="00BD278C">
        <w:rPr>
          <w:rFonts w:ascii="Times New Roman" w:hAnsi="Times New Roman"/>
          <w:sz w:val="28"/>
          <w:szCs w:val="28"/>
        </w:rPr>
        <w:t xml:space="preserve">Реализация комплекса мероприятий подпрограммы позволит обеспечить </w:t>
      </w:r>
      <w:r w:rsidR="006C37AF">
        <w:rPr>
          <w:rFonts w:ascii="Times New Roman" w:hAnsi="Times New Roman"/>
          <w:sz w:val="28"/>
          <w:szCs w:val="28"/>
        </w:rPr>
        <w:t>у</w:t>
      </w:r>
      <w:r w:rsidR="006C37AF" w:rsidRPr="006C37AF">
        <w:rPr>
          <w:rFonts w:ascii="Times New Roman" w:hAnsi="Times New Roman"/>
          <w:sz w:val="28"/>
          <w:szCs w:val="28"/>
        </w:rPr>
        <w:t xml:space="preserve">величение числа участников культурно-досуговых мероприятий ежегодно на 3,5% по сравнению с предыдущим </w:t>
      </w:r>
      <w:proofErr w:type="gramStart"/>
      <w:r w:rsidR="006C37AF" w:rsidRPr="006C37AF">
        <w:rPr>
          <w:rFonts w:ascii="Times New Roman" w:hAnsi="Times New Roman"/>
          <w:sz w:val="28"/>
          <w:szCs w:val="28"/>
        </w:rPr>
        <w:t>годом.</w:t>
      </w:r>
      <w:r w:rsidR="00C4378C" w:rsidRPr="00976679">
        <w:rPr>
          <w:rFonts w:ascii="Times New Roman" w:hAnsi="Times New Roman"/>
          <w:sz w:val="28"/>
          <w:szCs w:val="28"/>
        </w:rPr>
        <w:t>.</w:t>
      </w:r>
      <w:proofErr w:type="gramEnd"/>
    </w:p>
    <w:p w:rsidR="006B6142" w:rsidRPr="00B2055F" w:rsidRDefault="006B6142" w:rsidP="004C30D3">
      <w:pPr>
        <w:shd w:val="clear" w:color="auto" w:fill="FFFFFF" w:themeFill="background1"/>
        <w:spacing w:after="0" w:line="240" w:lineRule="auto"/>
        <w:ind w:firstLine="708"/>
        <w:jc w:val="both"/>
        <w:rPr>
          <w:rFonts w:ascii="Times New Roman" w:eastAsia="Times New Roman" w:hAnsi="Times New Roman" w:cs="Times New Roman"/>
          <w:sz w:val="28"/>
          <w:szCs w:val="28"/>
        </w:rPr>
      </w:pPr>
      <w:r w:rsidRPr="00B2055F">
        <w:rPr>
          <w:rFonts w:ascii="Times New Roman" w:eastAsia="Times New Roman" w:hAnsi="Times New Roman" w:cs="Times New Roman"/>
          <w:sz w:val="28"/>
          <w:szCs w:val="28"/>
        </w:rPr>
        <w:t xml:space="preserve">Система основных мероприятий и плановых показателей реализации муниципальной программы отражается в </w:t>
      </w:r>
      <w:r w:rsidRPr="00B2055F">
        <w:rPr>
          <w:rFonts w:ascii="Times New Roman" w:eastAsia="Times New Roman" w:hAnsi="Times New Roman" w:cs="Times New Roman"/>
          <w:b/>
          <w:sz w:val="28"/>
          <w:szCs w:val="28"/>
        </w:rPr>
        <w:t>приложении №1.</w:t>
      </w:r>
    </w:p>
    <w:p w:rsidR="006B6142" w:rsidRPr="00B2055F" w:rsidRDefault="006B6142" w:rsidP="004C30D3">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6B6142" w:rsidRPr="00B2055F" w:rsidRDefault="009348A3" w:rsidP="004C30D3">
      <w:pPr>
        <w:shd w:val="clear" w:color="auto" w:fill="FFFFFF" w:themeFill="background1"/>
        <w:spacing w:after="0" w:line="240" w:lineRule="auto"/>
        <w:jc w:val="center"/>
        <w:rPr>
          <w:rFonts w:ascii="Times New Roman" w:eastAsia="MS Mincho" w:hAnsi="Times New Roman" w:cs="Times New Roman"/>
          <w:b/>
          <w:sz w:val="28"/>
          <w:szCs w:val="28"/>
        </w:rPr>
      </w:pPr>
      <w:r w:rsidRPr="00B2055F">
        <w:rPr>
          <w:rFonts w:ascii="Times New Roman" w:eastAsia="Times New Roman" w:hAnsi="Times New Roman" w:cs="Times New Roman"/>
          <w:b/>
          <w:sz w:val="28"/>
          <w:szCs w:val="28"/>
        </w:rPr>
        <w:t xml:space="preserve">5. </w:t>
      </w:r>
      <w:r w:rsidRPr="00B2055F">
        <w:rPr>
          <w:rFonts w:ascii="Times New Roman" w:hAnsi="Times New Roman" w:cs="Times New Roman"/>
          <w:b/>
          <w:smallCaps/>
          <w:sz w:val="28"/>
          <w:szCs w:val="28"/>
        </w:rPr>
        <w:t>Сведения об основных мерах правового регулирования в сфере реализации муниципальной программы</w:t>
      </w:r>
    </w:p>
    <w:p w:rsidR="006B6142" w:rsidRPr="00B2055F" w:rsidRDefault="006B6142" w:rsidP="004C30D3">
      <w:pPr>
        <w:shd w:val="clear" w:color="auto" w:fill="FFFFFF" w:themeFill="background1"/>
        <w:spacing w:after="0" w:line="240" w:lineRule="auto"/>
        <w:ind w:firstLine="992"/>
        <w:jc w:val="center"/>
        <w:rPr>
          <w:rFonts w:ascii="Times New Roman" w:eastAsia="Times New Roman" w:hAnsi="Times New Roman" w:cs="Times New Roman"/>
          <w:b/>
          <w:sz w:val="28"/>
          <w:szCs w:val="28"/>
        </w:rPr>
      </w:pP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 xml:space="preserve">Базовыми документами для разработки и совершенствования законодательных и иных нормативных правовых актов, регулирующих процессы культурного развития в Российской Федерации, Амурской области, Селемджинского района, являются </w:t>
      </w:r>
      <w:hyperlink r:id="rId11" w:history="1">
        <w:r w:rsidRPr="00B2055F">
          <w:rPr>
            <w:rFonts w:ascii="Times New Roman" w:hAnsi="Times New Roman" w:cs="Times New Roman"/>
            <w:sz w:val="28"/>
            <w:szCs w:val="28"/>
          </w:rPr>
          <w:t>Указ</w:t>
        </w:r>
      </w:hyperlink>
      <w:r w:rsidRPr="00B2055F">
        <w:rPr>
          <w:rFonts w:ascii="Times New Roman" w:hAnsi="Times New Roman" w:cs="Times New Roman"/>
          <w:sz w:val="28"/>
          <w:szCs w:val="28"/>
        </w:rPr>
        <w:t xml:space="preserve"> Президента Российской Федерации от 24 декабря 2014 г. N 808 "Об утверждении Основ государственной культурной политики", </w:t>
      </w:r>
      <w:hyperlink r:id="rId12" w:history="1">
        <w:r w:rsidRPr="00B2055F">
          <w:rPr>
            <w:rFonts w:ascii="Times New Roman" w:hAnsi="Times New Roman" w:cs="Times New Roman"/>
            <w:sz w:val="28"/>
            <w:szCs w:val="28"/>
          </w:rPr>
          <w:t>Стратегия</w:t>
        </w:r>
      </w:hyperlink>
      <w:r w:rsidRPr="00B2055F">
        <w:rPr>
          <w:rFonts w:ascii="Times New Roman" w:hAnsi="Times New Roman" w:cs="Times New Roman"/>
          <w:sz w:val="28"/>
          <w:szCs w:val="28"/>
        </w:rPr>
        <w:t xml:space="preserve"> государственной культурной политики на период до 2030 года, утвержденная распоряжением Правительства Российской Федерации от 29 февраля 2016 г. N 326-р, и Стратегия социально – экономического развития Селемджинского района на период 2011-2025 годы, утвержденная решением Селемджинского районного Совета депутатов от 08.06.2011 №26/40.</w:t>
      </w: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 xml:space="preserve">Основными нормативными правовыми актами Российской Федерации, Амурской области, Селемджинского района, регламентирующими деятельность в сфере государственной программы, являются </w:t>
      </w:r>
      <w:hyperlink r:id="rId13" w:history="1">
        <w:r w:rsidRPr="00B2055F">
          <w:rPr>
            <w:rFonts w:ascii="Times New Roman" w:hAnsi="Times New Roman" w:cs="Times New Roman"/>
            <w:sz w:val="28"/>
            <w:szCs w:val="28"/>
          </w:rPr>
          <w:t>Закон</w:t>
        </w:r>
      </w:hyperlink>
      <w:r w:rsidRPr="00B2055F">
        <w:rPr>
          <w:rFonts w:ascii="Times New Roman" w:hAnsi="Times New Roman" w:cs="Times New Roman"/>
          <w:sz w:val="28"/>
          <w:szCs w:val="28"/>
        </w:rPr>
        <w:t xml:space="preserve"> Российской Федерации от 9 октября 1992 г. N 3612-1 "Основы законодательства Российской Федерации о культуре" и </w:t>
      </w:r>
      <w:hyperlink r:id="rId14" w:history="1">
        <w:r w:rsidRPr="00B2055F">
          <w:rPr>
            <w:rFonts w:ascii="Times New Roman" w:hAnsi="Times New Roman" w:cs="Times New Roman"/>
            <w:sz w:val="28"/>
            <w:szCs w:val="28"/>
          </w:rPr>
          <w:t>Закон</w:t>
        </w:r>
      </w:hyperlink>
      <w:r w:rsidRPr="00B2055F">
        <w:rPr>
          <w:rFonts w:ascii="Times New Roman" w:hAnsi="Times New Roman" w:cs="Times New Roman"/>
          <w:sz w:val="28"/>
          <w:szCs w:val="28"/>
        </w:rPr>
        <w:t xml:space="preserve"> Амурской области от 5 апреля 1999 г. N 135-ОЗ "О культуре".</w:t>
      </w:r>
    </w:p>
    <w:p w:rsidR="006B6142" w:rsidRPr="00EA47DB" w:rsidRDefault="006B6142" w:rsidP="004C30D3">
      <w:pPr>
        <w:shd w:val="clear" w:color="auto" w:fill="FFFFFF" w:themeFill="background1"/>
        <w:spacing w:after="0" w:line="240" w:lineRule="auto"/>
        <w:ind w:firstLine="709"/>
        <w:jc w:val="both"/>
        <w:rPr>
          <w:rFonts w:ascii="Times New Roman" w:eastAsia="Times New Roman" w:hAnsi="Times New Roman" w:cs="Times New Roman"/>
          <w:b/>
          <w:sz w:val="28"/>
          <w:szCs w:val="28"/>
        </w:rPr>
      </w:pPr>
      <w:r w:rsidRPr="00B2055F">
        <w:rPr>
          <w:rFonts w:ascii="Times New Roman" w:eastAsia="Times New Roman" w:hAnsi="Times New Roman" w:cs="Times New Roman"/>
          <w:sz w:val="28"/>
          <w:szCs w:val="28"/>
        </w:rPr>
        <w:t xml:space="preserve">Предполагаемые к принятию меры правового регулирования в сфере реализации муниципальной программы оформляются приложением к муниципальной программе по форме, приведенной </w:t>
      </w:r>
      <w:r w:rsidRPr="00EA47DB">
        <w:rPr>
          <w:rFonts w:ascii="Times New Roman" w:eastAsia="Times New Roman" w:hAnsi="Times New Roman" w:cs="Times New Roman"/>
          <w:b/>
          <w:sz w:val="28"/>
          <w:szCs w:val="28"/>
        </w:rPr>
        <w:t>в приложении № 2.</w:t>
      </w:r>
    </w:p>
    <w:p w:rsidR="006B6142" w:rsidRPr="00B2055F" w:rsidRDefault="006B6142" w:rsidP="004C30D3">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6B6142"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b/>
          <w:smallCaps/>
          <w:sz w:val="28"/>
          <w:szCs w:val="28"/>
        </w:rPr>
      </w:pPr>
      <w:r w:rsidRPr="00B2055F">
        <w:rPr>
          <w:rFonts w:ascii="Times New Roman" w:eastAsia="Calibri" w:hAnsi="Times New Roman" w:cs="Times New Roman"/>
          <w:b/>
          <w:smallCaps/>
          <w:sz w:val="28"/>
          <w:szCs w:val="28"/>
        </w:rPr>
        <w:t xml:space="preserve">6.Ресурсное обеспечение </w:t>
      </w:r>
      <w:r w:rsidRPr="00B2055F">
        <w:rPr>
          <w:rFonts w:ascii="Times New Roman" w:hAnsi="Times New Roman" w:cs="Times New Roman"/>
          <w:b/>
          <w:smallCaps/>
          <w:sz w:val="28"/>
          <w:szCs w:val="28"/>
        </w:rPr>
        <w:t>муниципальной</w:t>
      </w:r>
      <w:r w:rsidRPr="00B2055F">
        <w:rPr>
          <w:rFonts w:ascii="Times New Roman" w:eastAsia="Calibri" w:hAnsi="Times New Roman" w:cs="Times New Roman"/>
          <w:b/>
          <w:smallCaps/>
          <w:sz w:val="28"/>
          <w:szCs w:val="28"/>
        </w:rPr>
        <w:t xml:space="preserve"> программы</w:t>
      </w:r>
    </w:p>
    <w:p w:rsidR="009348A3" w:rsidRPr="00B2055F" w:rsidRDefault="009348A3"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b/>
          <w:smallCaps/>
          <w:sz w:val="28"/>
          <w:szCs w:val="28"/>
        </w:rPr>
      </w:pPr>
    </w:p>
    <w:p w:rsidR="00BD278C" w:rsidRPr="00BD278C" w:rsidRDefault="00BD278C" w:rsidP="00BD278C">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Объем ассигнований </w:t>
      </w:r>
      <w:r>
        <w:rPr>
          <w:rFonts w:ascii="Times New Roman" w:eastAsia="Calibri" w:hAnsi="Times New Roman" w:cs="Times New Roman"/>
          <w:sz w:val="28"/>
          <w:szCs w:val="28"/>
          <w:lang w:eastAsia="ru-RU"/>
        </w:rPr>
        <w:t>местного</w:t>
      </w:r>
      <w:r w:rsidRPr="00BD278C">
        <w:rPr>
          <w:rFonts w:ascii="Times New Roman" w:eastAsia="Calibri" w:hAnsi="Times New Roman" w:cs="Times New Roman"/>
          <w:sz w:val="28"/>
          <w:szCs w:val="28"/>
          <w:lang w:eastAsia="ru-RU"/>
        </w:rPr>
        <w:t xml:space="preserve"> бюджета на реализацию муниципальной программы составляет Объем ассигнований поселкового бюджета на реализацию муниципальной программы составляет </w:t>
      </w:r>
      <w:r w:rsidR="0024238C">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C4378C">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C4378C">
        <w:rPr>
          <w:rFonts w:ascii="Times New Roman" w:eastAsia="Calibri" w:hAnsi="Times New Roman" w:cs="Times New Roman"/>
          <w:sz w:val="28"/>
          <w:szCs w:val="28"/>
          <w:lang w:eastAsia="ru-RU"/>
        </w:rPr>
        <w:t>00</w:t>
      </w:r>
      <w:r w:rsidRPr="00BD278C">
        <w:rPr>
          <w:rFonts w:ascii="Times New Roman" w:eastAsia="Calibri" w:hAnsi="Times New Roman" w:cs="Times New Roman"/>
          <w:sz w:val="28"/>
          <w:szCs w:val="28"/>
          <w:lang w:eastAsia="ru-RU"/>
        </w:rPr>
        <w:t xml:space="preserve"> тыс. рублей, в том числе по годам:</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sidR="0024238C">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24238C">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24238C">
        <w:rPr>
          <w:rFonts w:ascii="Times New Roman" w:eastAsia="Calibri" w:hAnsi="Times New Roman" w:cs="Times New Roman"/>
          <w:sz w:val="28"/>
          <w:szCs w:val="28"/>
          <w:lang w:eastAsia="ru-RU"/>
        </w:rPr>
        <w:t>00</w:t>
      </w:r>
      <w:r w:rsidRPr="00B2055F">
        <w:rPr>
          <w:rFonts w:ascii="Times New Roman" w:eastAsia="Calibri" w:hAnsi="Times New Roman" w:cs="Times New Roman"/>
          <w:sz w:val="28"/>
          <w:szCs w:val="28"/>
          <w:lang w:eastAsia="ru-RU"/>
        </w:rPr>
        <w:t xml:space="preserve"> тыс. рублей;</w:t>
      </w:r>
    </w:p>
    <w:p w:rsidR="00C4378C"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BD278C" w:rsidRPr="00BD278C" w:rsidRDefault="00BD278C" w:rsidP="00BD278C">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в том числе: </w:t>
      </w:r>
    </w:p>
    <w:p w:rsidR="00BD278C" w:rsidRPr="00BD278C" w:rsidRDefault="00BD278C" w:rsidP="00BD278C">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За счет собственных средств </w:t>
      </w:r>
      <w:r w:rsidR="0024238C">
        <w:rPr>
          <w:rFonts w:ascii="Times New Roman" w:eastAsia="Calibri" w:hAnsi="Times New Roman" w:cs="Times New Roman"/>
          <w:sz w:val="28"/>
          <w:szCs w:val="28"/>
          <w:lang w:eastAsia="ru-RU"/>
        </w:rPr>
        <w:t>Огоджинского</w:t>
      </w:r>
      <w:r w:rsidR="0017138D">
        <w:rPr>
          <w:rFonts w:ascii="Times New Roman" w:eastAsia="Calibri" w:hAnsi="Times New Roman" w:cs="Times New Roman"/>
          <w:sz w:val="28"/>
          <w:szCs w:val="28"/>
          <w:lang w:eastAsia="ru-RU"/>
        </w:rPr>
        <w:t xml:space="preserve"> сельсовета</w:t>
      </w:r>
      <w:r w:rsidRPr="00BD278C">
        <w:rPr>
          <w:rFonts w:ascii="Times New Roman" w:eastAsia="Calibri" w:hAnsi="Times New Roman" w:cs="Times New Roman"/>
          <w:sz w:val="28"/>
          <w:szCs w:val="28"/>
          <w:lang w:eastAsia="ru-RU"/>
        </w:rPr>
        <w:t xml:space="preserve"> в сумме</w:t>
      </w:r>
      <w:r w:rsidR="006C37AF">
        <w:rPr>
          <w:rFonts w:ascii="Times New Roman" w:eastAsia="Calibri" w:hAnsi="Times New Roman" w:cs="Times New Roman"/>
          <w:sz w:val="28"/>
          <w:szCs w:val="28"/>
          <w:lang w:eastAsia="ru-RU"/>
        </w:rPr>
        <w:t xml:space="preserve"> 67,000</w:t>
      </w:r>
      <w:r w:rsidRPr="00BD278C">
        <w:rPr>
          <w:rFonts w:ascii="Times New Roman" w:eastAsia="Calibri" w:hAnsi="Times New Roman" w:cs="Times New Roman"/>
          <w:sz w:val="28"/>
          <w:szCs w:val="28"/>
          <w:lang w:eastAsia="ru-RU"/>
        </w:rPr>
        <w:t xml:space="preserve"> тыс. рублей, том числе по годам:</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sidR="0024238C" w:rsidRPr="0024238C">
        <w:rPr>
          <w:rFonts w:ascii="Times New Roman" w:eastAsia="Calibri" w:hAnsi="Times New Roman" w:cs="Times New Roman"/>
          <w:sz w:val="28"/>
          <w:szCs w:val="28"/>
          <w:lang w:eastAsia="ru-RU"/>
        </w:rPr>
        <w:t>6</w:t>
      </w:r>
      <w:r w:rsidR="006C37AF">
        <w:rPr>
          <w:rFonts w:ascii="Times New Roman" w:eastAsia="Calibri" w:hAnsi="Times New Roman" w:cs="Times New Roman"/>
          <w:sz w:val="28"/>
          <w:szCs w:val="28"/>
          <w:lang w:eastAsia="ru-RU"/>
        </w:rPr>
        <w:t>7</w:t>
      </w:r>
      <w:r w:rsidR="0024238C" w:rsidRPr="0024238C">
        <w:rPr>
          <w:rFonts w:ascii="Times New Roman" w:eastAsia="Calibri" w:hAnsi="Times New Roman" w:cs="Times New Roman"/>
          <w:sz w:val="28"/>
          <w:szCs w:val="28"/>
          <w:lang w:eastAsia="ru-RU"/>
        </w:rPr>
        <w:t>,</w:t>
      </w:r>
      <w:r w:rsidR="006C37AF">
        <w:rPr>
          <w:rFonts w:ascii="Times New Roman" w:eastAsia="Calibri" w:hAnsi="Times New Roman" w:cs="Times New Roman"/>
          <w:sz w:val="28"/>
          <w:szCs w:val="28"/>
          <w:lang w:eastAsia="ru-RU"/>
        </w:rPr>
        <w:t>0</w:t>
      </w:r>
      <w:r w:rsidR="0024238C" w:rsidRPr="0024238C">
        <w:rPr>
          <w:rFonts w:ascii="Times New Roman" w:eastAsia="Calibri" w:hAnsi="Times New Roman" w:cs="Times New Roman"/>
          <w:sz w:val="28"/>
          <w:szCs w:val="28"/>
          <w:lang w:eastAsia="ru-RU"/>
        </w:rPr>
        <w:t>00 тыс. рублей;</w:t>
      </w:r>
    </w:p>
    <w:p w:rsidR="00C4378C"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BD278C" w:rsidRPr="00BD278C" w:rsidRDefault="00BD278C" w:rsidP="00BD278C">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За счет средств бюджета Амурской области, планируе</w:t>
      </w:r>
      <w:r w:rsidR="00C4378C">
        <w:rPr>
          <w:rFonts w:ascii="Times New Roman" w:eastAsia="Calibri" w:hAnsi="Times New Roman" w:cs="Times New Roman"/>
          <w:sz w:val="28"/>
          <w:szCs w:val="28"/>
          <w:lang w:eastAsia="ru-RU"/>
        </w:rPr>
        <w:t>мые к привлечению, составляет 0</w:t>
      </w:r>
      <w:r w:rsidRPr="00BD278C">
        <w:rPr>
          <w:rFonts w:ascii="Times New Roman" w:eastAsia="Calibri" w:hAnsi="Times New Roman" w:cs="Times New Roman"/>
          <w:sz w:val="28"/>
          <w:szCs w:val="28"/>
          <w:lang w:eastAsia="ru-RU"/>
        </w:rPr>
        <w:t>,000 тыс. рублей, в том числе:</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C4378C"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C4378C" w:rsidRPr="00B2055F" w:rsidRDefault="00C4378C" w:rsidP="00C4378C">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6B6142" w:rsidRPr="00B2055F" w:rsidRDefault="006B6142" w:rsidP="00BD278C">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Расходы на реализацию муниципальной программы распределены по подпрограммам следующим образом:</w:t>
      </w:r>
    </w:p>
    <w:p w:rsidR="006B6142" w:rsidRPr="00B2055F" w:rsidRDefault="006B6142" w:rsidP="004C30D3">
      <w:pPr>
        <w:shd w:val="clear" w:color="auto" w:fill="FFFFFF" w:themeFill="background1"/>
        <w:tabs>
          <w:tab w:val="left" w:pos="459"/>
        </w:tabs>
        <w:spacing w:after="0" w:line="240" w:lineRule="auto"/>
        <w:ind w:firstLine="709"/>
        <w:jc w:val="both"/>
        <w:rPr>
          <w:rFonts w:ascii="Times New Roman" w:eastAsia="Times New Roman" w:hAnsi="Times New Roman" w:cs="Times New Roman"/>
          <w:sz w:val="28"/>
          <w:szCs w:val="28"/>
        </w:rPr>
      </w:pPr>
      <w:r w:rsidRPr="00B2055F">
        <w:rPr>
          <w:rFonts w:ascii="Times New Roman" w:eastAsia="Times New Roman" w:hAnsi="Times New Roman" w:cs="Times New Roman"/>
          <w:sz w:val="28"/>
          <w:szCs w:val="28"/>
        </w:rPr>
        <w:t>«</w:t>
      </w:r>
      <w:r w:rsidR="0024238C" w:rsidRPr="0024238C">
        <w:rPr>
          <w:rFonts w:ascii="Times New Roman" w:eastAsia="Times New Roman" w:hAnsi="Times New Roman" w:cs="Times New Roman"/>
          <w:sz w:val="28"/>
          <w:szCs w:val="28"/>
        </w:rPr>
        <w:t>Народное творчество и досуговая деятельность</w:t>
      </w:r>
      <w:r w:rsidRPr="00B2055F">
        <w:rPr>
          <w:rFonts w:ascii="Times New Roman" w:eastAsia="Times New Roman" w:hAnsi="Times New Roman" w:cs="Times New Roman"/>
          <w:sz w:val="28"/>
          <w:szCs w:val="28"/>
        </w:rPr>
        <w:t xml:space="preserve">» – </w:t>
      </w:r>
      <w:r w:rsidR="0024238C">
        <w:rPr>
          <w:rFonts w:ascii="Times New Roman" w:eastAsia="Times New Roman" w:hAnsi="Times New Roman" w:cs="Times New Roman"/>
          <w:sz w:val="28"/>
          <w:szCs w:val="28"/>
        </w:rPr>
        <w:t>6</w:t>
      </w:r>
      <w:r w:rsidR="006C37AF">
        <w:rPr>
          <w:rFonts w:ascii="Times New Roman" w:eastAsia="Times New Roman" w:hAnsi="Times New Roman" w:cs="Times New Roman"/>
          <w:sz w:val="28"/>
          <w:szCs w:val="28"/>
        </w:rPr>
        <w:t>7</w:t>
      </w:r>
      <w:r w:rsidR="0024238C">
        <w:rPr>
          <w:rFonts w:ascii="Times New Roman" w:eastAsia="Times New Roman" w:hAnsi="Times New Roman" w:cs="Times New Roman"/>
          <w:sz w:val="28"/>
          <w:szCs w:val="28"/>
        </w:rPr>
        <w:t>,</w:t>
      </w:r>
      <w:r w:rsidR="006C37AF">
        <w:rPr>
          <w:rFonts w:ascii="Times New Roman" w:eastAsia="Times New Roman" w:hAnsi="Times New Roman" w:cs="Times New Roman"/>
          <w:sz w:val="28"/>
          <w:szCs w:val="28"/>
        </w:rPr>
        <w:t>0</w:t>
      </w:r>
      <w:r w:rsidR="0024238C">
        <w:rPr>
          <w:rFonts w:ascii="Times New Roman" w:eastAsia="Times New Roman" w:hAnsi="Times New Roman" w:cs="Times New Roman"/>
          <w:sz w:val="28"/>
          <w:szCs w:val="28"/>
        </w:rPr>
        <w:t>00</w:t>
      </w:r>
      <w:r w:rsidRPr="00B2055F">
        <w:rPr>
          <w:rFonts w:ascii="Times New Roman" w:eastAsia="Times New Roman" w:hAnsi="Times New Roman" w:cs="Times New Roman"/>
          <w:sz w:val="28"/>
          <w:szCs w:val="28"/>
        </w:rPr>
        <w:t xml:space="preserve"> тыс. рублей;</w:t>
      </w:r>
    </w:p>
    <w:p w:rsidR="006B6142" w:rsidRPr="00B2055F" w:rsidRDefault="006B6142" w:rsidP="004C30D3">
      <w:pPr>
        <w:shd w:val="clear" w:color="auto" w:fill="FFFFFF" w:themeFill="background1"/>
        <w:spacing w:after="0" w:line="240" w:lineRule="auto"/>
        <w:ind w:firstLine="708"/>
        <w:jc w:val="both"/>
        <w:rPr>
          <w:rFonts w:ascii="Times New Roman" w:hAnsi="Times New Roman" w:cs="Times New Roman"/>
          <w:b/>
          <w:sz w:val="28"/>
          <w:szCs w:val="28"/>
        </w:rPr>
      </w:pPr>
      <w:r w:rsidRPr="00B2055F">
        <w:rPr>
          <w:rFonts w:ascii="Times New Roman" w:hAnsi="Times New Roman" w:cs="Times New Roman"/>
          <w:sz w:val="28"/>
          <w:szCs w:val="28"/>
        </w:rPr>
        <w:t xml:space="preserve">Ресурсное обеспечение на реализацию мероприятий муниципальной программы </w:t>
      </w:r>
      <w:r w:rsidR="0024238C">
        <w:rPr>
          <w:rFonts w:ascii="Times New Roman" w:hAnsi="Times New Roman" w:cs="Times New Roman"/>
          <w:sz w:val="28"/>
          <w:szCs w:val="28"/>
        </w:rPr>
        <w:t xml:space="preserve">Огоджинского сельсовета </w:t>
      </w:r>
      <w:r w:rsidRPr="00B2055F">
        <w:rPr>
          <w:rFonts w:ascii="Times New Roman" w:hAnsi="Times New Roman" w:cs="Times New Roman"/>
          <w:sz w:val="28"/>
          <w:szCs w:val="28"/>
        </w:rPr>
        <w:t xml:space="preserve">Селемджинского района отражено в </w:t>
      </w:r>
      <w:r w:rsidRPr="00B2055F">
        <w:rPr>
          <w:rFonts w:ascii="Times New Roman" w:hAnsi="Times New Roman" w:cs="Times New Roman"/>
          <w:b/>
          <w:sz w:val="28"/>
          <w:szCs w:val="28"/>
        </w:rPr>
        <w:t>приложении №3.</w:t>
      </w:r>
    </w:p>
    <w:p w:rsidR="007D26F1" w:rsidRPr="00B2055F" w:rsidRDefault="007D26F1" w:rsidP="004C30D3">
      <w:pPr>
        <w:shd w:val="clear" w:color="auto" w:fill="FFFFFF" w:themeFill="background1"/>
        <w:spacing w:after="0" w:line="240" w:lineRule="auto"/>
        <w:ind w:firstLine="708"/>
        <w:jc w:val="both"/>
        <w:rPr>
          <w:rFonts w:ascii="Times New Roman" w:eastAsia="Times New Roman" w:hAnsi="Times New Roman" w:cs="Times New Roman"/>
          <w:b/>
          <w:sz w:val="28"/>
          <w:szCs w:val="28"/>
        </w:rPr>
      </w:pPr>
    </w:p>
    <w:p w:rsidR="006B6142" w:rsidRPr="00B2055F" w:rsidRDefault="006B6142" w:rsidP="004C30D3">
      <w:pPr>
        <w:shd w:val="clear" w:color="auto" w:fill="FFFFFF" w:themeFill="background1"/>
        <w:spacing w:after="0" w:line="240" w:lineRule="auto"/>
        <w:jc w:val="center"/>
        <w:rPr>
          <w:rFonts w:ascii="Times New Roman" w:eastAsia="Times New Roman" w:hAnsi="Times New Roman" w:cs="Times New Roman"/>
          <w:b/>
          <w:smallCaps/>
          <w:sz w:val="28"/>
          <w:szCs w:val="28"/>
        </w:rPr>
      </w:pPr>
      <w:r w:rsidRPr="00B2055F">
        <w:rPr>
          <w:rFonts w:ascii="Times New Roman" w:eastAsia="Times New Roman" w:hAnsi="Times New Roman" w:cs="Times New Roman"/>
          <w:b/>
          <w:smallCaps/>
          <w:sz w:val="28"/>
          <w:szCs w:val="28"/>
        </w:rPr>
        <w:t>7.Планируемые показатели эффективности</w:t>
      </w:r>
    </w:p>
    <w:p w:rsidR="006B6142" w:rsidRPr="00B2055F" w:rsidRDefault="006B6142" w:rsidP="004C30D3">
      <w:pPr>
        <w:shd w:val="clear" w:color="auto" w:fill="FFFFFF" w:themeFill="background1"/>
        <w:autoSpaceDE w:val="0"/>
        <w:autoSpaceDN w:val="0"/>
        <w:adjustRightInd w:val="0"/>
        <w:spacing w:after="0" w:line="240" w:lineRule="auto"/>
        <w:ind w:firstLine="709"/>
        <w:jc w:val="center"/>
        <w:rPr>
          <w:rFonts w:ascii="Times New Roman" w:eastAsia="Calibri" w:hAnsi="Times New Roman" w:cs="Times New Roman"/>
          <w:b/>
          <w:smallCaps/>
          <w:sz w:val="28"/>
          <w:szCs w:val="28"/>
          <w:lang w:eastAsia="ru-RU"/>
        </w:rPr>
      </w:pPr>
      <w:r w:rsidRPr="00B2055F">
        <w:rPr>
          <w:rFonts w:ascii="Times New Roman" w:eastAsia="Calibri" w:hAnsi="Times New Roman" w:cs="Times New Roman"/>
          <w:b/>
          <w:smallCaps/>
          <w:sz w:val="28"/>
          <w:szCs w:val="28"/>
          <w:lang w:eastAsia="ru-RU"/>
        </w:rPr>
        <w:t>муниципальной программы</w:t>
      </w:r>
    </w:p>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6B6142" w:rsidRPr="00B2055F" w:rsidRDefault="006B6142" w:rsidP="004C30D3">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Эффективность реализации муниципальной программы в целом оценивается исходя из достижения установленных значений каждого из основных показателей как по годам по отношению к предыдущему году, так и нарастающим итогом к базовому году.</w:t>
      </w:r>
    </w:p>
    <w:p w:rsidR="006B6142" w:rsidRPr="00B2055F" w:rsidRDefault="006B6142" w:rsidP="004C30D3">
      <w:pPr>
        <w:shd w:val="clear" w:color="auto" w:fill="FFFFFF" w:themeFill="background1"/>
        <w:spacing w:after="0" w:line="240" w:lineRule="auto"/>
        <w:ind w:firstLine="709"/>
        <w:jc w:val="both"/>
        <w:rPr>
          <w:rFonts w:ascii="Times New Roman" w:eastAsia="MS Mincho" w:hAnsi="Times New Roman" w:cs="Times New Roman"/>
          <w:bCs/>
          <w:sz w:val="28"/>
          <w:szCs w:val="28"/>
        </w:rPr>
      </w:pPr>
      <w:r w:rsidRPr="00B2055F">
        <w:rPr>
          <w:rFonts w:ascii="Times New Roman" w:eastAsia="MS Mincho" w:hAnsi="Times New Roman" w:cs="Times New Roman"/>
          <w:bCs/>
          <w:sz w:val="28"/>
          <w:szCs w:val="28"/>
        </w:rPr>
        <w:t xml:space="preserve">С целью объективной оценки достижения совокупности непосредственных результатов основных мероприятий, каждому основному мероприятию присваивается коэффициент значимости – доля влияния на достижение поставленных в подпрограмме целей в совокупности прочих основных мероприятий, которые оформляются в </w:t>
      </w:r>
      <w:r w:rsidRPr="00B2055F">
        <w:rPr>
          <w:rFonts w:ascii="Times New Roman" w:eastAsia="MS Mincho" w:hAnsi="Times New Roman" w:cs="Times New Roman"/>
          <w:b/>
          <w:bCs/>
          <w:sz w:val="28"/>
          <w:szCs w:val="28"/>
        </w:rPr>
        <w:t xml:space="preserve">приложении </w:t>
      </w:r>
      <w:r w:rsidRPr="00567CE8">
        <w:rPr>
          <w:rFonts w:ascii="Times New Roman" w:eastAsia="MS Mincho" w:hAnsi="Times New Roman" w:cs="Times New Roman"/>
          <w:b/>
          <w:bCs/>
          <w:sz w:val="28"/>
          <w:szCs w:val="28"/>
        </w:rPr>
        <w:t xml:space="preserve">№ </w:t>
      </w:r>
      <w:r w:rsidR="00EA47DB" w:rsidRPr="00567CE8">
        <w:rPr>
          <w:rFonts w:ascii="Times New Roman" w:eastAsia="MS Mincho" w:hAnsi="Times New Roman" w:cs="Times New Roman"/>
          <w:b/>
          <w:bCs/>
          <w:sz w:val="28"/>
          <w:szCs w:val="28"/>
        </w:rPr>
        <w:t>5</w:t>
      </w:r>
      <w:r w:rsidRPr="00567CE8">
        <w:rPr>
          <w:rFonts w:ascii="Times New Roman" w:eastAsia="MS Mincho" w:hAnsi="Times New Roman" w:cs="Times New Roman"/>
          <w:b/>
          <w:bCs/>
          <w:sz w:val="28"/>
          <w:szCs w:val="28"/>
        </w:rPr>
        <w:t>.</w:t>
      </w:r>
    </w:p>
    <w:p w:rsidR="00153F59" w:rsidRPr="00B2055F" w:rsidRDefault="00153F59" w:rsidP="004C30D3">
      <w:pPr>
        <w:shd w:val="clear" w:color="auto" w:fill="FFFFFF" w:themeFill="background1"/>
        <w:spacing w:after="0" w:line="240" w:lineRule="auto"/>
        <w:ind w:firstLine="567"/>
        <w:jc w:val="both"/>
        <w:rPr>
          <w:rFonts w:ascii="Times New Roman" w:eastAsia="Times New Roman" w:hAnsi="Times New Roman" w:cs="Times New Roman"/>
          <w:b/>
          <w:iCs/>
          <w:sz w:val="28"/>
          <w:szCs w:val="28"/>
        </w:rPr>
      </w:pPr>
    </w:p>
    <w:p w:rsidR="00DA5881" w:rsidRPr="00B2055F" w:rsidRDefault="006B6142"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b/>
          <w:smallCaps/>
          <w:sz w:val="28"/>
          <w:szCs w:val="28"/>
        </w:rPr>
      </w:pPr>
      <w:r w:rsidRPr="00B2055F">
        <w:rPr>
          <w:rFonts w:ascii="Times New Roman" w:eastAsia="Calibri" w:hAnsi="Times New Roman" w:cs="Times New Roman"/>
          <w:b/>
          <w:smallCaps/>
          <w:sz w:val="28"/>
          <w:szCs w:val="28"/>
        </w:rPr>
        <w:t xml:space="preserve">8.Риски реализации </w:t>
      </w:r>
      <w:r w:rsidRPr="00B2055F">
        <w:rPr>
          <w:rFonts w:ascii="Times New Roman" w:hAnsi="Times New Roman" w:cs="Times New Roman"/>
          <w:b/>
          <w:smallCaps/>
          <w:sz w:val="28"/>
          <w:szCs w:val="28"/>
        </w:rPr>
        <w:t>муниципальной</w:t>
      </w:r>
      <w:r w:rsidRPr="00B2055F">
        <w:rPr>
          <w:rFonts w:ascii="Times New Roman" w:eastAsia="Calibri" w:hAnsi="Times New Roman" w:cs="Times New Roman"/>
          <w:b/>
          <w:smallCaps/>
          <w:sz w:val="28"/>
          <w:szCs w:val="28"/>
        </w:rPr>
        <w:t xml:space="preserve"> программы</w:t>
      </w:r>
    </w:p>
    <w:p w:rsidR="0034246E" w:rsidRDefault="00DA5881"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b/>
          <w:smallCaps/>
          <w:sz w:val="28"/>
          <w:szCs w:val="28"/>
        </w:rPr>
      </w:pPr>
      <w:r w:rsidRPr="00B2055F">
        <w:rPr>
          <w:rFonts w:ascii="Times New Roman" w:eastAsia="Calibri" w:hAnsi="Times New Roman" w:cs="Times New Roman"/>
          <w:b/>
          <w:smallCaps/>
          <w:sz w:val="28"/>
          <w:szCs w:val="28"/>
        </w:rPr>
        <w:t xml:space="preserve"> меры управления рисками</w:t>
      </w:r>
    </w:p>
    <w:p w:rsidR="00BD278C" w:rsidRPr="00B2055F" w:rsidRDefault="00BD278C" w:rsidP="004C30D3">
      <w:pPr>
        <w:widowControl w:val="0"/>
        <w:shd w:val="clear" w:color="auto" w:fill="FFFFFF" w:themeFill="background1"/>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На основе анализа мероприятий, предлагаемых для реализации в рамках муниципальной программы, выделены следующие риски ее реализации.</w:t>
      </w:r>
    </w:p>
    <w:p w:rsidR="006B6142" w:rsidRPr="00B2055F" w:rsidRDefault="006B6142" w:rsidP="004C30D3">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Макроэкономические и финансовые риски связаны с возможными кризисными явлениями в мировой и российской экономике, колебаниями мировых и внутренних цен на сырьевые ресурсы, в том числе на энергоносители, которые могут привести к снижению объемов финансирования программных мероприятий из средств бюджетов бюджетной системы Российской Федерации. Возникновение данных рисков может привести к недофинансированию запланированных мероприятий всех подпрограмм, что приведет к недофинансированию учреждений сферы культуры и, как следствие, снижению качества услуг учреждений культуры. Минимизация данных рисков предусматривается путем привлечения внебюджетных источников финансирования для реализаций мероприятий программы, расширения платных услуг населению, оказываемых учреждениями культуры.</w:t>
      </w:r>
    </w:p>
    <w:p w:rsidR="006B6142" w:rsidRPr="009536AE" w:rsidRDefault="006B6142" w:rsidP="009536AE">
      <w:pPr>
        <w:pStyle w:val="ConsPlusNormal"/>
        <w:shd w:val="clear" w:color="auto" w:fill="FFFFFF" w:themeFill="background1"/>
        <w:ind w:firstLine="540"/>
        <w:jc w:val="both"/>
        <w:rPr>
          <w:rFonts w:ascii="Times New Roman" w:hAnsi="Times New Roman" w:cs="Times New Roman"/>
          <w:sz w:val="28"/>
          <w:szCs w:val="28"/>
        </w:rPr>
      </w:pPr>
      <w:r w:rsidRPr="00B2055F">
        <w:rPr>
          <w:rFonts w:ascii="Times New Roman" w:hAnsi="Times New Roman" w:cs="Times New Roman"/>
          <w:sz w:val="28"/>
          <w:szCs w:val="28"/>
        </w:rPr>
        <w:t>Информационные риски определяются недостатком отчетной и прогнозной информации, используемой в процессе разработки и мониторинга за ходом реа</w:t>
      </w:r>
      <w:r w:rsidR="00BD278C">
        <w:rPr>
          <w:rFonts w:ascii="Times New Roman" w:hAnsi="Times New Roman" w:cs="Times New Roman"/>
          <w:sz w:val="28"/>
          <w:szCs w:val="28"/>
        </w:rPr>
        <w:t>лизации муниципальной программы</w:t>
      </w:r>
      <w:r w:rsidRPr="00B2055F">
        <w:rPr>
          <w:rFonts w:ascii="Times New Roman" w:hAnsi="Times New Roman" w:cs="Times New Roman"/>
          <w:sz w:val="28"/>
          <w:szCs w:val="28"/>
        </w:rPr>
        <w:t>. С целью минимизации информационных рисков в ходе реализации муниципальной программы будет проводиться работа по совершенствованию процедур сбора и анализа отчетной информации, совершенствованию системы отчетности с целью выстраивания системы мониторинга по показателям эффективности реализации программы, использованию в программе показателей, используемых в системе федерал</w:t>
      </w:r>
      <w:r w:rsidR="009536AE">
        <w:rPr>
          <w:rFonts w:ascii="Times New Roman" w:hAnsi="Times New Roman" w:cs="Times New Roman"/>
          <w:sz w:val="28"/>
          <w:szCs w:val="28"/>
        </w:rPr>
        <w:t>ьной статистической отчетности.</w:t>
      </w:r>
    </w:p>
    <w:p w:rsidR="00F95CC2" w:rsidRDefault="00F95CC2" w:rsidP="004C30D3">
      <w:pPr>
        <w:shd w:val="clear" w:color="auto" w:fill="FFFFFF" w:themeFill="background1"/>
        <w:spacing w:after="0" w:line="240" w:lineRule="auto"/>
        <w:jc w:val="center"/>
        <w:rPr>
          <w:rFonts w:ascii="Times New Roman" w:eastAsia="MS Mincho" w:hAnsi="Times New Roman" w:cs="Times New Roman"/>
          <w:b/>
          <w:sz w:val="28"/>
          <w:szCs w:val="28"/>
        </w:rPr>
      </w:pPr>
    </w:p>
    <w:p w:rsidR="003F493E" w:rsidRPr="003F493E" w:rsidRDefault="003F493E" w:rsidP="003F493E">
      <w:pPr>
        <w:pStyle w:val="a3"/>
        <w:numPr>
          <w:ilvl w:val="0"/>
          <w:numId w:val="47"/>
        </w:numPr>
        <w:shd w:val="clear" w:color="auto" w:fill="FFFFFF" w:themeFill="background1"/>
        <w:spacing w:after="0" w:line="240" w:lineRule="auto"/>
        <w:jc w:val="center"/>
        <w:rPr>
          <w:rFonts w:ascii="Times New Roman" w:eastAsia="MS Mincho" w:hAnsi="Times New Roman" w:cs="Times New Roman"/>
          <w:b/>
          <w:sz w:val="28"/>
          <w:szCs w:val="28"/>
        </w:rPr>
      </w:pPr>
      <w:r w:rsidRPr="003F493E">
        <w:rPr>
          <w:rFonts w:ascii="Times New Roman" w:eastAsia="MS Mincho" w:hAnsi="Times New Roman" w:cs="Times New Roman"/>
          <w:b/>
          <w:sz w:val="28"/>
          <w:szCs w:val="28"/>
        </w:rPr>
        <w:t xml:space="preserve">Подпрограмма </w:t>
      </w:r>
      <w:r>
        <w:rPr>
          <w:rFonts w:ascii="Times New Roman" w:eastAsia="MS Mincho" w:hAnsi="Times New Roman" w:cs="Times New Roman"/>
          <w:b/>
          <w:sz w:val="28"/>
          <w:szCs w:val="28"/>
        </w:rPr>
        <w:t>1</w:t>
      </w:r>
      <w:r w:rsidRPr="003F493E">
        <w:rPr>
          <w:rFonts w:ascii="Times New Roman" w:eastAsia="MS Mincho" w:hAnsi="Times New Roman" w:cs="Times New Roman"/>
          <w:b/>
          <w:sz w:val="28"/>
          <w:szCs w:val="28"/>
        </w:rPr>
        <w:t xml:space="preserve"> «Народное творчество и досуговая деятельность»</w:t>
      </w:r>
    </w:p>
    <w:p w:rsidR="003F493E" w:rsidRPr="00976679" w:rsidRDefault="003F493E" w:rsidP="003F493E">
      <w:pPr>
        <w:shd w:val="clear" w:color="auto" w:fill="FFFFFF" w:themeFill="background1"/>
        <w:spacing w:after="0" w:line="240" w:lineRule="auto"/>
        <w:jc w:val="center"/>
        <w:rPr>
          <w:rFonts w:ascii="Times New Roman" w:eastAsia="MS Mincho" w:hAnsi="Times New Roman" w:cs="Times New Roman"/>
          <w:b/>
          <w:sz w:val="28"/>
          <w:szCs w:val="28"/>
        </w:rPr>
      </w:pPr>
    </w:p>
    <w:p w:rsidR="003F493E" w:rsidRPr="00976679" w:rsidRDefault="003F493E" w:rsidP="003F493E">
      <w:pPr>
        <w:shd w:val="clear" w:color="auto" w:fill="FFFFFF" w:themeFill="background1"/>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1</w:t>
      </w:r>
      <w:r w:rsidRPr="00976679">
        <w:rPr>
          <w:rFonts w:ascii="Times New Roman" w:eastAsia="MS Mincho" w:hAnsi="Times New Roman" w:cs="Times New Roman"/>
          <w:b/>
          <w:sz w:val="28"/>
          <w:szCs w:val="28"/>
        </w:rPr>
        <w:t xml:space="preserve">.1. </w:t>
      </w:r>
      <w:r w:rsidRPr="00976679">
        <w:rPr>
          <w:rFonts w:ascii="Times New Roman" w:hAnsi="Times New Roman" w:cs="Times New Roman"/>
          <w:b/>
          <w:smallCaps/>
          <w:sz w:val="28"/>
          <w:szCs w:val="28"/>
        </w:rPr>
        <w:t>Паспорт подпрограммы</w:t>
      </w:r>
    </w:p>
    <w:p w:rsidR="003F493E" w:rsidRPr="00976679" w:rsidRDefault="003F493E" w:rsidP="003F493E">
      <w:pPr>
        <w:shd w:val="clear" w:color="auto" w:fill="FFFFFF" w:themeFill="background1"/>
        <w:spacing w:after="0" w:line="240" w:lineRule="auto"/>
        <w:jc w:val="center"/>
        <w:rPr>
          <w:rFonts w:ascii="Times New Roman" w:eastAsia="MS Mincho"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835"/>
        <w:gridCol w:w="6378"/>
      </w:tblGrid>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1</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spacing w:after="0" w:line="240" w:lineRule="auto"/>
              <w:rPr>
                <w:rFonts w:ascii="Times New Roman" w:eastAsia="MS Mincho" w:hAnsi="Times New Roman" w:cs="Times New Roman"/>
                <w:sz w:val="28"/>
                <w:szCs w:val="28"/>
              </w:rPr>
            </w:pPr>
            <w:r w:rsidRPr="00976679">
              <w:rPr>
                <w:rFonts w:ascii="Times New Roman" w:eastAsia="MS Mincho" w:hAnsi="Times New Roman" w:cs="Times New Roman"/>
                <w:sz w:val="28"/>
                <w:szCs w:val="28"/>
              </w:rPr>
              <w:t>Народное творчество и досуговая деятельность</w:t>
            </w:r>
          </w:p>
        </w:tc>
      </w:tr>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 xml:space="preserve"> 2</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Координатор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spacing w:after="0" w:line="240" w:lineRule="auto"/>
              <w:jc w:val="both"/>
              <w:rPr>
                <w:rFonts w:ascii="Times New Roman" w:eastAsia="MS Mincho" w:hAnsi="Times New Roman" w:cs="Times New Roman"/>
                <w:sz w:val="28"/>
                <w:szCs w:val="28"/>
              </w:rPr>
            </w:pPr>
            <w:r w:rsidRPr="007B1C01">
              <w:rPr>
                <w:rFonts w:ascii="Times New Roman" w:eastAsia="Times New Roman" w:hAnsi="Times New Roman" w:cs="Times New Roman"/>
                <w:spacing w:val="-4"/>
                <w:sz w:val="28"/>
                <w:szCs w:val="28"/>
              </w:rPr>
              <w:t>Муниципальное казенное учреждение культ</w:t>
            </w:r>
            <w:r w:rsidR="00A74614">
              <w:rPr>
                <w:rFonts w:ascii="Times New Roman" w:eastAsia="Times New Roman" w:hAnsi="Times New Roman" w:cs="Times New Roman"/>
                <w:spacing w:val="-4"/>
                <w:sz w:val="28"/>
                <w:szCs w:val="28"/>
              </w:rPr>
              <w:t>уры «Досуговый Ц</w:t>
            </w:r>
            <w:r>
              <w:rPr>
                <w:rFonts w:ascii="Times New Roman" w:eastAsia="Times New Roman" w:hAnsi="Times New Roman" w:cs="Times New Roman"/>
                <w:spacing w:val="-4"/>
                <w:sz w:val="28"/>
                <w:szCs w:val="28"/>
              </w:rPr>
              <w:t>ентр с. Огоджа»</w:t>
            </w:r>
          </w:p>
        </w:tc>
      </w:tr>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3</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jc w:val="both"/>
              <w:rPr>
                <w:rFonts w:ascii="Times New Roman" w:eastAsia="MS Mincho" w:hAnsi="Times New Roman" w:cs="Times New Roman"/>
                <w:strike/>
                <w:sz w:val="28"/>
                <w:szCs w:val="28"/>
                <w:lang w:eastAsia="ru-RU"/>
              </w:rPr>
            </w:pPr>
            <w:r w:rsidRPr="00976679">
              <w:rPr>
                <w:rFonts w:ascii="Times New Roman" w:eastAsia="MS Mincho" w:hAnsi="Times New Roman" w:cs="Times New Roman"/>
                <w:sz w:val="28"/>
                <w:szCs w:val="28"/>
                <w:lang w:eastAsia="ru-RU"/>
              </w:rPr>
              <w:t>Участники муниципальной 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spacing w:after="0" w:line="240" w:lineRule="auto"/>
              <w:jc w:val="both"/>
              <w:rPr>
                <w:rFonts w:ascii="Times New Roman" w:eastAsia="MS Mincho" w:hAnsi="Times New Roman" w:cs="Times New Roman"/>
                <w:sz w:val="28"/>
                <w:szCs w:val="28"/>
                <w:lang w:eastAsia="ru-RU"/>
              </w:rPr>
            </w:pPr>
            <w:r w:rsidRPr="007B1C01">
              <w:rPr>
                <w:rFonts w:ascii="Times New Roman" w:eastAsia="Times New Roman" w:hAnsi="Times New Roman" w:cs="Times New Roman"/>
                <w:spacing w:val="-4"/>
                <w:sz w:val="28"/>
                <w:szCs w:val="28"/>
              </w:rPr>
              <w:t>Муниципальное казенное учреждение культ</w:t>
            </w:r>
            <w:r w:rsidR="00A74614">
              <w:rPr>
                <w:rFonts w:ascii="Times New Roman" w:eastAsia="Times New Roman" w:hAnsi="Times New Roman" w:cs="Times New Roman"/>
                <w:spacing w:val="-4"/>
                <w:sz w:val="28"/>
                <w:szCs w:val="28"/>
              </w:rPr>
              <w:t>уры «Досуговый Ц</w:t>
            </w:r>
            <w:r>
              <w:rPr>
                <w:rFonts w:ascii="Times New Roman" w:eastAsia="Times New Roman" w:hAnsi="Times New Roman" w:cs="Times New Roman"/>
                <w:spacing w:val="-4"/>
                <w:sz w:val="28"/>
                <w:szCs w:val="28"/>
              </w:rPr>
              <w:t>ентр с. Огоджа»</w:t>
            </w:r>
          </w:p>
        </w:tc>
      </w:tr>
      <w:tr w:rsidR="003F493E" w:rsidRPr="00976679" w:rsidTr="006C37AF">
        <w:trPr>
          <w:trHeight w:val="588"/>
        </w:trPr>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4</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trike/>
                <w:sz w:val="28"/>
                <w:szCs w:val="28"/>
                <w:lang w:eastAsia="ru-RU"/>
              </w:rPr>
            </w:pPr>
            <w:r w:rsidRPr="00976679">
              <w:rPr>
                <w:rFonts w:ascii="Times New Roman" w:eastAsia="MS Mincho" w:hAnsi="Times New Roman" w:cs="Times New Roman"/>
                <w:sz w:val="28"/>
                <w:szCs w:val="28"/>
                <w:lang w:eastAsia="ru-RU"/>
              </w:rPr>
              <w:t>Цель (цели)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spacing w:after="0" w:line="240" w:lineRule="auto"/>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Стимулирование народного творчества и культурно-досуговой деятельности.</w:t>
            </w:r>
          </w:p>
        </w:tc>
      </w:tr>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5</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Задачи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1. Обеспечение доступности для населения района услуг по организации досуга.</w:t>
            </w:r>
          </w:p>
          <w:p w:rsidR="003F493E" w:rsidRPr="00976679" w:rsidRDefault="003F493E" w:rsidP="006C37AF">
            <w:pPr>
              <w:shd w:val="clear" w:color="auto" w:fill="FFFFFF" w:themeFill="background1"/>
              <w:autoSpaceDE w:val="0"/>
              <w:autoSpaceDN w:val="0"/>
              <w:adjustRightInd w:val="0"/>
              <w:spacing w:after="0" w:line="240" w:lineRule="auto"/>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2. Повышение качества услуг культурно-досуговых учреждений путем модернизации материально-технической базы</w:t>
            </w:r>
          </w:p>
        </w:tc>
      </w:tr>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6</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spacing w:after="0" w:line="240" w:lineRule="auto"/>
              <w:rPr>
                <w:rFonts w:ascii="Times New Roman" w:eastAsia="MS Mincho" w:hAnsi="Times New Roman" w:cs="Times New Roman"/>
                <w:sz w:val="28"/>
                <w:szCs w:val="28"/>
              </w:rPr>
            </w:pPr>
            <w:r w:rsidRPr="00976679">
              <w:rPr>
                <w:rFonts w:ascii="Times New Roman" w:eastAsia="MS Mincho" w:hAnsi="Times New Roman" w:cs="Times New Roman"/>
                <w:sz w:val="28"/>
                <w:szCs w:val="28"/>
              </w:rPr>
              <w:t>Этапы (при наличии) и сроки реализации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3F493E" w:rsidRPr="00976679"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20</w:t>
            </w:r>
            <w:r>
              <w:rPr>
                <w:rFonts w:ascii="Times New Roman" w:eastAsia="MS Mincho" w:hAnsi="Times New Roman" w:cs="Times New Roman"/>
                <w:sz w:val="28"/>
                <w:szCs w:val="28"/>
              </w:rPr>
              <w:t>20</w:t>
            </w:r>
            <w:r w:rsidRPr="00976679">
              <w:rPr>
                <w:rFonts w:ascii="Times New Roman" w:eastAsia="MS Mincho" w:hAnsi="Times New Roman" w:cs="Times New Roman"/>
                <w:sz w:val="28"/>
                <w:szCs w:val="28"/>
              </w:rPr>
              <w:t xml:space="preserve"> - 202</w:t>
            </w:r>
            <w:r>
              <w:rPr>
                <w:rFonts w:ascii="Times New Roman" w:eastAsia="MS Mincho" w:hAnsi="Times New Roman" w:cs="Times New Roman"/>
                <w:sz w:val="28"/>
                <w:szCs w:val="28"/>
              </w:rPr>
              <w:t>2</w:t>
            </w:r>
            <w:r w:rsidRPr="00976679">
              <w:rPr>
                <w:rFonts w:ascii="Times New Roman" w:eastAsia="MS Mincho" w:hAnsi="Times New Roman" w:cs="Times New Roman"/>
                <w:sz w:val="28"/>
                <w:szCs w:val="28"/>
              </w:rPr>
              <w:t>, этапы реализации подпрограммы не выделяются</w:t>
            </w:r>
          </w:p>
        </w:tc>
      </w:tr>
      <w:tr w:rsidR="003F493E" w:rsidRPr="00976679" w:rsidTr="006C37AF">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7</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Объемы ассигнований районного бюджета подпрограммы (с расшифровкой по годам ее реализации),</w:t>
            </w:r>
            <w:r w:rsidRPr="00976679">
              <w:t xml:space="preserve"> </w:t>
            </w:r>
            <w:r w:rsidRPr="00976679">
              <w:rPr>
                <w:rFonts w:ascii="Times New Roman" w:eastAsia="MS Mincho" w:hAnsi="Times New Roman" w:cs="Times New Roman"/>
                <w:sz w:val="28"/>
                <w:szCs w:val="28"/>
                <w:lang w:eastAsia="ru-RU"/>
              </w:rPr>
              <w:t>а также прогнозные объемы средств, привлекаемых из других источников</w:t>
            </w:r>
          </w:p>
        </w:tc>
        <w:tc>
          <w:tcPr>
            <w:tcW w:w="6378" w:type="dxa"/>
            <w:tcBorders>
              <w:top w:val="single" w:sz="4" w:space="0" w:color="auto"/>
              <w:left w:val="single" w:sz="4" w:space="0" w:color="auto"/>
              <w:bottom w:val="single" w:sz="4" w:space="0" w:color="auto"/>
              <w:right w:val="single" w:sz="4" w:space="0" w:color="auto"/>
            </w:tcBorders>
            <w:hideMark/>
          </w:tcPr>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 xml:space="preserve">Объем ассигнований поселкового бюджета на реализацию муниципальной программы составляет </w:t>
            </w:r>
            <w:r>
              <w:rPr>
                <w:rFonts w:ascii="Times New Roman" w:eastAsia="MS Mincho" w:hAnsi="Times New Roman" w:cs="Times New Roman"/>
                <w:sz w:val="28"/>
                <w:szCs w:val="28"/>
              </w:rPr>
              <w:t>67</w:t>
            </w:r>
            <w:r w:rsidR="006C37AF">
              <w:rPr>
                <w:rFonts w:ascii="Times New Roman" w:eastAsia="MS Mincho" w:hAnsi="Times New Roman" w:cs="Times New Roman"/>
                <w:sz w:val="28"/>
                <w:szCs w:val="28"/>
              </w:rPr>
              <w:t>,0</w:t>
            </w:r>
            <w:r>
              <w:rPr>
                <w:rFonts w:ascii="Times New Roman" w:eastAsia="MS Mincho" w:hAnsi="Times New Roman" w:cs="Times New Roman"/>
                <w:sz w:val="28"/>
                <w:szCs w:val="28"/>
              </w:rPr>
              <w:t>00</w:t>
            </w:r>
            <w:r w:rsidRPr="003F493E">
              <w:rPr>
                <w:rFonts w:ascii="Times New Roman" w:eastAsia="MS Mincho" w:hAnsi="Times New Roman" w:cs="Times New Roman"/>
                <w:sz w:val="28"/>
                <w:szCs w:val="28"/>
              </w:rPr>
              <w:t xml:space="preserve"> тыс. рублей, в том числе по годам:</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 xml:space="preserve">2020 год – </w:t>
            </w:r>
            <w:r>
              <w:rPr>
                <w:rFonts w:ascii="Times New Roman" w:eastAsia="MS Mincho" w:hAnsi="Times New Roman" w:cs="Times New Roman"/>
                <w:sz w:val="28"/>
                <w:szCs w:val="28"/>
              </w:rPr>
              <w:t>67</w:t>
            </w:r>
            <w:r w:rsidR="006C37AF">
              <w:rPr>
                <w:rFonts w:ascii="Times New Roman" w:eastAsia="MS Mincho" w:hAnsi="Times New Roman" w:cs="Times New Roman"/>
                <w:sz w:val="28"/>
                <w:szCs w:val="28"/>
              </w:rPr>
              <w:t>,00</w:t>
            </w:r>
            <w:r>
              <w:rPr>
                <w:rFonts w:ascii="Times New Roman" w:eastAsia="MS Mincho" w:hAnsi="Times New Roman" w:cs="Times New Roman"/>
                <w:sz w:val="28"/>
                <w:szCs w:val="28"/>
              </w:rPr>
              <w:t>0</w:t>
            </w:r>
            <w:r w:rsidRPr="003F493E">
              <w:rPr>
                <w:rFonts w:ascii="Times New Roman" w:eastAsia="MS Mincho" w:hAnsi="Times New Roman" w:cs="Times New Roman"/>
                <w:sz w:val="28"/>
                <w:szCs w:val="28"/>
              </w:rPr>
              <w:t xml:space="preserve">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2021 год – 0,000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2022 год- 0,000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 xml:space="preserve">в том числе: </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 xml:space="preserve">За счет собственных средств </w:t>
            </w:r>
            <w:r>
              <w:rPr>
                <w:rFonts w:ascii="Times New Roman" w:eastAsia="MS Mincho" w:hAnsi="Times New Roman" w:cs="Times New Roman"/>
                <w:sz w:val="28"/>
                <w:szCs w:val="28"/>
              </w:rPr>
              <w:t>Огоджинского</w:t>
            </w:r>
            <w:r w:rsidR="006C37AF">
              <w:rPr>
                <w:rFonts w:ascii="Times New Roman" w:eastAsia="MS Mincho" w:hAnsi="Times New Roman" w:cs="Times New Roman"/>
                <w:sz w:val="28"/>
                <w:szCs w:val="28"/>
              </w:rPr>
              <w:t xml:space="preserve"> сельсовета в сумме </w:t>
            </w:r>
            <w:r w:rsidRPr="003F493E">
              <w:rPr>
                <w:rFonts w:ascii="Times New Roman" w:eastAsia="MS Mincho" w:hAnsi="Times New Roman" w:cs="Times New Roman"/>
                <w:sz w:val="28"/>
                <w:szCs w:val="28"/>
              </w:rPr>
              <w:t>67</w:t>
            </w:r>
            <w:r w:rsidR="006C37AF">
              <w:rPr>
                <w:rFonts w:ascii="Times New Roman" w:eastAsia="MS Mincho" w:hAnsi="Times New Roman" w:cs="Times New Roman"/>
                <w:sz w:val="28"/>
                <w:szCs w:val="28"/>
              </w:rPr>
              <w:t>,0</w:t>
            </w:r>
            <w:r w:rsidRPr="003F493E">
              <w:rPr>
                <w:rFonts w:ascii="Times New Roman" w:eastAsia="MS Mincho" w:hAnsi="Times New Roman" w:cs="Times New Roman"/>
                <w:sz w:val="28"/>
                <w:szCs w:val="28"/>
              </w:rPr>
              <w:t>00 тыс. рублей, том числе по годам:</w:t>
            </w:r>
          </w:p>
          <w:p w:rsidR="003F493E" w:rsidRPr="003F493E" w:rsidRDefault="006C37AF" w:rsidP="003F493E">
            <w:pPr>
              <w:shd w:val="clear" w:color="auto" w:fill="FFFFFF" w:themeFill="background1"/>
              <w:spacing w:after="0" w:line="24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2020 год – </w:t>
            </w:r>
            <w:r w:rsidR="003F493E" w:rsidRPr="003F493E">
              <w:rPr>
                <w:rFonts w:ascii="Times New Roman" w:eastAsia="MS Mincho" w:hAnsi="Times New Roman" w:cs="Times New Roman"/>
                <w:sz w:val="28"/>
                <w:szCs w:val="28"/>
              </w:rPr>
              <w:t>67</w:t>
            </w:r>
            <w:r>
              <w:rPr>
                <w:rFonts w:ascii="Times New Roman" w:eastAsia="MS Mincho" w:hAnsi="Times New Roman" w:cs="Times New Roman"/>
                <w:sz w:val="28"/>
                <w:szCs w:val="28"/>
              </w:rPr>
              <w:t>,0</w:t>
            </w:r>
            <w:r w:rsidR="003F493E" w:rsidRPr="003F493E">
              <w:rPr>
                <w:rFonts w:ascii="Times New Roman" w:eastAsia="MS Mincho" w:hAnsi="Times New Roman" w:cs="Times New Roman"/>
                <w:sz w:val="28"/>
                <w:szCs w:val="28"/>
              </w:rPr>
              <w:t>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2021 год – 0,000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2022 год- 0,000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За счет средств бюджета Амурской области, планируемые к привлечению, составляет 0,000 тыс. рублей, в том числе:</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2020 год – 0,000 тыс. рублей;</w:t>
            </w:r>
          </w:p>
          <w:p w:rsidR="003F493E" w:rsidRPr="003F493E" w:rsidRDefault="003F493E" w:rsidP="003F493E">
            <w:pPr>
              <w:shd w:val="clear" w:color="auto" w:fill="FFFFFF" w:themeFill="background1"/>
              <w:spacing w:after="0" w:line="240" w:lineRule="auto"/>
              <w:jc w:val="both"/>
              <w:rPr>
                <w:rFonts w:ascii="Times New Roman" w:eastAsia="MS Mincho" w:hAnsi="Times New Roman" w:cs="Times New Roman"/>
                <w:sz w:val="28"/>
                <w:szCs w:val="28"/>
              </w:rPr>
            </w:pPr>
            <w:r w:rsidRPr="003F493E">
              <w:rPr>
                <w:rFonts w:ascii="Times New Roman" w:eastAsia="MS Mincho" w:hAnsi="Times New Roman" w:cs="Times New Roman"/>
                <w:sz w:val="28"/>
                <w:szCs w:val="28"/>
              </w:rPr>
              <w:t>2021 год – 0,000 тыс. рублей;</w:t>
            </w:r>
          </w:p>
          <w:p w:rsidR="003F493E" w:rsidRPr="00976679" w:rsidRDefault="003F493E" w:rsidP="003F493E">
            <w:pPr>
              <w:pStyle w:val="1"/>
              <w:shd w:val="clear" w:color="auto" w:fill="FFFFFF" w:themeFill="background1"/>
              <w:spacing w:after="0" w:line="240" w:lineRule="auto"/>
              <w:ind w:left="0"/>
              <w:contextualSpacing/>
              <w:jc w:val="both"/>
              <w:rPr>
                <w:rFonts w:ascii="Times New Roman" w:hAnsi="Times New Roman"/>
                <w:sz w:val="28"/>
                <w:szCs w:val="28"/>
              </w:rPr>
            </w:pPr>
            <w:r w:rsidRPr="003F493E">
              <w:rPr>
                <w:rFonts w:ascii="Times New Roman" w:eastAsia="MS Mincho" w:hAnsi="Times New Roman"/>
                <w:sz w:val="28"/>
                <w:szCs w:val="28"/>
              </w:rPr>
              <w:t>2022 год- 0,000 тыс. рублей.</w:t>
            </w:r>
          </w:p>
        </w:tc>
      </w:tr>
      <w:tr w:rsidR="003F493E" w:rsidRPr="00976679" w:rsidTr="006C37AF">
        <w:trPr>
          <w:trHeight w:val="421"/>
        </w:trPr>
        <w:tc>
          <w:tcPr>
            <w:tcW w:w="534" w:type="dxa"/>
            <w:tcBorders>
              <w:top w:val="single" w:sz="4" w:space="0" w:color="auto"/>
              <w:left w:val="single" w:sz="4" w:space="0" w:color="auto"/>
              <w:bottom w:val="single" w:sz="4" w:space="0" w:color="auto"/>
              <w:right w:val="single" w:sz="4" w:space="0" w:color="auto"/>
            </w:tcBorders>
            <w:hideMark/>
          </w:tcPr>
          <w:p w:rsidR="003F493E" w:rsidRPr="00976679" w:rsidRDefault="003F493E" w:rsidP="006C37AF">
            <w:pPr>
              <w:shd w:val="clear" w:color="auto" w:fill="FFFFFF" w:themeFill="background1"/>
              <w:autoSpaceDE w:val="0"/>
              <w:autoSpaceDN w:val="0"/>
              <w:adjustRightInd w:val="0"/>
              <w:spacing w:after="0" w:line="240" w:lineRule="auto"/>
              <w:jc w:val="center"/>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8</w:t>
            </w:r>
          </w:p>
        </w:tc>
        <w:tc>
          <w:tcPr>
            <w:tcW w:w="2835" w:type="dxa"/>
            <w:tcBorders>
              <w:top w:val="single" w:sz="4" w:space="0" w:color="auto"/>
              <w:left w:val="nil"/>
              <w:bottom w:val="single" w:sz="4" w:space="0" w:color="auto"/>
              <w:right w:val="nil"/>
            </w:tcBorders>
            <w:hideMark/>
          </w:tcPr>
          <w:p w:rsidR="003F493E" w:rsidRPr="00976679" w:rsidRDefault="003F493E" w:rsidP="006C37AF">
            <w:pPr>
              <w:shd w:val="clear" w:color="auto" w:fill="FFFFFF" w:themeFill="background1"/>
              <w:autoSpaceDE w:val="0"/>
              <w:autoSpaceDN w:val="0"/>
              <w:adjustRightInd w:val="0"/>
              <w:spacing w:after="0" w:line="240" w:lineRule="auto"/>
              <w:rPr>
                <w:rFonts w:ascii="Times New Roman" w:eastAsia="MS Mincho" w:hAnsi="Times New Roman" w:cs="Times New Roman"/>
                <w:sz w:val="28"/>
                <w:szCs w:val="28"/>
                <w:lang w:eastAsia="ru-RU"/>
              </w:rPr>
            </w:pPr>
            <w:r w:rsidRPr="00976679">
              <w:rPr>
                <w:rFonts w:ascii="Times New Roman" w:eastAsia="MS Mincho" w:hAnsi="Times New Roman" w:cs="Times New Roman"/>
                <w:sz w:val="28"/>
                <w:szCs w:val="28"/>
                <w:lang w:eastAsia="ru-RU"/>
              </w:rPr>
              <w:t>Ожидаемые конечные результаты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Pr>
          <w:p w:rsidR="003F493E" w:rsidRPr="00976679" w:rsidRDefault="006C37AF" w:rsidP="006C37AF">
            <w:pPr>
              <w:shd w:val="clear" w:color="auto" w:fill="FFFFFF" w:themeFill="background1"/>
              <w:tabs>
                <w:tab w:val="left" w:pos="459"/>
              </w:tabs>
              <w:spacing w:after="0" w:line="240" w:lineRule="auto"/>
              <w:jc w:val="both"/>
              <w:rPr>
                <w:rFonts w:ascii="Times New Roman" w:eastAsia="MS Mincho" w:hAnsi="Times New Roman" w:cs="Times New Roman"/>
                <w:sz w:val="28"/>
                <w:szCs w:val="28"/>
              </w:rPr>
            </w:pPr>
            <w:r w:rsidRPr="006C37AF">
              <w:rPr>
                <w:rFonts w:ascii="Times New Roman" w:eastAsia="Times New Roman" w:hAnsi="Times New Roman" w:cs="Times New Roman"/>
                <w:bCs/>
                <w:sz w:val="28"/>
                <w:szCs w:val="28"/>
                <w:lang w:eastAsia="ru-RU"/>
              </w:rPr>
              <w:t>Увеличение числа участников культурно-досуговых мероприятий ежегодно на 3,5% по сравнению с предыдущим годом.</w:t>
            </w:r>
          </w:p>
        </w:tc>
      </w:tr>
    </w:tbl>
    <w:p w:rsidR="003F493E" w:rsidRPr="00976679" w:rsidRDefault="003F493E" w:rsidP="003F493E">
      <w:pPr>
        <w:shd w:val="clear" w:color="auto" w:fill="FFFFFF" w:themeFill="background1"/>
        <w:spacing w:after="0" w:line="240" w:lineRule="auto"/>
        <w:jc w:val="center"/>
        <w:rPr>
          <w:rFonts w:ascii="Times New Roman" w:hAnsi="Times New Roman" w:cs="Times New Roman"/>
          <w:b/>
          <w:smallCaps/>
          <w:sz w:val="28"/>
          <w:szCs w:val="28"/>
        </w:rPr>
      </w:pPr>
    </w:p>
    <w:p w:rsidR="003F493E" w:rsidRPr="00976679" w:rsidRDefault="009536AE" w:rsidP="003F493E">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mallCaps/>
          <w:sz w:val="28"/>
          <w:szCs w:val="28"/>
        </w:rPr>
        <w:t>1</w:t>
      </w:r>
      <w:r w:rsidR="003F493E" w:rsidRPr="00976679">
        <w:rPr>
          <w:rFonts w:ascii="Times New Roman" w:hAnsi="Times New Roman" w:cs="Times New Roman"/>
          <w:b/>
          <w:smallCaps/>
          <w:sz w:val="28"/>
          <w:szCs w:val="28"/>
        </w:rPr>
        <w:t>.2. Характеристика сферы</w:t>
      </w:r>
    </w:p>
    <w:p w:rsidR="003F493E" w:rsidRPr="00976679" w:rsidRDefault="003F493E" w:rsidP="003F493E">
      <w:pPr>
        <w:pStyle w:val="ConsPlusNormal"/>
        <w:widowControl/>
        <w:shd w:val="clear" w:color="auto" w:fill="FFFFFF" w:themeFill="background1"/>
        <w:ind w:firstLine="0"/>
        <w:jc w:val="center"/>
        <w:rPr>
          <w:rFonts w:ascii="Times New Roman" w:hAnsi="Times New Roman" w:cs="Times New Roman"/>
          <w:b/>
          <w:smallCaps/>
          <w:sz w:val="28"/>
          <w:szCs w:val="28"/>
        </w:rPr>
      </w:pPr>
      <w:r w:rsidRPr="00976679">
        <w:rPr>
          <w:rFonts w:ascii="Times New Roman" w:hAnsi="Times New Roman" w:cs="Times New Roman"/>
          <w:b/>
          <w:smallCaps/>
          <w:sz w:val="28"/>
          <w:szCs w:val="28"/>
        </w:rPr>
        <w:t>реализации программы</w:t>
      </w:r>
    </w:p>
    <w:p w:rsidR="003F493E" w:rsidRPr="00976679" w:rsidRDefault="003F493E" w:rsidP="003F493E">
      <w:pPr>
        <w:pStyle w:val="ConsPlusNormal"/>
        <w:widowControl/>
        <w:shd w:val="clear" w:color="auto" w:fill="FFFFFF" w:themeFill="background1"/>
        <w:ind w:firstLine="0"/>
        <w:jc w:val="center"/>
        <w:rPr>
          <w:rFonts w:ascii="Times New Roman" w:hAnsi="Times New Roman" w:cs="Times New Roman"/>
          <w:b/>
          <w:sz w:val="28"/>
          <w:szCs w:val="28"/>
        </w:rPr>
      </w:pPr>
    </w:p>
    <w:p w:rsidR="008E2A4F" w:rsidRDefault="008E2A4F" w:rsidP="003F493E">
      <w:pPr>
        <w:shd w:val="clear" w:color="auto" w:fill="FFFFFF" w:themeFill="background1"/>
        <w:spacing w:after="0" w:line="240" w:lineRule="auto"/>
        <w:ind w:firstLine="709"/>
        <w:jc w:val="both"/>
        <w:rPr>
          <w:rFonts w:ascii="Times New Roman" w:hAnsi="Times New Roman" w:cs="Times New Roman"/>
          <w:sz w:val="28"/>
          <w:szCs w:val="28"/>
        </w:rPr>
      </w:pPr>
      <w:r w:rsidRPr="008E2A4F">
        <w:rPr>
          <w:rFonts w:ascii="Times New Roman" w:hAnsi="Times New Roman" w:cs="Times New Roman"/>
          <w:sz w:val="28"/>
          <w:szCs w:val="28"/>
        </w:rPr>
        <w:t>Одним из важнейших направлений реализации миссии является развитие культуры Селемджинского района, которая обеспечивает комфортную социально-культурную среду для жителей района.</w:t>
      </w:r>
    </w:p>
    <w:p w:rsidR="00A2169F" w:rsidRDefault="00A2169F" w:rsidP="00A2169F">
      <w:pPr>
        <w:pStyle w:val="ConsPlusNormal"/>
        <w:shd w:val="clear" w:color="auto" w:fill="FFFFFF" w:themeFill="background1"/>
        <w:ind w:firstLine="540"/>
        <w:jc w:val="both"/>
        <w:rPr>
          <w:rFonts w:ascii="Times New Roman" w:eastAsia="MS Mincho" w:hAnsi="Times New Roman" w:cs="Times New Roman"/>
          <w:sz w:val="28"/>
          <w:szCs w:val="28"/>
        </w:rPr>
      </w:pPr>
      <w:r w:rsidRPr="00367274">
        <w:rPr>
          <w:rFonts w:ascii="Times New Roman" w:eastAsia="Times New Roman" w:hAnsi="Times New Roman" w:cs="Times New Roman"/>
          <w:sz w:val="28"/>
          <w:szCs w:val="28"/>
        </w:rPr>
        <w:t xml:space="preserve">Муниципальное казенное </w:t>
      </w:r>
      <w:r w:rsidR="00A74614">
        <w:rPr>
          <w:rFonts w:ascii="Times New Roman" w:eastAsia="Times New Roman" w:hAnsi="Times New Roman" w:cs="Times New Roman"/>
          <w:sz w:val="28"/>
          <w:szCs w:val="28"/>
        </w:rPr>
        <w:t>учреждение культуры «Досуговый Ц</w:t>
      </w:r>
      <w:r w:rsidRPr="00367274">
        <w:rPr>
          <w:rFonts w:ascii="Times New Roman" w:eastAsia="Times New Roman" w:hAnsi="Times New Roman" w:cs="Times New Roman"/>
          <w:sz w:val="28"/>
          <w:szCs w:val="28"/>
        </w:rPr>
        <w:t>ентр с. Огоджа»</w:t>
      </w:r>
      <w:r w:rsidRPr="00976679">
        <w:rPr>
          <w:rFonts w:ascii="Times New Roman" w:hAnsi="Times New Roman" w:cs="Times New Roman"/>
          <w:sz w:val="28"/>
          <w:szCs w:val="28"/>
        </w:rPr>
        <w:t xml:space="preserve"> </w:t>
      </w:r>
      <w:r w:rsidRPr="00A2169F">
        <w:rPr>
          <w:rFonts w:ascii="Times New Roman" w:hAnsi="Times New Roman" w:cs="Times New Roman"/>
          <w:sz w:val="28"/>
          <w:szCs w:val="28"/>
        </w:rPr>
        <w:t>расположено в приспособленном здании</w:t>
      </w:r>
      <w:r>
        <w:rPr>
          <w:rFonts w:ascii="Times New Roman" w:hAnsi="Times New Roman" w:cs="Times New Roman"/>
          <w:sz w:val="28"/>
          <w:szCs w:val="28"/>
        </w:rPr>
        <w:t>.</w:t>
      </w:r>
      <w:r w:rsidRPr="00A2169F">
        <w:rPr>
          <w:rFonts w:ascii="Times New Roman" w:hAnsi="Times New Roman" w:cs="Times New Roman"/>
          <w:sz w:val="28"/>
          <w:szCs w:val="28"/>
        </w:rPr>
        <w:t xml:space="preserve"> </w:t>
      </w:r>
      <w:r w:rsidRPr="00A3395C">
        <w:rPr>
          <w:rFonts w:ascii="Times New Roman" w:hAnsi="Times New Roman" w:cs="Times New Roman"/>
          <w:sz w:val="28"/>
          <w:szCs w:val="28"/>
        </w:rPr>
        <w:t>На базе которого работает театральный кружок «Брусничка», Вокальный ансамбль «Радуга», вокальный дуэт «Веселушки»</w:t>
      </w:r>
      <w:r>
        <w:rPr>
          <w:rFonts w:ascii="Times New Roman" w:hAnsi="Times New Roman" w:cs="Times New Roman"/>
          <w:sz w:val="28"/>
          <w:szCs w:val="28"/>
        </w:rPr>
        <w:t>,</w:t>
      </w:r>
      <w:r w:rsidRPr="00A3395C">
        <w:rPr>
          <w:rFonts w:ascii="Times New Roman" w:hAnsi="Times New Roman" w:cs="Times New Roman"/>
          <w:sz w:val="28"/>
          <w:szCs w:val="28"/>
        </w:rPr>
        <w:t xml:space="preserve"> которые объединяют свыше </w:t>
      </w:r>
      <w:r>
        <w:rPr>
          <w:rFonts w:ascii="Times New Roman" w:hAnsi="Times New Roman" w:cs="Times New Roman"/>
          <w:sz w:val="28"/>
          <w:szCs w:val="28"/>
        </w:rPr>
        <w:t>2</w:t>
      </w:r>
      <w:r w:rsidRPr="00A3395C">
        <w:rPr>
          <w:rFonts w:ascii="Times New Roman" w:hAnsi="Times New Roman" w:cs="Times New Roman"/>
          <w:sz w:val="28"/>
          <w:szCs w:val="28"/>
        </w:rPr>
        <w:t xml:space="preserve">0 </w:t>
      </w:r>
      <w:r w:rsidRPr="008E2A4F">
        <w:rPr>
          <w:rFonts w:ascii="Times New Roman" w:hAnsi="Times New Roman" w:cs="Times New Roman"/>
          <w:sz w:val="28"/>
          <w:szCs w:val="28"/>
        </w:rPr>
        <w:t>чел</w:t>
      </w:r>
      <w:r w:rsidRPr="008E2A4F">
        <w:rPr>
          <w:rFonts w:ascii="Times New Roman" w:eastAsia="MS Mincho" w:hAnsi="Times New Roman" w:cs="Times New Roman"/>
          <w:sz w:val="28"/>
          <w:szCs w:val="28"/>
        </w:rPr>
        <w:t>овек.</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В целях повышения эффективности бюджетных расходов районного и местных бюджетов в районе в некоторых поселениях проведена реформа бюджетных учреждений, в рамках которой изменены механизмы финансирования культурно-досуговых учреждений, предусмотрено предоставление субсидий на выполнение муниципальных заданий. Это создает стимул для учреждений более активно заниматься предпринимательской деятельностью, расширяя перечень платных услуг (например, проведения платных культурно-зрелищных мероприятий), повышая качество работы учреждений и активно проводя информационные кампании среди населения по привлечению посетителей. Необходимо эту работу продолжить.</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Вместе с тем основными тенденциями в сфере реализации подпрограммы являются:</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1.</w:t>
      </w:r>
      <w:r w:rsidRPr="00A2169F">
        <w:rPr>
          <w:rFonts w:ascii="Times New Roman" w:hAnsi="Times New Roman" w:cs="Times New Roman"/>
          <w:sz w:val="28"/>
          <w:szCs w:val="28"/>
        </w:rPr>
        <w:tab/>
        <w:t xml:space="preserve">Сокращение посещаемости жителями района учреждений культуры. </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 xml:space="preserve">Эта тенденция может быть вызвана несколькими факторами, среди которых можно выделить, в частности, следующие: </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 xml:space="preserve">- повышение конкуренции со стороны телевидения, интернета, которые проявляются в том, что жители района предпочитают проводить свой досуг вне учреждений культуры;   </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 снижение качества муниципальных услуг, предоставляемых учреждениями культуры района, в результате ухудшения их материально-технической базы, отсутствия современного технологического оборудования и других факторов, связанных с недостатком финансирования отрасли;</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 недостаточно развитая система информирования учреждениями культуры населения о предлагаемых ими услугах, отсутствие продуманных информационных кампаний и кампаний по привлечению потребителей.</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2.</w:t>
      </w:r>
      <w:r w:rsidRPr="00A2169F">
        <w:rPr>
          <w:rFonts w:ascii="Times New Roman" w:hAnsi="Times New Roman" w:cs="Times New Roman"/>
          <w:sz w:val="28"/>
          <w:szCs w:val="28"/>
        </w:rPr>
        <w:tab/>
        <w:t>Снижение качества муниципальных услуг в результате ветшания материально-технической базы учреждений, размещение большой доли (более 80%) муниципальных учреждений в аварийных помещениях, нуждающихся в капитальном ремонте, отсутствие в учреждениях современной техники.</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3.</w:t>
      </w:r>
      <w:r w:rsidRPr="00A2169F">
        <w:rPr>
          <w:rFonts w:ascii="Times New Roman" w:hAnsi="Times New Roman" w:cs="Times New Roman"/>
          <w:sz w:val="28"/>
          <w:szCs w:val="28"/>
        </w:rPr>
        <w:tab/>
        <w:t>Снижение кадрового потенциала сферы культуры, и, как следствие, риски снижения качества культурного продукта.</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 xml:space="preserve">В связи с вышесказанным основными направлениями деятельности в </w:t>
      </w:r>
      <w:r>
        <w:rPr>
          <w:rFonts w:ascii="Times New Roman" w:hAnsi="Times New Roman" w:cs="Times New Roman"/>
          <w:sz w:val="28"/>
          <w:szCs w:val="28"/>
        </w:rPr>
        <w:t>поселении</w:t>
      </w:r>
      <w:r w:rsidRPr="00A2169F">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A2169F">
        <w:rPr>
          <w:rFonts w:ascii="Times New Roman" w:hAnsi="Times New Roman" w:cs="Times New Roman"/>
          <w:sz w:val="28"/>
          <w:szCs w:val="28"/>
        </w:rPr>
        <w:t xml:space="preserve"> досуга населения должны стать повышение качества услуг, предоставляемых культурно-досуговым учреждением, в том числе путем модернизации существующей бюджетной сети, расширение деятельности учреждений по привлечению участников в существующие клубные формирования и увеличение числа участников культурно-массовых мероприятий. </w:t>
      </w:r>
    </w:p>
    <w:p w:rsidR="00A2169F" w:rsidRPr="00A2169F" w:rsidRDefault="00A2169F" w:rsidP="00A2169F">
      <w:pPr>
        <w:pStyle w:val="ConsPlusNormal"/>
        <w:shd w:val="clear" w:color="auto" w:fill="FFFFFF" w:themeFill="background1"/>
        <w:ind w:firstLine="540"/>
        <w:jc w:val="both"/>
        <w:rPr>
          <w:rFonts w:ascii="Times New Roman" w:hAnsi="Times New Roman" w:cs="Times New Roman"/>
          <w:sz w:val="28"/>
          <w:szCs w:val="28"/>
        </w:rPr>
      </w:pPr>
      <w:r w:rsidRPr="00A2169F">
        <w:rPr>
          <w:rFonts w:ascii="Times New Roman" w:hAnsi="Times New Roman" w:cs="Times New Roman"/>
          <w:sz w:val="28"/>
          <w:szCs w:val="28"/>
        </w:rPr>
        <w:t>В случае если мероприятия, предусмотренные настоящей подпрограммой, не будут реализованы, и сложившиеся на настоящий момент негативные тенденции в данной сфере продолжатся, это может привести к ухудшению социальной ситуации, поскольку незанятость населения в свободное от работы время, отсутствие возможности реализовать свой творческий потенциал может привести к усилению проблем различных зависимостей, прежде всего, алкогольной. Это в свою очередь ухудшит социально-психологический климат в населенн</w:t>
      </w:r>
      <w:r>
        <w:rPr>
          <w:rFonts w:ascii="Times New Roman" w:hAnsi="Times New Roman" w:cs="Times New Roman"/>
          <w:sz w:val="28"/>
          <w:szCs w:val="28"/>
        </w:rPr>
        <w:t>ом пункте</w:t>
      </w:r>
      <w:r w:rsidRPr="00A2169F">
        <w:rPr>
          <w:rFonts w:ascii="Times New Roman" w:hAnsi="Times New Roman" w:cs="Times New Roman"/>
          <w:sz w:val="28"/>
          <w:szCs w:val="28"/>
        </w:rPr>
        <w:t>, может негативно сказаться как на уровне безопасности, так и на экономической ситуации в районе.</w:t>
      </w:r>
    </w:p>
    <w:p w:rsidR="00A2169F" w:rsidRPr="00A2169F" w:rsidRDefault="00A2169F" w:rsidP="00A2169F">
      <w:pPr>
        <w:shd w:val="clear" w:color="auto" w:fill="FFFFFF" w:themeFill="background1"/>
        <w:spacing w:after="0" w:line="240" w:lineRule="auto"/>
        <w:ind w:firstLine="709"/>
        <w:jc w:val="both"/>
        <w:rPr>
          <w:rFonts w:ascii="Times New Roman" w:hAnsi="Times New Roman" w:cs="Times New Roman"/>
          <w:sz w:val="28"/>
          <w:szCs w:val="28"/>
        </w:rPr>
      </w:pPr>
      <w:r w:rsidRPr="00A2169F">
        <w:rPr>
          <w:rFonts w:ascii="Times New Roman" w:hAnsi="Times New Roman" w:cs="Times New Roman"/>
          <w:sz w:val="28"/>
          <w:szCs w:val="28"/>
        </w:rPr>
        <w:t>Отсутствие решения вышеперечисленных проблем в среднесрочной перспективе может привести к потере сферой культуры своего стратегического значения для социально-экономического развития поселения.</w:t>
      </w:r>
    </w:p>
    <w:p w:rsidR="00A2169F" w:rsidRDefault="00A2169F" w:rsidP="00A2169F">
      <w:pPr>
        <w:shd w:val="clear" w:color="auto" w:fill="FFFFFF" w:themeFill="background1"/>
        <w:spacing w:after="0" w:line="240" w:lineRule="auto"/>
        <w:ind w:firstLine="709"/>
        <w:jc w:val="both"/>
        <w:rPr>
          <w:rFonts w:ascii="Times New Roman" w:hAnsi="Times New Roman" w:cs="Times New Roman"/>
          <w:sz w:val="28"/>
          <w:szCs w:val="28"/>
        </w:rPr>
      </w:pPr>
      <w:r w:rsidRPr="00A2169F">
        <w:rPr>
          <w:rFonts w:ascii="Times New Roman" w:hAnsi="Times New Roman" w:cs="Times New Roman"/>
          <w:sz w:val="28"/>
          <w:szCs w:val="28"/>
        </w:rPr>
        <w:t>Это направление в сфере культуры необходимо решать с помощью взаимодействия органов муниципальной власти всех уровней, общественных объединений и других субъектов культурной деятельности, обусловливает необходимость применения программно-целевых методов решения в рамках программы.</w:t>
      </w:r>
    </w:p>
    <w:p w:rsidR="003F493E" w:rsidRPr="00976679" w:rsidRDefault="003F493E" w:rsidP="003F493E">
      <w:pPr>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sz w:val="28"/>
          <w:szCs w:val="28"/>
        </w:rPr>
      </w:pPr>
    </w:p>
    <w:p w:rsidR="003F493E" w:rsidRPr="00976679" w:rsidRDefault="009536AE" w:rsidP="003F493E">
      <w:pPr>
        <w:pStyle w:val="ConsPlusNormal"/>
        <w:widowControl/>
        <w:shd w:val="clear" w:color="auto" w:fill="FFFFFF" w:themeFill="background1"/>
        <w:ind w:firstLine="0"/>
        <w:jc w:val="center"/>
        <w:rPr>
          <w:rFonts w:ascii="Times New Roman" w:hAnsi="Times New Roman" w:cs="Times New Roman"/>
          <w:b/>
          <w:smallCaps/>
          <w:sz w:val="28"/>
          <w:szCs w:val="28"/>
        </w:rPr>
      </w:pPr>
      <w:r>
        <w:rPr>
          <w:rFonts w:ascii="Times New Roman" w:eastAsia="MS Mincho" w:hAnsi="Times New Roman" w:cs="Times New Roman"/>
          <w:b/>
          <w:sz w:val="28"/>
          <w:szCs w:val="28"/>
        </w:rPr>
        <w:t>1</w:t>
      </w:r>
      <w:r w:rsidR="003F493E" w:rsidRPr="00976679">
        <w:rPr>
          <w:rFonts w:ascii="Times New Roman" w:eastAsia="MS Mincho" w:hAnsi="Times New Roman" w:cs="Times New Roman"/>
          <w:b/>
          <w:sz w:val="28"/>
          <w:szCs w:val="28"/>
        </w:rPr>
        <w:t>.3.</w:t>
      </w:r>
      <w:r w:rsidR="003F493E" w:rsidRPr="00976679">
        <w:rPr>
          <w:rFonts w:ascii="Times New Roman" w:eastAsia="MS Mincho" w:hAnsi="Times New Roman" w:cs="Times New Roman"/>
          <w:sz w:val="28"/>
          <w:szCs w:val="28"/>
        </w:rPr>
        <w:t xml:space="preserve"> </w:t>
      </w:r>
      <w:r w:rsidR="003F493E" w:rsidRPr="00976679">
        <w:rPr>
          <w:rFonts w:ascii="Times New Roman" w:hAnsi="Times New Roman" w:cs="Times New Roman"/>
          <w:b/>
          <w:smallCaps/>
          <w:sz w:val="28"/>
          <w:szCs w:val="28"/>
        </w:rPr>
        <w:t>Приоритеты муниципальной политики</w:t>
      </w:r>
    </w:p>
    <w:p w:rsidR="003F493E" w:rsidRPr="00976679" w:rsidRDefault="003F493E" w:rsidP="003F493E">
      <w:pPr>
        <w:pStyle w:val="ConsPlusNormal"/>
        <w:widowControl/>
        <w:shd w:val="clear" w:color="auto" w:fill="FFFFFF" w:themeFill="background1"/>
        <w:ind w:firstLine="709"/>
        <w:jc w:val="center"/>
        <w:rPr>
          <w:rFonts w:ascii="Times New Roman" w:hAnsi="Times New Roman" w:cs="Times New Roman"/>
          <w:b/>
          <w:smallCaps/>
          <w:sz w:val="28"/>
          <w:szCs w:val="28"/>
        </w:rPr>
      </w:pPr>
      <w:r w:rsidRPr="00976679">
        <w:rPr>
          <w:rFonts w:ascii="Times New Roman" w:hAnsi="Times New Roman" w:cs="Times New Roman"/>
          <w:b/>
          <w:smallCaps/>
          <w:sz w:val="28"/>
          <w:szCs w:val="28"/>
        </w:rPr>
        <w:t xml:space="preserve">в сфере реализации подпрограммы, цели, задачи </w:t>
      </w:r>
    </w:p>
    <w:p w:rsidR="003F493E" w:rsidRPr="00976679" w:rsidRDefault="003F493E" w:rsidP="003F493E">
      <w:pPr>
        <w:pStyle w:val="ConsPlusNormal"/>
        <w:widowControl/>
        <w:shd w:val="clear" w:color="auto" w:fill="FFFFFF" w:themeFill="background1"/>
        <w:ind w:firstLine="709"/>
        <w:jc w:val="center"/>
        <w:rPr>
          <w:rFonts w:ascii="Times New Roman" w:hAnsi="Times New Roman" w:cs="Times New Roman"/>
          <w:b/>
          <w:smallCaps/>
          <w:sz w:val="28"/>
          <w:szCs w:val="28"/>
        </w:rPr>
      </w:pPr>
      <w:r w:rsidRPr="00976679">
        <w:rPr>
          <w:rFonts w:ascii="Times New Roman" w:hAnsi="Times New Roman" w:cs="Times New Roman"/>
          <w:b/>
          <w:smallCaps/>
          <w:sz w:val="28"/>
          <w:szCs w:val="28"/>
        </w:rPr>
        <w:t>и ожидаемые конечные результаты</w:t>
      </w:r>
    </w:p>
    <w:p w:rsidR="003F493E" w:rsidRPr="00976679" w:rsidRDefault="003F493E" w:rsidP="003F493E">
      <w:pPr>
        <w:shd w:val="clear" w:color="auto" w:fill="FFFFFF" w:themeFill="background1"/>
        <w:spacing w:after="0" w:line="240" w:lineRule="auto"/>
        <w:jc w:val="center"/>
        <w:rPr>
          <w:rFonts w:ascii="Times New Roman" w:eastAsia="MS Mincho" w:hAnsi="Times New Roman" w:cs="Times New Roman"/>
          <w:sz w:val="28"/>
          <w:szCs w:val="28"/>
        </w:rPr>
      </w:pP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8"/>
          <w:szCs w:val="28"/>
        </w:rPr>
      </w:pPr>
      <w:r w:rsidRPr="00976679">
        <w:rPr>
          <w:rFonts w:ascii="Times New Roman" w:hAnsi="Times New Roman" w:cs="Times New Roman"/>
          <w:bCs/>
          <w:sz w:val="28"/>
          <w:szCs w:val="28"/>
        </w:rPr>
        <w:t xml:space="preserve">Приоритетами муниципальной политики в сфере реализации подпрограммы в соответствии со Стратегией являются: </w:t>
      </w:r>
    </w:p>
    <w:p w:rsidR="003F493E" w:rsidRPr="00976679" w:rsidRDefault="003F493E" w:rsidP="003F493E">
      <w:pPr>
        <w:pStyle w:val="2"/>
        <w:widowControl w:val="0"/>
        <w:shd w:val="clear" w:color="auto" w:fill="FFFFFF" w:themeFill="background1"/>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76679">
        <w:rPr>
          <w:rFonts w:ascii="Times New Roman" w:hAnsi="Times New Roman" w:cs="Times New Roman"/>
          <w:sz w:val="28"/>
          <w:szCs w:val="28"/>
        </w:rPr>
        <w:t xml:space="preserve">- повышение качества и доступности услуг учреждений культуры населению района, расширение их спектра; </w:t>
      </w:r>
    </w:p>
    <w:p w:rsidR="003F493E" w:rsidRPr="00976679" w:rsidRDefault="003F493E" w:rsidP="003F493E">
      <w:pPr>
        <w:pStyle w:val="2"/>
        <w:widowControl w:val="0"/>
        <w:shd w:val="clear" w:color="auto" w:fill="FFFFFF" w:themeFill="background1"/>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76679">
        <w:rPr>
          <w:rFonts w:ascii="Times New Roman" w:hAnsi="Times New Roman" w:cs="Times New Roman"/>
          <w:sz w:val="28"/>
          <w:szCs w:val="28"/>
        </w:rPr>
        <w:t xml:space="preserve">- развитие традиционных и новых культурных индустрий (декоративно-прикладное искусство, ремесла, дизайн, видео-, мультимедиа); </w:t>
      </w:r>
    </w:p>
    <w:p w:rsidR="003F493E" w:rsidRPr="00976679" w:rsidRDefault="003F493E" w:rsidP="003F493E">
      <w:pPr>
        <w:pStyle w:val="2"/>
        <w:widowControl w:val="0"/>
        <w:shd w:val="clear" w:color="auto" w:fill="FFFFFF" w:themeFill="background1"/>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76679">
        <w:rPr>
          <w:rFonts w:ascii="Times New Roman" w:hAnsi="Times New Roman" w:cs="Times New Roman"/>
          <w:sz w:val="28"/>
          <w:szCs w:val="28"/>
        </w:rPr>
        <w:t>- развитие многоукладности районной культуры, поддержка всех видов культуры: народной, массовой, создание новых творческих коллективов;</w:t>
      </w:r>
    </w:p>
    <w:p w:rsidR="003F493E" w:rsidRPr="00976679" w:rsidRDefault="003F493E" w:rsidP="003F493E">
      <w:pPr>
        <w:pStyle w:val="2"/>
        <w:widowControl w:val="0"/>
        <w:shd w:val="clear" w:color="auto" w:fill="FFFFFF" w:themeFill="background1"/>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76679">
        <w:rPr>
          <w:rFonts w:ascii="Times New Roman" w:hAnsi="Times New Roman" w:cs="Times New Roman"/>
          <w:sz w:val="28"/>
          <w:szCs w:val="28"/>
        </w:rPr>
        <w:t>поддержка творческих коллективов.</w:t>
      </w: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8"/>
          <w:szCs w:val="28"/>
        </w:rPr>
      </w:pPr>
      <w:r w:rsidRPr="00976679">
        <w:rPr>
          <w:rFonts w:ascii="Times New Roman" w:hAnsi="Times New Roman" w:cs="Times New Roman"/>
          <w:bCs/>
          <w:sz w:val="28"/>
          <w:szCs w:val="28"/>
        </w:rPr>
        <w:t xml:space="preserve">С учетом вышеперечисленных приоритетов </w:t>
      </w:r>
      <w:r w:rsidRPr="00976679">
        <w:rPr>
          <w:rFonts w:ascii="Times New Roman" w:hAnsi="Times New Roman" w:cs="Times New Roman"/>
          <w:b/>
          <w:bCs/>
          <w:sz w:val="28"/>
          <w:szCs w:val="28"/>
        </w:rPr>
        <w:t>целью подпрограммы</w:t>
      </w:r>
      <w:r w:rsidRPr="00976679">
        <w:rPr>
          <w:rFonts w:ascii="Times New Roman" w:hAnsi="Times New Roman" w:cs="Times New Roman"/>
          <w:bCs/>
          <w:sz w:val="28"/>
          <w:szCs w:val="28"/>
        </w:rPr>
        <w:t xml:space="preserve"> является </w:t>
      </w:r>
      <w:r w:rsidRPr="00976679">
        <w:rPr>
          <w:rFonts w:ascii="Times New Roman" w:hAnsi="Times New Roman" w:cs="Times New Roman"/>
          <w:sz w:val="28"/>
          <w:szCs w:val="28"/>
        </w:rPr>
        <w:t>стимулирование народного творчества и культурно-досуговой деятельности.</w:t>
      </w: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8"/>
          <w:szCs w:val="28"/>
        </w:rPr>
      </w:pPr>
      <w:r w:rsidRPr="00976679">
        <w:rPr>
          <w:rFonts w:ascii="Times New Roman" w:hAnsi="Times New Roman" w:cs="Times New Roman"/>
          <w:b/>
          <w:bCs/>
          <w:sz w:val="28"/>
          <w:szCs w:val="28"/>
        </w:rPr>
        <w:t>Задачами подпрограммы являются</w:t>
      </w:r>
      <w:r w:rsidRPr="00976679">
        <w:rPr>
          <w:rFonts w:ascii="Times New Roman" w:hAnsi="Times New Roman" w:cs="Times New Roman"/>
          <w:bCs/>
          <w:sz w:val="28"/>
          <w:szCs w:val="28"/>
        </w:rPr>
        <w:t xml:space="preserve">: </w:t>
      </w:r>
    </w:p>
    <w:p w:rsidR="003F493E" w:rsidRPr="00976679" w:rsidRDefault="003F493E" w:rsidP="003F493E">
      <w:pPr>
        <w:shd w:val="clear" w:color="auto" w:fill="FFFFFF" w:themeFill="background1"/>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76679">
        <w:rPr>
          <w:rFonts w:ascii="Times New Roman" w:hAnsi="Times New Roman" w:cs="Times New Roman"/>
          <w:sz w:val="28"/>
          <w:szCs w:val="28"/>
        </w:rPr>
        <w:t>- обеспечение доступности для населения района услуг по организации досуга;</w:t>
      </w:r>
    </w:p>
    <w:p w:rsidR="003F493E" w:rsidRPr="00976679" w:rsidRDefault="003F493E" w:rsidP="003F493E">
      <w:pPr>
        <w:shd w:val="clear" w:color="auto" w:fill="FFFFFF" w:themeFill="background1"/>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76679">
        <w:rPr>
          <w:rFonts w:ascii="Times New Roman" w:hAnsi="Times New Roman" w:cs="Times New Roman"/>
          <w:sz w:val="28"/>
          <w:szCs w:val="28"/>
        </w:rPr>
        <w:t xml:space="preserve">- повышение качества услуг культурно-досуговых учреждений путем модернизации материально-технической базы. </w:t>
      </w:r>
    </w:p>
    <w:p w:rsidR="003F493E" w:rsidRPr="00976679" w:rsidRDefault="003F493E" w:rsidP="003F493E">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8"/>
          <w:szCs w:val="28"/>
        </w:rPr>
      </w:pPr>
      <w:r w:rsidRPr="00976679">
        <w:rPr>
          <w:rFonts w:ascii="Times New Roman" w:hAnsi="Times New Roman" w:cs="Times New Roman"/>
          <w:bCs/>
          <w:sz w:val="28"/>
          <w:szCs w:val="28"/>
        </w:rPr>
        <w:t>Сроки реализации подпрограммы – 20</w:t>
      </w:r>
      <w:r w:rsidR="00A2169F">
        <w:rPr>
          <w:rFonts w:ascii="Times New Roman" w:hAnsi="Times New Roman" w:cs="Times New Roman"/>
          <w:bCs/>
          <w:sz w:val="28"/>
          <w:szCs w:val="28"/>
        </w:rPr>
        <w:t>20</w:t>
      </w:r>
      <w:r w:rsidRPr="00976679">
        <w:rPr>
          <w:rFonts w:ascii="Times New Roman" w:hAnsi="Times New Roman" w:cs="Times New Roman"/>
          <w:bCs/>
          <w:sz w:val="28"/>
          <w:szCs w:val="28"/>
        </w:rPr>
        <w:t xml:space="preserve"> – 202</w:t>
      </w:r>
      <w:r w:rsidR="00A2169F">
        <w:rPr>
          <w:rFonts w:ascii="Times New Roman" w:hAnsi="Times New Roman" w:cs="Times New Roman"/>
          <w:bCs/>
          <w:sz w:val="28"/>
          <w:szCs w:val="28"/>
        </w:rPr>
        <w:t>2</w:t>
      </w:r>
      <w:r w:rsidRPr="00976679">
        <w:rPr>
          <w:rFonts w:ascii="Times New Roman" w:hAnsi="Times New Roman" w:cs="Times New Roman"/>
          <w:bCs/>
          <w:sz w:val="28"/>
          <w:szCs w:val="28"/>
        </w:rPr>
        <w:t xml:space="preserve"> гг. Этапы реализации подпрограммы не выделяются.</w:t>
      </w:r>
    </w:p>
    <w:p w:rsidR="003F493E" w:rsidRPr="00976679" w:rsidRDefault="003F493E" w:rsidP="003F493E">
      <w:pPr>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bCs/>
          <w:sz w:val="28"/>
          <w:szCs w:val="28"/>
        </w:rPr>
      </w:pPr>
      <w:r w:rsidRPr="00976679">
        <w:rPr>
          <w:rFonts w:ascii="Times New Roman" w:eastAsia="MS Mincho" w:hAnsi="Times New Roman" w:cs="Times New Roman"/>
          <w:b/>
          <w:bCs/>
          <w:sz w:val="28"/>
          <w:szCs w:val="28"/>
        </w:rPr>
        <w:t>Показателем, характеризующими конечный результат подпрограммы являетс</w:t>
      </w:r>
      <w:r w:rsidRPr="00976679">
        <w:rPr>
          <w:rFonts w:ascii="Times New Roman" w:eastAsia="MS Mincho" w:hAnsi="Times New Roman" w:cs="Times New Roman"/>
          <w:bCs/>
          <w:sz w:val="28"/>
          <w:szCs w:val="28"/>
        </w:rPr>
        <w:t>я:</w:t>
      </w:r>
    </w:p>
    <w:p w:rsidR="00A2169F" w:rsidRPr="00A2169F" w:rsidRDefault="003F493E" w:rsidP="00A2169F">
      <w:pPr>
        <w:widowControl w:val="0"/>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8"/>
          <w:szCs w:val="28"/>
        </w:rPr>
      </w:pPr>
      <w:r w:rsidRPr="00976679">
        <w:rPr>
          <w:rFonts w:ascii="Times New Roman" w:hAnsi="Times New Roman" w:cs="Times New Roman"/>
          <w:bCs/>
          <w:sz w:val="28"/>
          <w:szCs w:val="28"/>
        </w:rPr>
        <w:t xml:space="preserve">- </w:t>
      </w:r>
      <w:r w:rsidR="006C37AF" w:rsidRPr="006C37AF">
        <w:rPr>
          <w:rFonts w:ascii="Times New Roman" w:hAnsi="Times New Roman" w:cs="Times New Roman"/>
          <w:bCs/>
          <w:sz w:val="28"/>
          <w:szCs w:val="28"/>
        </w:rPr>
        <w:t>Увеличение числа участников культурно-досуговых мероприятий ежегодно на 3,5% по сравнению с предыдущим годом.</w:t>
      </w:r>
    </w:p>
    <w:p w:rsidR="003F493E" w:rsidRPr="00976679" w:rsidRDefault="009536AE" w:rsidP="003F493E">
      <w:pPr>
        <w:widowControl w:val="0"/>
        <w:shd w:val="clear" w:color="auto" w:fill="FFFFFF" w:themeFill="background1"/>
        <w:autoSpaceDE w:val="0"/>
        <w:autoSpaceDN w:val="0"/>
        <w:adjustRightInd w:val="0"/>
        <w:spacing w:after="0" w:line="240" w:lineRule="auto"/>
        <w:ind w:firstLine="709"/>
        <w:jc w:val="center"/>
        <w:rPr>
          <w:rFonts w:ascii="Times New Roman" w:eastAsia="MS Mincho" w:hAnsi="Times New Roman" w:cs="Times New Roman"/>
          <w:bCs/>
          <w:sz w:val="28"/>
          <w:szCs w:val="28"/>
        </w:rPr>
      </w:pPr>
      <w:r>
        <w:rPr>
          <w:rFonts w:ascii="Times New Roman" w:eastAsia="Calibri" w:hAnsi="Times New Roman" w:cs="Times New Roman"/>
          <w:b/>
          <w:smallCaps/>
          <w:sz w:val="28"/>
          <w:szCs w:val="28"/>
          <w:lang w:eastAsia="ru-RU"/>
        </w:rPr>
        <w:t>1</w:t>
      </w:r>
      <w:r w:rsidR="003F493E" w:rsidRPr="00976679">
        <w:rPr>
          <w:rFonts w:ascii="Times New Roman" w:eastAsia="Calibri" w:hAnsi="Times New Roman" w:cs="Times New Roman"/>
          <w:b/>
          <w:smallCaps/>
          <w:sz w:val="28"/>
          <w:szCs w:val="28"/>
          <w:lang w:eastAsia="ru-RU"/>
        </w:rPr>
        <w:t>.4. Описание системы основных мероприятий</w:t>
      </w: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bCs/>
          <w:sz w:val="28"/>
          <w:szCs w:val="28"/>
        </w:rPr>
      </w:pP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bCs/>
          <w:sz w:val="28"/>
          <w:szCs w:val="28"/>
        </w:rPr>
      </w:pPr>
      <w:r w:rsidRPr="00976679">
        <w:rPr>
          <w:rFonts w:ascii="Times New Roman" w:eastAsia="MS Mincho" w:hAnsi="Times New Roman" w:cs="Times New Roman"/>
          <w:bCs/>
          <w:sz w:val="28"/>
          <w:szCs w:val="28"/>
        </w:rPr>
        <w:t>В рамках данной подпрограммы будет реализовано одно основное мероприятие – «Сохранение и развитие традиционной народной культуры, нематериального культурного наследия народов Российской Федерации».</w:t>
      </w: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bCs/>
          <w:sz w:val="28"/>
          <w:szCs w:val="28"/>
        </w:rPr>
      </w:pPr>
      <w:r w:rsidRPr="00976679">
        <w:rPr>
          <w:rFonts w:ascii="Times New Roman" w:eastAsia="MS Mincho" w:hAnsi="Times New Roman" w:cs="Times New Roman"/>
          <w:bCs/>
          <w:sz w:val="28"/>
          <w:szCs w:val="28"/>
        </w:rPr>
        <w:t>Реализация данного мероприятия обеспечивает достижение задач подпрограммы по обеспечению доступа населения к услугам по организации досуга, а также задачи по повышению качества услуг в части улучшения их материально-технической базы путем приобретения технологического оборудования, проведения текущих ремонтов учреждения культуры.</w:t>
      </w:r>
    </w:p>
    <w:p w:rsidR="003F493E" w:rsidRPr="00976679" w:rsidRDefault="003F493E" w:rsidP="009536AE">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976679">
        <w:rPr>
          <w:rFonts w:ascii="Times New Roman" w:eastAsia="MS Mincho" w:hAnsi="Times New Roman" w:cs="Times New Roman"/>
          <w:bCs/>
          <w:sz w:val="28"/>
          <w:szCs w:val="28"/>
        </w:rPr>
        <w:t xml:space="preserve">Основное мероприятие направлено на обеспечение выполнения </w:t>
      </w:r>
      <w:r w:rsidR="006C37AF">
        <w:rPr>
          <w:rFonts w:ascii="Times New Roman" w:eastAsia="MS Mincho" w:hAnsi="Times New Roman" w:cs="Times New Roman"/>
          <w:bCs/>
          <w:sz w:val="28"/>
          <w:szCs w:val="28"/>
        </w:rPr>
        <w:t xml:space="preserve">муниципального задания </w:t>
      </w:r>
      <w:r w:rsidR="009536AE" w:rsidRPr="006C37AF">
        <w:rPr>
          <w:rFonts w:ascii="Times New Roman" w:eastAsia="MS Mincho" w:hAnsi="Times New Roman" w:cs="Times New Roman"/>
          <w:sz w:val="28"/>
          <w:szCs w:val="28"/>
        </w:rPr>
        <w:t>Муниципального казенного учреждения культуры «Досуговый центр с. Огоджа»</w:t>
      </w:r>
      <w:r w:rsidRPr="006C37AF">
        <w:rPr>
          <w:rFonts w:ascii="Times New Roman" w:eastAsia="MS Mincho" w:hAnsi="Times New Roman" w:cs="Times New Roman"/>
          <w:sz w:val="28"/>
          <w:szCs w:val="28"/>
        </w:rPr>
        <w:t xml:space="preserve"> </w:t>
      </w:r>
      <w:r w:rsidRPr="006C37AF">
        <w:rPr>
          <w:rFonts w:ascii="Times New Roman" w:eastAsia="MS Mincho" w:hAnsi="Times New Roman" w:cs="Times New Roman"/>
          <w:bCs/>
          <w:sz w:val="28"/>
          <w:szCs w:val="28"/>
        </w:rPr>
        <w:t>работ по организации деятельности клубных формирований, работ по организации и проведению</w:t>
      </w:r>
      <w:r w:rsidRPr="00976679">
        <w:rPr>
          <w:rFonts w:ascii="Times New Roman" w:eastAsia="MS Mincho" w:hAnsi="Times New Roman" w:cs="Times New Roman"/>
          <w:bCs/>
          <w:sz w:val="28"/>
          <w:szCs w:val="28"/>
        </w:rPr>
        <w:t xml:space="preserve"> культурно-массовых мероприятий, работ по оказанию организационной и методической помощи муниципальным учреждениям клубного типа</w:t>
      </w:r>
      <w:r w:rsidR="009536AE">
        <w:rPr>
          <w:rFonts w:ascii="Times New Roman" w:eastAsia="MS Mincho" w:hAnsi="Times New Roman" w:cs="Times New Roman"/>
          <w:bCs/>
          <w:sz w:val="28"/>
          <w:szCs w:val="28"/>
        </w:rPr>
        <w:t>,</w:t>
      </w:r>
      <w:r w:rsidRPr="00976679">
        <w:rPr>
          <w:rFonts w:ascii="Times New Roman" w:eastAsia="Times New Roman" w:hAnsi="Times New Roman" w:cs="Times New Roman"/>
          <w:bCs/>
          <w:sz w:val="28"/>
          <w:szCs w:val="28"/>
        </w:rPr>
        <w:t xml:space="preserve"> мероприятий по обеспечению развития и укрепление материально – технической базы </w:t>
      </w:r>
      <w:r w:rsidR="009536AE">
        <w:rPr>
          <w:rFonts w:ascii="Times New Roman" w:eastAsia="Times New Roman" w:hAnsi="Times New Roman" w:cs="Times New Roman"/>
          <w:bCs/>
          <w:sz w:val="28"/>
          <w:szCs w:val="28"/>
        </w:rPr>
        <w:t>учреждения</w:t>
      </w:r>
      <w:r w:rsidRPr="00976679">
        <w:rPr>
          <w:rFonts w:ascii="Times New Roman" w:eastAsia="Times New Roman" w:hAnsi="Times New Roman" w:cs="Times New Roman"/>
          <w:bCs/>
          <w:sz w:val="28"/>
          <w:szCs w:val="28"/>
        </w:rPr>
        <w:t xml:space="preserve">. </w:t>
      </w:r>
    </w:p>
    <w:p w:rsidR="003F493E" w:rsidRPr="00976679" w:rsidRDefault="003F493E" w:rsidP="003F493E">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3F493E" w:rsidRPr="00976679" w:rsidRDefault="009536AE" w:rsidP="003F49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1</w:t>
      </w:r>
      <w:r w:rsidR="003F493E" w:rsidRPr="00976679">
        <w:rPr>
          <w:rFonts w:ascii="Times New Roman" w:eastAsia="Times New Roman" w:hAnsi="Times New Roman" w:cs="Times New Roman"/>
          <w:b/>
          <w:smallCaps/>
          <w:sz w:val="28"/>
          <w:szCs w:val="28"/>
        </w:rPr>
        <w:t>.5. Ресурсное обеспечение подпрограммы</w:t>
      </w:r>
    </w:p>
    <w:p w:rsidR="003F493E" w:rsidRPr="00976679" w:rsidRDefault="003F493E" w:rsidP="003F493E">
      <w:pPr>
        <w:shd w:val="clear" w:color="auto" w:fill="FFFFFF" w:themeFill="background1"/>
        <w:spacing w:after="0" w:line="240" w:lineRule="auto"/>
        <w:ind w:firstLine="708"/>
        <w:jc w:val="both"/>
        <w:rPr>
          <w:rFonts w:ascii="Times New Roman" w:eastAsia="Times New Roman" w:hAnsi="Times New Roman" w:cs="Times New Roman"/>
          <w:sz w:val="28"/>
          <w:szCs w:val="28"/>
        </w:rPr>
      </w:pPr>
    </w:p>
    <w:p w:rsidR="009536AE" w:rsidRPr="00BD278C" w:rsidRDefault="009536AE" w:rsidP="009536AE">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Объем ассигнований </w:t>
      </w:r>
      <w:r>
        <w:rPr>
          <w:rFonts w:ascii="Times New Roman" w:eastAsia="Calibri" w:hAnsi="Times New Roman" w:cs="Times New Roman"/>
          <w:sz w:val="28"/>
          <w:szCs w:val="28"/>
          <w:lang w:eastAsia="ru-RU"/>
        </w:rPr>
        <w:t>местного</w:t>
      </w:r>
      <w:r w:rsidRPr="00BD278C">
        <w:rPr>
          <w:rFonts w:ascii="Times New Roman" w:eastAsia="Calibri" w:hAnsi="Times New Roman" w:cs="Times New Roman"/>
          <w:sz w:val="28"/>
          <w:szCs w:val="28"/>
          <w:lang w:eastAsia="ru-RU"/>
        </w:rPr>
        <w:t xml:space="preserve"> бюджета на реализацию муниципальной программы составляет Объем ассигнований поселкового бюджета на реализацию муниципальной программы составляет </w:t>
      </w:r>
      <w:r>
        <w:rPr>
          <w:rFonts w:ascii="Times New Roman" w:eastAsia="Calibri" w:hAnsi="Times New Roman" w:cs="Times New Roman"/>
          <w:sz w:val="28"/>
          <w:szCs w:val="28"/>
          <w:lang w:eastAsia="ru-RU"/>
        </w:rPr>
        <w:t>67</w:t>
      </w:r>
      <w:r w:rsidR="006C37AF">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00</w:t>
      </w:r>
      <w:r w:rsidRPr="00BD278C">
        <w:rPr>
          <w:rFonts w:ascii="Times New Roman" w:eastAsia="Calibri" w:hAnsi="Times New Roman" w:cs="Times New Roman"/>
          <w:sz w:val="28"/>
          <w:szCs w:val="28"/>
          <w:lang w:eastAsia="ru-RU"/>
        </w:rPr>
        <w:t xml:space="preserve"> тыс. рублей, в том числе по годам:</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67</w:t>
      </w:r>
      <w:r w:rsidR="006C37AF">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00</w:t>
      </w:r>
      <w:r w:rsidRPr="00B2055F">
        <w:rPr>
          <w:rFonts w:ascii="Times New Roman" w:eastAsia="Calibri" w:hAnsi="Times New Roman" w:cs="Times New Roman"/>
          <w:sz w:val="28"/>
          <w:szCs w:val="28"/>
          <w:lang w:eastAsia="ru-RU"/>
        </w:rPr>
        <w:t xml:space="preserve"> тыс. рублей;</w:t>
      </w:r>
    </w:p>
    <w:p w:rsidR="009536AE"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9536AE" w:rsidRPr="00BD278C" w:rsidRDefault="009536AE" w:rsidP="009536AE">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в том числе: </w:t>
      </w:r>
    </w:p>
    <w:p w:rsidR="009536AE" w:rsidRPr="00BD278C" w:rsidRDefault="009536AE" w:rsidP="009536AE">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 xml:space="preserve">За счет собственных средств </w:t>
      </w:r>
      <w:r>
        <w:rPr>
          <w:rFonts w:ascii="Times New Roman" w:eastAsia="Calibri" w:hAnsi="Times New Roman" w:cs="Times New Roman"/>
          <w:sz w:val="28"/>
          <w:szCs w:val="28"/>
          <w:lang w:eastAsia="ru-RU"/>
        </w:rPr>
        <w:t>Огоджинского сельсовета</w:t>
      </w:r>
      <w:r w:rsidRPr="00BD278C">
        <w:rPr>
          <w:rFonts w:ascii="Times New Roman" w:eastAsia="Calibri" w:hAnsi="Times New Roman" w:cs="Times New Roman"/>
          <w:sz w:val="28"/>
          <w:szCs w:val="28"/>
          <w:lang w:eastAsia="ru-RU"/>
        </w:rPr>
        <w:t xml:space="preserve"> в сумме</w:t>
      </w:r>
      <w:r w:rsidR="006C37AF">
        <w:rPr>
          <w:rFonts w:ascii="Times New Roman" w:eastAsia="Calibri" w:hAnsi="Times New Roman" w:cs="Times New Roman"/>
          <w:sz w:val="28"/>
          <w:szCs w:val="28"/>
          <w:lang w:eastAsia="ru-RU"/>
        </w:rPr>
        <w:t xml:space="preserve"> 67,000</w:t>
      </w:r>
      <w:r w:rsidRPr="00BD278C">
        <w:rPr>
          <w:rFonts w:ascii="Times New Roman" w:eastAsia="Calibri" w:hAnsi="Times New Roman" w:cs="Times New Roman"/>
          <w:sz w:val="28"/>
          <w:szCs w:val="28"/>
          <w:lang w:eastAsia="ru-RU"/>
        </w:rPr>
        <w:t xml:space="preserve"> тыс. рублей, том числе по годам:</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sidRPr="0024238C">
        <w:rPr>
          <w:rFonts w:ascii="Times New Roman" w:eastAsia="Calibri" w:hAnsi="Times New Roman" w:cs="Times New Roman"/>
          <w:sz w:val="28"/>
          <w:szCs w:val="28"/>
          <w:lang w:eastAsia="ru-RU"/>
        </w:rPr>
        <w:t>67</w:t>
      </w:r>
      <w:r w:rsidR="006C37AF">
        <w:rPr>
          <w:rFonts w:ascii="Times New Roman" w:eastAsia="Calibri" w:hAnsi="Times New Roman" w:cs="Times New Roman"/>
          <w:sz w:val="28"/>
          <w:szCs w:val="28"/>
          <w:lang w:eastAsia="ru-RU"/>
        </w:rPr>
        <w:t>,00</w:t>
      </w:r>
      <w:r w:rsidRPr="0024238C">
        <w:rPr>
          <w:rFonts w:ascii="Times New Roman" w:eastAsia="Calibri" w:hAnsi="Times New Roman" w:cs="Times New Roman"/>
          <w:sz w:val="28"/>
          <w:szCs w:val="28"/>
          <w:lang w:eastAsia="ru-RU"/>
        </w:rPr>
        <w:t>0 тыс. рублей;</w:t>
      </w:r>
    </w:p>
    <w:p w:rsidR="009536AE"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9536AE" w:rsidRPr="00BD278C" w:rsidRDefault="009536AE" w:rsidP="009536AE">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D278C">
        <w:rPr>
          <w:rFonts w:ascii="Times New Roman" w:eastAsia="Calibri" w:hAnsi="Times New Roman" w:cs="Times New Roman"/>
          <w:sz w:val="28"/>
          <w:szCs w:val="28"/>
          <w:lang w:eastAsia="ru-RU"/>
        </w:rPr>
        <w:t>За счет средств бюджета Амурской области, планируе</w:t>
      </w:r>
      <w:r>
        <w:rPr>
          <w:rFonts w:ascii="Times New Roman" w:eastAsia="Calibri" w:hAnsi="Times New Roman" w:cs="Times New Roman"/>
          <w:sz w:val="28"/>
          <w:szCs w:val="28"/>
          <w:lang w:eastAsia="ru-RU"/>
        </w:rPr>
        <w:t>мые к привлечению, составляет 0</w:t>
      </w:r>
      <w:r w:rsidRPr="00BD278C">
        <w:rPr>
          <w:rFonts w:ascii="Times New Roman" w:eastAsia="Calibri" w:hAnsi="Times New Roman" w:cs="Times New Roman"/>
          <w:sz w:val="28"/>
          <w:szCs w:val="28"/>
          <w:lang w:eastAsia="ru-RU"/>
        </w:rPr>
        <w:t>,000 тыс. рублей, в том числе:</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9536AE"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sidRPr="00B2055F">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1</w:t>
      </w:r>
      <w:r w:rsidRPr="00B2055F">
        <w:rPr>
          <w:rFonts w:ascii="Times New Roman" w:eastAsia="Calibri" w:hAnsi="Times New Roman" w:cs="Times New Roman"/>
          <w:sz w:val="28"/>
          <w:szCs w:val="28"/>
          <w:lang w:eastAsia="ru-RU"/>
        </w:rPr>
        <w:t xml:space="preserve"> год – </w:t>
      </w:r>
      <w:r>
        <w:rPr>
          <w:rFonts w:ascii="Times New Roman" w:eastAsia="Calibri" w:hAnsi="Times New Roman" w:cs="Times New Roman"/>
          <w:sz w:val="28"/>
          <w:szCs w:val="28"/>
          <w:lang w:eastAsia="ru-RU"/>
        </w:rPr>
        <w:t>0,000</w:t>
      </w:r>
      <w:r w:rsidRPr="00B2055F">
        <w:rPr>
          <w:rFonts w:ascii="Times New Roman" w:eastAsia="Calibri" w:hAnsi="Times New Roman" w:cs="Times New Roman"/>
          <w:sz w:val="28"/>
          <w:szCs w:val="28"/>
          <w:lang w:eastAsia="ru-RU"/>
        </w:rPr>
        <w:t xml:space="preserve"> тыс. рублей;</w:t>
      </w:r>
    </w:p>
    <w:p w:rsidR="009536AE" w:rsidRPr="00B2055F" w:rsidRDefault="009536AE" w:rsidP="009536AE">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 год- 0,000</w:t>
      </w:r>
      <w:r w:rsidRPr="00B2055F">
        <w:rPr>
          <w:rFonts w:ascii="Times New Roman" w:eastAsia="Calibri" w:hAnsi="Times New Roman" w:cs="Times New Roman"/>
          <w:sz w:val="28"/>
          <w:szCs w:val="28"/>
          <w:lang w:eastAsia="ru-RU"/>
        </w:rPr>
        <w:t xml:space="preserve"> тыс. рублей</w:t>
      </w:r>
      <w:r>
        <w:rPr>
          <w:rFonts w:ascii="Times New Roman" w:eastAsia="Calibri" w:hAnsi="Times New Roman" w:cs="Times New Roman"/>
          <w:sz w:val="28"/>
          <w:szCs w:val="28"/>
          <w:lang w:eastAsia="ru-RU"/>
        </w:rPr>
        <w:t>.</w:t>
      </w:r>
    </w:p>
    <w:p w:rsidR="009536AE" w:rsidRPr="00B2055F" w:rsidRDefault="009536AE" w:rsidP="009536AE">
      <w:pPr>
        <w:shd w:val="clear" w:color="auto" w:fill="FFFFFF" w:themeFill="background1"/>
        <w:spacing w:after="0" w:line="240" w:lineRule="auto"/>
        <w:ind w:firstLine="708"/>
        <w:jc w:val="both"/>
        <w:rPr>
          <w:rFonts w:ascii="Times New Roman" w:hAnsi="Times New Roman" w:cs="Times New Roman"/>
          <w:b/>
          <w:sz w:val="28"/>
          <w:szCs w:val="28"/>
        </w:rPr>
      </w:pPr>
      <w:r w:rsidRPr="00B2055F">
        <w:rPr>
          <w:rFonts w:ascii="Times New Roman" w:hAnsi="Times New Roman" w:cs="Times New Roman"/>
          <w:sz w:val="28"/>
          <w:szCs w:val="28"/>
        </w:rPr>
        <w:t xml:space="preserve">Ресурсное обеспечение на реализацию мероприятий муниципальной программы </w:t>
      </w:r>
      <w:r>
        <w:rPr>
          <w:rFonts w:ascii="Times New Roman" w:hAnsi="Times New Roman" w:cs="Times New Roman"/>
          <w:sz w:val="28"/>
          <w:szCs w:val="28"/>
        </w:rPr>
        <w:t xml:space="preserve">Огоджинского сельсовета </w:t>
      </w:r>
      <w:r w:rsidRPr="00B2055F">
        <w:rPr>
          <w:rFonts w:ascii="Times New Roman" w:hAnsi="Times New Roman" w:cs="Times New Roman"/>
          <w:sz w:val="28"/>
          <w:szCs w:val="28"/>
        </w:rPr>
        <w:t xml:space="preserve">Селемджинского района отражено в </w:t>
      </w:r>
      <w:r w:rsidRPr="00B2055F">
        <w:rPr>
          <w:rFonts w:ascii="Times New Roman" w:hAnsi="Times New Roman" w:cs="Times New Roman"/>
          <w:b/>
          <w:sz w:val="28"/>
          <w:szCs w:val="28"/>
        </w:rPr>
        <w:t>приложении №3.</w:t>
      </w:r>
    </w:p>
    <w:p w:rsidR="003F493E" w:rsidRPr="00976679" w:rsidRDefault="003F493E" w:rsidP="003F493E">
      <w:pPr>
        <w:shd w:val="clear" w:color="auto" w:fill="FFFFFF" w:themeFill="background1"/>
        <w:spacing w:after="0" w:line="240" w:lineRule="auto"/>
        <w:jc w:val="center"/>
        <w:rPr>
          <w:rFonts w:ascii="Times New Roman" w:eastAsia="Times New Roman" w:hAnsi="Times New Roman" w:cs="Times New Roman"/>
          <w:b/>
          <w:smallCaps/>
          <w:sz w:val="28"/>
          <w:szCs w:val="28"/>
        </w:rPr>
      </w:pPr>
    </w:p>
    <w:p w:rsidR="003F493E" w:rsidRPr="00976679" w:rsidRDefault="009536AE" w:rsidP="003F493E">
      <w:pPr>
        <w:shd w:val="clear" w:color="auto" w:fill="FFFFFF" w:themeFill="background1"/>
        <w:spacing w:after="0" w:line="240" w:lineRule="auto"/>
        <w:jc w:val="center"/>
        <w:rPr>
          <w:rFonts w:ascii="Times New Roman" w:eastAsia="Calibri" w:hAnsi="Times New Roman" w:cs="Times New Roman"/>
          <w:b/>
          <w:smallCaps/>
          <w:sz w:val="28"/>
          <w:szCs w:val="28"/>
          <w:lang w:eastAsia="ru-RU"/>
        </w:rPr>
      </w:pPr>
      <w:r>
        <w:rPr>
          <w:rFonts w:ascii="Times New Roman" w:eastAsia="Times New Roman" w:hAnsi="Times New Roman" w:cs="Times New Roman"/>
          <w:b/>
          <w:smallCaps/>
          <w:sz w:val="28"/>
          <w:szCs w:val="28"/>
        </w:rPr>
        <w:t>1</w:t>
      </w:r>
      <w:r w:rsidR="003F493E" w:rsidRPr="00976679">
        <w:rPr>
          <w:rFonts w:ascii="Times New Roman" w:eastAsia="Times New Roman" w:hAnsi="Times New Roman" w:cs="Times New Roman"/>
          <w:b/>
          <w:smallCaps/>
          <w:sz w:val="28"/>
          <w:szCs w:val="28"/>
        </w:rPr>
        <w:t xml:space="preserve">.6. </w:t>
      </w:r>
      <w:r w:rsidR="003F493E" w:rsidRPr="00976679">
        <w:rPr>
          <w:rFonts w:ascii="Times New Roman" w:hAnsi="Times New Roman" w:cs="Times New Roman"/>
          <w:b/>
          <w:smallCaps/>
          <w:sz w:val="28"/>
          <w:szCs w:val="28"/>
        </w:rPr>
        <w:t>Планируемые показатели эффективности реализации подпрограммы и непосредственные результаты основных мероприятий подпрограммы</w:t>
      </w:r>
    </w:p>
    <w:p w:rsidR="003F493E" w:rsidRPr="00976679" w:rsidRDefault="003F493E" w:rsidP="003F493E">
      <w:pPr>
        <w:shd w:val="clear" w:color="auto" w:fill="FFFFFF" w:themeFill="background1"/>
        <w:spacing w:after="0" w:line="240" w:lineRule="auto"/>
        <w:ind w:firstLine="851"/>
        <w:jc w:val="both"/>
        <w:rPr>
          <w:rFonts w:ascii="Times New Roman" w:eastAsia="MS Mincho" w:hAnsi="Times New Roman" w:cs="Times New Roman"/>
          <w:sz w:val="28"/>
          <w:szCs w:val="28"/>
        </w:rPr>
      </w:pPr>
    </w:p>
    <w:p w:rsidR="003F493E" w:rsidRPr="00976679" w:rsidRDefault="003F493E" w:rsidP="003F493E">
      <w:pPr>
        <w:shd w:val="clear" w:color="auto" w:fill="FFFFFF" w:themeFill="background1"/>
        <w:spacing w:after="0" w:line="240" w:lineRule="auto"/>
        <w:ind w:firstLine="851"/>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Показатели конечных результатов основного мероприятия «</w:t>
      </w:r>
      <w:r w:rsidRPr="00976679">
        <w:rPr>
          <w:rFonts w:ascii="Times New Roman" w:eastAsia="MS Mincho" w:hAnsi="Times New Roman" w:cs="Times New Roman"/>
          <w:bCs/>
          <w:sz w:val="28"/>
          <w:szCs w:val="28"/>
        </w:rPr>
        <w:t>Сохранение и развитие традиционной народной культуры, нематериального культурного наследия народов Российской Федерации</w:t>
      </w:r>
      <w:r w:rsidRPr="00976679">
        <w:rPr>
          <w:rFonts w:ascii="Times New Roman" w:eastAsia="MS Mincho" w:hAnsi="Times New Roman" w:cs="Times New Roman"/>
          <w:sz w:val="28"/>
          <w:szCs w:val="28"/>
        </w:rPr>
        <w:t xml:space="preserve">»: </w:t>
      </w:r>
    </w:p>
    <w:p w:rsidR="003F493E" w:rsidRPr="00976679" w:rsidRDefault="003F493E" w:rsidP="003F493E">
      <w:pPr>
        <w:shd w:val="clear" w:color="auto" w:fill="FFFFFF" w:themeFill="background1"/>
        <w:tabs>
          <w:tab w:val="left" w:pos="567"/>
          <w:tab w:val="left" w:pos="1134"/>
        </w:tabs>
        <w:spacing w:after="0" w:line="240" w:lineRule="auto"/>
        <w:ind w:firstLine="709"/>
        <w:jc w:val="both"/>
        <w:rPr>
          <w:rFonts w:ascii="Times New Roman" w:eastAsia="MS Mincho" w:hAnsi="Times New Roman" w:cs="Times New Roman"/>
          <w:sz w:val="28"/>
          <w:szCs w:val="28"/>
        </w:rPr>
      </w:pPr>
      <w:r w:rsidRPr="00976679">
        <w:rPr>
          <w:rFonts w:ascii="Times New Roman" w:eastAsia="MS Mincho" w:hAnsi="Times New Roman" w:cs="Times New Roman"/>
          <w:sz w:val="28"/>
          <w:szCs w:val="28"/>
        </w:rPr>
        <w:t xml:space="preserve">- </w:t>
      </w:r>
      <w:r w:rsidRPr="00976679">
        <w:rPr>
          <w:rFonts w:ascii="Times New Roman" w:eastAsia="MS Mincho" w:hAnsi="Times New Roman" w:cs="Times New Roman"/>
          <w:bCs/>
          <w:sz w:val="28"/>
          <w:szCs w:val="28"/>
        </w:rPr>
        <w:t>число участников культурно – массовых мероприятий (фестивали, конкурсы, смотры)</w:t>
      </w:r>
      <w:r w:rsidRPr="00976679">
        <w:rPr>
          <w:rFonts w:ascii="Times New Roman" w:eastAsia="MS Mincho" w:hAnsi="Times New Roman" w:cs="Times New Roman"/>
          <w:sz w:val="28"/>
          <w:szCs w:val="28"/>
        </w:rPr>
        <w:t xml:space="preserve">, человек; </w:t>
      </w:r>
    </w:p>
    <w:p w:rsidR="003F493E" w:rsidRPr="00976679" w:rsidRDefault="003F493E" w:rsidP="003F493E">
      <w:pPr>
        <w:shd w:val="clear" w:color="auto" w:fill="FFFFFF" w:themeFill="background1"/>
        <w:tabs>
          <w:tab w:val="left" w:pos="567"/>
          <w:tab w:val="left" w:pos="1134"/>
        </w:tabs>
        <w:spacing w:after="0" w:line="240" w:lineRule="auto"/>
        <w:ind w:firstLine="709"/>
        <w:jc w:val="both"/>
        <w:rPr>
          <w:rFonts w:ascii="Times New Roman" w:eastAsia="MS Mincho" w:hAnsi="Times New Roman" w:cs="Times New Roman"/>
          <w:sz w:val="28"/>
          <w:szCs w:val="28"/>
        </w:rPr>
      </w:pPr>
      <w:r w:rsidRPr="00976679">
        <w:rPr>
          <w:rFonts w:ascii="Times New Roman" w:eastAsia="MS Mincho" w:hAnsi="Times New Roman" w:cs="Times New Roman"/>
          <w:bCs/>
          <w:sz w:val="28"/>
          <w:szCs w:val="28"/>
        </w:rPr>
        <w:t>- число участников культурно – массовых мероприятий (иных зрелищных), человек;</w:t>
      </w:r>
    </w:p>
    <w:p w:rsidR="003F493E" w:rsidRPr="00976679" w:rsidRDefault="003F493E" w:rsidP="003F493E">
      <w:pPr>
        <w:shd w:val="clear" w:color="auto" w:fill="FFFFFF" w:themeFill="background1"/>
        <w:tabs>
          <w:tab w:val="left" w:pos="567"/>
          <w:tab w:val="left" w:pos="1134"/>
        </w:tabs>
        <w:spacing w:after="0" w:line="240" w:lineRule="auto"/>
        <w:ind w:firstLine="709"/>
        <w:jc w:val="both"/>
        <w:rPr>
          <w:rFonts w:ascii="Times New Roman" w:eastAsia="MS Mincho" w:hAnsi="Times New Roman" w:cs="Times New Roman"/>
          <w:sz w:val="28"/>
          <w:szCs w:val="28"/>
        </w:rPr>
      </w:pPr>
      <w:r w:rsidRPr="00976679">
        <w:rPr>
          <w:rFonts w:ascii="Times New Roman" w:eastAsia="MS Mincho" w:hAnsi="Times New Roman" w:cs="Times New Roman"/>
          <w:bCs/>
          <w:sz w:val="28"/>
          <w:szCs w:val="28"/>
        </w:rPr>
        <w:t>- число участников клубных формирований, человек.</w:t>
      </w:r>
    </w:p>
    <w:p w:rsidR="003F493E" w:rsidRPr="00976679" w:rsidRDefault="003F493E" w:rsidP="003F493E">
      <w:pPr>
        <w:shd w:val="clear" w:color="auto" w:fill="FFFFFF" w:themeFill="background1"/>
        <w:autoSpaceDE w:val="0"/>
        <w:autoSpaceDN w:val="0"/>
        <w:adjustRightInd w:val="0"/>
        <w:spacing w:after="0" w:line="240" w:lineRule="auto"/>
        <w:ind w:firstLine="709"/>
        <w:jc w:val="both"/>
        <w:rPr>
          <w:rFonts w:ascii="Times New Roman" w:eastAsia="MS Mincho" w:hAnsi="Times New Roman" w:cs="Times New Roman"/>
          <w:b/>
          <w:bCs/>
          <w:sz w:val="28"/>
          <w:szCs w:val="28"/>
        </w:rPr>
      </w:pPr>
      <w:r w:rsidRPr="00976679">
        <w:rPr>
          <w:rFonts w:ascii="Times New Roman" w:eastAsia="MS Mincho" w:hAnsi="Times New Roman" w:cs="Times New Roman"/>
          <w:b/>
          <w:bCs/>
          <w:sz w:val="28"/>
          <w:szCs w:val="28"/>
        </w:rPr>
        <w:t>Показатели эффективности (индикаторы) подпрограммы:</w:t>
      </w:r>
    </w:p>
    <w:p w:rsidR="006C37AF" w:rsidRPr="00976679" w:rsidRDefault="006C37AF" w:rsidP="006C37AF">
      <w:pPr>
        <w:pStyle w:val="3"/>
        <w:shd w:val="clear" w:color="auto" w:fill="FFFFFF" w:themeFill="background1"/>
        <w:tabs>
          <w:tab w:val="left" w:pos="425"/>
        </w:tabs>
        <w:spacing w:after="0" w:line="240" w:lineRule="auto"/>
        <w:ind w:left="0"/>
        <w:jc w:val="both"/>
        <w:rPr>
          <w:rFonts w:ascii="Times New Roman" w:hAnsi="Times New Roman"/>
          <w:sz w:val="28"/>
          <w:szCs w:val="28"/>
        </w:rPr>
      </w:pPr>
      <w:r>
        <w:rPr>
          <w:rFonts w:ascii="Times New Roman" w:hAnsi="Times New Roman"/>
          <w:bCs/>
          <w:sz w:val="28"/>
          <w:szCs w:val="28"/>
          <w:lang w:eastAsia="ru-RU"/>
        </w:rPr>
        <w:tab/>
      </w:r>
      <w:r>
        <w:rPr>
          <w:rFonts w:ascii="Times New Roman" w:hAnsi="Times New Roman"/>
          <w:bCs/>
          <w:sz w:val="28"/>
          <w:szCs w:val="28"/>
          <w:lang w:eastAsia="ru-RU"/>
        </w:rPr>
        <w:tab/>
      </w:r>
      <w:r w:rsidRPr="00976679">
        <w:rPr>
          <w:rFonts w:ascii="Times New Roman" w:hAnsi="Times New Roman"/>
          <w:bCs/>
          <w:sz w:val="28"/>
          <w:szCs w:val="28"/>
          <w:lang w:eastAsia="ru-RU"/>
        </w:rPr>
        <w:t>Увеличение числа участников культурно-досуговых мероприятий ежегодно на 3,5% по сравнению с предыдущим годом.</w:t>
      </w:r>
    </w:p>
    <w:p w:rsidR="003F493E" w:rsidRDefault="003F493E" w:rsidP="004C30D3">
      <w:pPr>
        <w:shd w:val="clear" w:color="auto" w:fill="FFFFFF" w:themeFill="background1"/>
        <w:spacing w:after="0" w:line="240" w:lineRule="auto"/>
        <w:jc w:val="center"/>
        <w:rPr>
          <w:rFonts w:ascii="Times New Roman" w:eastAsia="MS Mincho" w:hAnsi="Times New Roman" w:cs="Times New Roman"/>
          <w:b/>
          <w:sz w:val="28"/>
          <w:szCs w:val="28"/>
        </w:rPr>
      </w:pPr>
    </w:p>
    <w:p w:rsidR="006B6142" w:rsidRPr="00B2055F" w:rsidRDefault="006B6142" w:rsidP="004C30D3">
      <w:pPr>
        <w:shd w:val="clear" w:color="auto" w:fill="FFFFFF" w:themeFill="background1"/>
        <w:spacing w:after="0" w:line="240" w:lineRule="auto"/>
        <w:ind w:firstLine="851"/>
        <w:jc w:val="both"/>
        <w:rPr>
          <w:rFonts w:ascii="Times New Roman" w:eastAsia="MS Mincho" w:hAnsi="Times New Roman" w:cs="Times New Roman"/>
          <w:bCs/>
          <w:sz w:val="28"/>
          <w:szCs w:val="28"/>
        </w:rPr>
      </w:pPr>
    </w:p>
    <w:p w:rsidR="006B6142" w:rsidRPr="00B2055F" w:rsidRDefault="006B6142" w:rsidP="004C30D3">
      <w:pPr>
        <w:shd w:val="clear" w:color="auto" w:fill="FFFFFF" w:themeFill="background1"/>
        <w:spacing w:after="0" w:line="240" w:lineRule="auto"/>
        <w:sectPr w:rsidR="006B6142" w:rsidRPr="00B2055F" w:rsidSect="00F95CC2">
          <w:pgSz w:w="11906" w:h="16838"/>
          <w:pgMar w:top="1134" w:right="567" w:bottom="567" w:left="1701" w:header="709" w:footer="709" w:gutter="0"/>
          <w:cols w:space="708"/>
          <w:docGrid w:linePitch="360"/>
        </w:sectPr>
      </w:pPr>
    </w:p>
    <w:tbl>
      <w:tblPr>
        <w:tblW w:w="15735" w:type="dxa"/>
        <w:tblInd w:w="108" w:type="dxa"/>
        <w:tblLayout w:type="fixed"/>
        <w:tblLook w:val="04A0" w:firstRow="1" w:lastRow="0" w:firstColumn="1" w:lastColumn="0" w:noHBand="0" w:noVBand="1"/>
      </w:tblPr>
      <w:tblGrid>
        <w:gridCol w:w="666"/>
        <w:gridCol w:w="1602"/>
        <w:gridCol w:w="840"/>
        <w:gridCol w:w="861"/>
        <w:gridCol w:w="2552"/>
        <w:gridCol w:w="3119"/>
        <w:gridCol w:w="850"/>
        <w:gridCol w:w="5245"/>
      </w:tblGrid>
      <w:tr w:rsidR="008168A0" w:rsidRPr="00B2055F" w:rsidTr="00BB6405">
        <w:trPr>
          <w:trHeight w:val="1230"/>
        </w:trPr>
        <w:tc>
          <w:tcPr>
            <w:tcW w:w="666"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602"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61"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6B6142" w:rsidRPr="00B2055F" w:rsidRDefault="006B6142"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245" w:type="dxa"/>
            <w:tcBorders>
              <w:top w:val="nil"/>
              <w:left w:val="nil"/>
              <w:bottom w:val="nil"/>
              <w:right w:val="nil"/>
            </w:tcBorders>
            <w:shd w:val="clear" w:color="auto" w:fill="auto"/>
            <w:vAlign w:val="bottom"/>
            <w:hideMark/>
          </w:tcPr>
          <w:p w:rsidR="006B6142" w:rsidRPr="00B2055F" w:rsidRDefault="006B6142" w:rsidP="009536AE">
            <w:pPr>
              <w:shd w:val="clear" w:color="auto" w:fill="FFFFFF" w:themeFill="background1"/>
              <w:spacing w:after="0" w:line="240" w:lineRule="auto"/>
              <w:jc w:val="both"/>
              <w:rPr>
                <w:rFonts w:ascii="Times New Roman" w:eastAsia="Times New Roman" w:hAnsi="Times New Roman" w:cs="Times New Roman"/>
                <w:sz w:val="26"/>
                <w:szCs w:val="26"/>
                <w:lang w:eastAsia="ru-RU"/>
              </w:rPr>
            </w:pPr>
            <w:r w:rsidRPr="00B2055F">
              <w:rPr>
                <w:rFonts w:ascii="Times New Roman" w:eastAsia="Times New Roman" w:hAnsi="Times New Roman" w:cs="Times New Roman"/>
                <w:sz w:val="26"/>
                <w:szCs w:val="26"/>
                <w:lang w:eastAsia="ru-RU"/>
              </w:rPr>
              <w:t>Приложение № 1 к муниципальн</w:t>
            </w:r>
            <w:r w:rsidR="000329B7" w:rsidRPr="00B2055F">
              <w:rPr>
                <w:rFonts w:ascii="Times New Roman" w:eastAsia="Times New Roman" w:hAnsi="Times New Roman" w:cs="Times New Roman"/>
                <w:sz w:val="26"/>
                <w:szCs w:val="26"/>
                <w:lang w:eastAsia="ru-RU"/>
              </w:rPr>
              <w:t>ой</w:t>
            </w:r>
            <w:r w:rsidRPr="00B2055F">
              <w:rPr>
                <w:rFonts w:ascii="Times New Roman" w:eastAsia="Times New Roman" w:hAnsi="Times New Roman" w:cs="Times New Roman"/>
                <w:sz w:val="26"/>
                <w:szCs w:val="26"/>
                <w:lang w:eastAsia="ru-RU"/>
              </w:rPr>
              <w:t xml:space="preserve"> программ</w:t>
            </w:r>
            <w:r w:rsidR="000329B7" w:rsidRPr="00B2055F">
              <w:rPr>
                <w:rFonts w:ascii="Times New Roman" w:eastAsia="Times New Roman" w:hAnsi="Times New Roman" w:cs="Times New Roman"/>
                <w:sz w:val="26"/>
                <w:szCs w:val="26"/>
                <w:lang w:eastAsia="ru-RU"/>
              </w:rPr>
              <w:t>е</w:t>
            </w:r>
            <w:r w:rsidR="00D8431C">
              <w:rPr>
                <w:rFonts w:ascii="Times New Roman" w:eastAsia="Times New Roman" w:hAnsi="Times New Roman" w:cs="Times New Roman"/>
                <w:sz w:val="26"/>
                <w:szCs w:val="26"/>
                <w:lang w:eastAsia="ru-RU"/>
              </w:rPr>
              <w:t xml:space="preserve"> «</w:t>
            </w:r>
            <w:r w:rsidR="00CE7992" w:rsidRPr="00CE7992">
              <w:rPr>
                <w:rFonts w:ascii="Times New Roman" w:eastAsia="Times New Roman" w:hAnsi="Times New Roman" w:cs="Times New Roman"/>
                <w:sz w:val="26"/>
                <w:szCs w:val="26"/>
                <w:lang w:eastAsia="ru-RU"/>
              </w:rPr>
              <w:t xml:space="preserve">Развитие и сохранение культуры </w:t>
            </w:r>
            <w:r w:rsidR="009536AE">
              <w:rPr>
                <w:rFonts w:ascii="Times New Roman" w:eastAsia="Times New Roman" w:hAnsi="Times New Roman" w:cs="Times New Roman"/>
                <w:sz w:val="26"/>
                <w:szCs w:val="26"/>
                <w:lang w:eastAsia="ru-RU"/>
              </w:rPr>
              <w:t>Огоджинского</w:t>
            </w:r>
            <w:r w:rsidR="005B1A5C">
              <w:rPr>
                <w:rFonts w:ascii="Times New Roman" w:eastAsia="Times New Roman" w:hAnsi="Times New Roman" w:cs="Times New Roman"/>
                <w:sz w:val="26"/>
                <w:szCs w:val="26"/>
                <w:lang w:eastAsia="ru-RU"/>
              </w:rPr>
              <w:t xml:space="preserve"> сельсовета</w:t>
            </w:r>
            <w:r w:rsidR="00D8431C">
              <w:rPr>
                <w:rFonts w:ascii="Times New Roman" w:eastAsia="Times New Roman" w:hAnsi="Times New Roman" w:cs="Times New Roman"/>
                <w:sz w:val="26"/>
                <w:szCs w:val="26"/>
                <w:lang w:eastAsia="ru-RU"/>
              </w:rPr>
              <w:t>»</w:t>
            </w:r>
          </w:p>
        </w:tc>
      </w:tr>
    </w:tbl>
    <w:p w:rsidR="00305B35" w:rsidRPr="00B2055F" w:rsidRDefault="00305B35" w:rsidP="004C30D3">
      <w:pPr>
        <w:pStyle w:val="ConsPlusNormal"/>
        <w:shd w:val="clear" w:color="auto" w:fill="FFFFFF" w:themeFill="background1"/>
        <w:ind w:firstLine="0"/>
        <w:jc w:val="both"/>
        <w:rPr>
          <w:rFonts w:ascii="Times New Roman" w:hAnsi="Times New Roman" w:cs="Times New Roman"/>
          <w:sz w:val="28"/>
          <w:szCs w:val="28"/>
        </w:rPr>
      </w:pPr>
    </w:p>
    <w:tbl>
      <w:tblPr>
        <w:tblW w:w="15599" w:type="dxa"/>
        <w:tblInd w:w="108" w:type="dxa"/>
        <w:tblLayout w:type="fixed"/>
        <w:tblLook w:val="04A0" w:firstRow="1" w:lastRow="0" w:firstColumn="1" w:lastColumn="0" w:noHBand="0" w:noVBand="1"/>
      </w:tblPr>
      <w:tblGrid>
        <w:gridCol w:w="621"/>
        <w:gridCol w:w="372"/>
        <w:gridCol w:w="2693"/>
        <w:gridCol w:w="709"/>
        <w:gridCol w:w="719"/>
        <w:gridCol w:w="15"/>
        <w:gridCol w:w="2384"/>
        <w:gridCol w:w="3260"/>
        <w:gridCol w:w="709"/>
        <w:gridCol w:w="1134"/>
        <w:gridCol w:w="992"/>
        <w:gridCol w:w="993"/>
        <w:gridCol w:w="998"/>
      </w:tblGrid>
      <w:tr w:rsidR="005B1A5C" w:rsidRPr="00B2055F" w:rsidTr="005B1A5C">
        <w:trPr>
          <w:trHeight w:val="825"/>
        </w:trPr>
        <w:tc>
          <w:tcPr>
            <w:tcW w:w="993" w:type="dxa"/>
            <w:gridSpan w:val="2"/>
            <w:tcBorders>
              <w:top w:val="nil"/>
              <w:left w:val="nil"/>
              <w:bottom w:val="nil"/>
              <w:right w:val="nil"/>
            </w:tcBorders>
          </w:tcPr>
          <w:p w:rsidR="005B1A5C" w:rsidRPr="00B2055F" w:rsidRDefault="005B1A5C" w:rsidP="004C30D3">
            <w:pPr>
              <w:spacing w:after="0" w:line="240" w:lineRule="auto"/>
              <w:rPr>
                <w:rFonts w:ascii="Times New Roman" w:eastAsia="Times New Roman" w:hAnsi="Times New Roman" w:cs="Times New Roman"/>
                <w:sz w:val="28"/>
                <w:szCs w:val="28"/>
                <w:lang w:eastAsia="ru-RU"/>
              </w:rPr>
            </w:pPr>
          </w:p>
        </w:tc>
        <w:tc>
          <w:tcPr>
            <w:tcW w:w="14606" w:type="dxa"/>
            <w:gridSpan w:val="11"/>
            <w:tcBorders>
              <w:top w:val="nil"/>
              <w:left w:val="nil"/>
              <w:bottom w:val="nil"/>
              <w:right w:val="nil"/>
            </w:tcBorders>
            <w:shd w:val="clear" w:color="auto" w:fill="auto"/>
            <w:noWrap/>
            <w:vAlign w:val="bottom"/>
            <w:hideMark/>
          </w:tcPr>
          <w:p w:rsidR="005B1A5C" w:rsidRPr="00B2055F" w:rsidRDefault="005B1A5C" w:rsidP="004C30D3">
            <w:pPr>
              <w:spacing w:after="0" w:line="240" w:lineRule="auto"/>
              <w:rPr>
                <w:rFonts w:ascii="Times New Roman" w:eastAsia="Times New Roman" w:hAnsi="Times New Roman" w:cs="Times New Roman"/>
                <w:sz w:val="20"/>
                <w:szCs w:val="20"/>
                <w:lang w:eastAsia="ru-RU"/>
              </w:rPr>
            </w:pPr>
            <w:r w:rsidRPr="00B2055F">
              <w:rPr>
                <w:rFonts w:ascii="Times New Roman" w:eastAsia="Times New Roman" w:hAnsi="Times New Roman" w:cs="Times New Roman"/>
                <w:sz w:val="28"/>
                <w:szCs w:val="28"/>
                <w:lang w:eastAsia="ru-RU"/>
              </w:rPr>
              <w:t xml:space="preserve">Система основных мероприятий и плановых показателей реализации муниципальной программы </w:t>
            </w:r>
          </w:p>
        </w:tc>
      </w:tr>
      <w:tr w:rsidR="005B1A5C" w:rsidRPr="00B2055F" w:rsidTr="009536AE">
        <w:trPr>
          <w:trHeight w:val="525"/>
        </w:trPr>
        <w:tc>
          <w:tcPr>
            <w:tcW w:w="621" w:type="dxa"/>
            <w:vMerge w:val="restart"/>
            <w:tcBorders>
              <w:top w:val="single" w:sz="8" w:space="0" w:color="auto"/>
              <w:left w:val="single" w:sz="8" w:space="0" w:color="auto"/>
              <w:bottom w:val="nil"/>
              <w:right w:val="single" w:sz="4" w:space="0" w:color="auto"/>
            </w:tcBorders>
            <w:shd w:val="clear" w:color="auto" w:fill="auto"/>
            <w:vAlign w:val="bottom"/>
            <w:hideMark/>
          </w:tcPr>
          <w:p w:rsidR="005B1A5C" w:rsidRPr="00B2055F" w:rsidRDefault="005B1A5C" w:rsidP="004C30D3">
            <w:pPr>
              <w:spacing w:after="0" w:line="240" w:lineRule="auto"/>
              <w:rPr>
                <w:rFonts w:ascii="Times New Roman" w:eastAsia="Times New Roman" w:hAnsi="Times New Roman" w:cs="Times New Roman"/>
                <w:sz w:val="18"/>
                <w:szCs w:val="18"/>
                <w:lang w:eastAsia="ru-RU"/>
              </w:rPr>
            </w:pPr>
            <w:r w:rsidRPr="00B2055F">
              <w:rPr>
                <w:rFonts w:ascii="Times New Roman" w:eastAsia="Times New Roman" w:hAnsi="Times New Roman" w:cs="Times New Roman"/>
                <w:sz w:val="18"/>
                <w:szCs w:val="18"/>
                <w:lang w:eastAsia="ru-RU"/>
              </w:rPr>
              <w:t>№</w:t>
            </w:r>
          </w:p>
        </w:tc>
        <w:tc>
          <w:tcPr>
            <w:tcW w:w="30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Наименование программы, подпрограммы, основного мероприятия</w:t>
            </w:r>
          </w:p>
        </w:tc>
        <w:tc>
          <w:tcPr>
            <w:tcW w:w="14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Срок реализации</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Координатор программы, подпрограммы, участники муниципальной программы</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Наименование показателя, (индикатора) единица измерения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Базисный год</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Значение планового показателя (индикатора) по годам реализации</w:t>
            </w:r>
          </w:p>
        </w:tc>
        <w:tc>
          <w:tcPr>
            <w:tcW w:w="998"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Отношение последнего года к базисному, %</w:t>
            </w:r>
          </w:p>
        </w:tc>
      </w:tr>
      <w:tr w:rsidR="005B1A5C" w:rsidRPr="00B2055F" w:rsidTr="009536AE">
        <w:trPr>
          <w:trHeight w:val="510"/>
        </w:trPr>
        <w:tc>
          <w:tcPr>
            <w:tcW w:w="621" w:type="dxa"/>
            <w:vMerge/>
            <w:tcBorders>
              <w:top w:val="single" w:sz="4" w:space="0" w:color="auto"/>
              <w:left w:val="single" w:sz="8" w:space="0" w:color="auto"/>
              <w:bottom w:val="nil"/>
              <w:right w:val="single" w:sz="4" w:space="0" w:color="auto"/>
            </w:tcBorders>
            <w:vAlign w:val="center"/>
            <w:hideMark/>
          </w:tcPr>
          <w:p w:rsidR="005B1A5C" w:rsidRPr="00B2055F" w:rsidRDefault="005B1A5C" w:rsidP="004C30D3">
            <w:pPr>
              <w:spacing w:after="0" w:line="240" w:lineRule="auto"/>
              <w:rPr>
                <w:rFonts w:ascii="Times New Roman" w:eastAsia="Times New Roman" w:hAnsi="Times New Roman" w:cs="Times New Roman"/>
                <w:sz w:val="18"/>
                <w:szCs w:val="18"/>
                <w:lang w:eastAsia="ru-RU"/>
              </w:rPr>
            </w:pPr>
          </w:p>
        </w:tc>
        <w:tc>
          <w:tcPr>
            <w:tcW w:w="3065" w:type="dxa"/>
            <w:gridSpan w:val="2"/>
            <w:vMerge/>
            <w:tcBorders>
              <w:top w:val="single" w:sz="4" w:space="0" w:color="auto"/>
              <w:left w:val="single" w:sz="4" w:space="0" w:color="auto"/>
              <w:bottom w:val="nil"/>
              <w:right w:val="single" w:sz="4" w:space="0" w:color="auto"/>
            </w:tcBorders>
            <w:vAlign w:val="center"/>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p>
        </w:tc>
        <w:tc>
          <w:tcPr>
            <w:tcW w:w="709" w:type="dxa"/>
            <w:tcBorders>
              <w:top w:val="single" w:sz="4" w:space="0" w:color="auto"/>
              <w:left w:val="nil"/>
              <w:bottom w:val="nil"/>
              <w:right w:val="single" w:sz="4" w:space="0" w:color="auto"/>
            </w:tcBorders>
            <w:shd w:val="clear" w:color="auto" w:fill="auto"/>
            <w:noWrap/>
            <w:vAlign w:val="bottom"/>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начало</w:t>
            </w:r>
          </w:p>
        </w:tc>
        <w:tc>
          <w:tcPr>
            <w:tcW w:w="719" w:type="dxa"/>
            <w:tcBorders>
              <w:top w:val="single" w:sz="4" w:space="0" w:color="auto"/>
              <w:left w:val="nil"/>
              <w:bottom w:val="nil"/>
              <w:right w:val="nil"/>
            </w:tcBorders>
            <w:shd w:val="clear" w:color="auto" w:fill="auto"/>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завершение</w:t>
            </w:r>
          </w:p>
        </w:tc>
        <w:tc>
          <w:tcPr>
            <w:tcW w:w="2399" w:type="dxa"/>
            <w:gridSpan w:val="2"/>
            <w:tcBorders>
              <w:top w:val="single" w:sz="4" w:space="0" w:color="auto"/>
              <w:left w:val="single" w:sz="4" w:space="0" w:color="auto"/>
              <w:bottom w:val="nil"/>
              <w:right w:val="single" w:sz="4" w:space="0" w:color="auto"/>
            </w:tcBorders>
            <w:vAlign w:val="center"/>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p>
        </w:tc>
        <w:tc>
          <w:tcPr>
            <w:tcW w:w="3260" w:type="dxa"/>
            <w:tcBorders>
              <w:top w:val="single" w:sz="4" w:space="0" w:color="auto"/>
              <w:left w:val="single" w:sz="4" w:space="0" w:color="auto"/>
              <w:bottom w:val="nil"/>
              <w:right w:val="single" w:sz="4" w:space="0" w:color="auto"/>
            </w:tcBorders>
            <w:vAlign w:val="center"/>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p>
        </w:tc>
        <w:tc>
          <w:tcPr>
            <w:tcW w:w="709" w:type="dxa"/>
            <w:tcBorders>
              <w:top w:val="single" w:sz="4" w:space="0" w:color="auto"/>
              <w:left w:val="single" w:sz="4" w:space="0" w:color="auto"/>
              <w:bottom w:val="nil"/>
              <w:right w:val="single" w:sz="4" w:space="0" w:color="auto"/>
            </w:tcBorders>
            <w:vAlign w:val="center"/>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auto"/>
              <w:left w:val="nil"/>
              <w:bottom w:val="nil"/>
              <w:right w:val="single" w:sz="4" w:space="0" w:color="auto"/>
            </w:tcBorders>
            <w:shd w:val="clear" w:color="auto" w:fill="auto"/>
            <w:vAlign w:val="bottom"/>
          </w:tcPr>
          <w:p w:rsidR="005B1A5C" w:rsidRPr="006C37AF" w:rsidRDefault="005B1A5C" w:rsidP="005B1A5C">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1 -й год 2020</w:t>
            </w:r>
          </w:p>
        </w:tc>
        <w:tc>
          <w:tcPr>
            <w:tcW w:w="992" w:type="dxa"/>
            <w:tcBorders>
              <w:top w:val="single" w:sz="4" w:space="0" w:color="auto"/>
              <w:left w:val="nil"/>
              <w:bottom w:val="nil"/>
              <w:right w:val="single" w:sz="4" w:space="0" w:color="auto"/>
            </w:tcBorders>
            <w:shd w:val="clear" w:color="auto" w:fill="auto"/>
            <w:vAlign w:val="bottom"/>
            <w:hideMark/>
          </w:tcPr>
          <w:p w:rsidR="005B1A5C" w:rsidRPr="006C37AF" w:rsidRDefault="005B1A5C" w:rsidP="005B1A5C">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2 -й год 2021</w:t>
            </w:r>
          </w:p>
        </w:tc>
        <w:tc>
          <w:tcPr>
            <w:tcW w:w="993" w:type="dxa"/>
            <w:tcBorders>
              <w:top w:val="single" w:sz="4" w:space="0" w:color="auto"/>
              <w:left w:val="single" w:sz="4" w:space="0" w:color="auto"/>
              <w:bottom w:val="single" w:sz="4" w:space="0" w:color="000000"/>
              <w:right w:val="single" w:sz="4" w:space="0" w:color="auto"/>
            </w:tcBorders>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3-й год 2022</w:t>
            </w:r>
          </w:p>
        </w:tc>
        <w:tc>
          <w:tcPr>
            <w:tcW w:w="998" w:type="dxa"/>
            <w:tcBorders>
              <w:top w:val="single" w:sz="4" w:space="0" w:color="auto"/>
              <w:left w:val="single" w:sz="4" w:space="0" w:color="auto"/>
              <w:bottom w:val="single" w:sz="4" w:space="0" w:color="000000"/>
              <w:right w:val="single" w:sz="4" w:space="0" w:color="auto"/>
            </w:tcBorders>
            <w:vAlign w:val="center"/>
            <w:hideMark/>
          </w:tcPr>
          <w:p w:rsidR="005B1A5C" w:rsidRPr="006C37AF" w:rsidRDefault="005B1A5C" w:rsidP="004C30D3">
            <w:pPr>
              <w:spacing w:after="0" w:line="240" w:lineRule="auto"/>
              <w:rPr>
                <w:rFonts w:ascii="Times New Roman" w:eastAsia="Times New Roman" w:hAnsi="Times New Roman" w:cs="Times New Roman"/>
                <w:sz w:val="18"/>
                <w:szCs w:val="18"/>
                <w:lang w:eastAsia="ru-RU"/>
              </w:rPr>
            </w:pPr>
          </w:p>
        </w:tc>
      </w:tr>
      <w:tr w:rsidR="005B1A5C" w:rsidRPr="00B2055F" w:rsidTr="005B1A5C">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A5C" w:rsidRPr="00B2055F" w:rsidRDefault="005B1A5C" w:rsidP="004C30D3">
            <w:pPr>
              <w:spacing w:after="0" w:line="240" w:lineRule="auto"/>
              <w:jc w:val="center"/>
              <w:rPr>
                <w:rFonts w:ascii="Times New Roman" w:eastAsia="Times New Roman" w:hAnsi="Times New Roman" w:cs="Times New Roman"/>
                <w:sz w:val="18"/>
                <w:szCs w:val="18"/>
                <w:lang w:eastAsia="ru-RU"/>
              </w:rPr>
            </w:pPr>
            <w:r w:rsidRPr="00B2055F">
              <w:rPr>
                <w:rFonts w:ascii="Times New Roman" w:eastAsia="Times New Roman" w:hAnsi="Times New Roman" w:cs="Times New Roman"/>
                <w:sz w:val="18"/>
                <w:szCs w:val="18"/>
                <w:lang w:eastAsia="ru-RU"/>
              </w:rPr>
              <w:t>1</w:t>
            </w:r>
          </w:p>
        </w:tc>
        <w:tc>
          <w:tcPr>
            <w:tcW w:w="3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3</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4</w:t>
            </w:r>
          </w:p>
        </w:tc>
        <w:tc>
          <w:tcPr>
            <w:tcW w:w="2399" w:type="dxa"/>
            <w:gridSpan w:val="2"/>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8</w:t>
            </w:r>
          </w:p>
        </w:tc>
        <w:tc>
          <w:tcPr>
            <w:tcW w:w="992" w:type="dxa"/>
            <w:tcBorders>
              <w:top w:val="single" w:sz="4" w:space="0" w:color="auto"/>
              <w:left w:val="nil"/>
              <w:bottom w:val="single" w:sz="4" w:space="0" w:color="auto"/>
              <w:right w:val="nil"/>
            </w:tcBorders>
            <w:shd w:val="clear" w:color="auto" w:fill="auto"/>
            <w:noWrap/>
            <w:vAlign w:val="bottom"/>
            <w:hideMark/>
          </w:tcPr>
          <w:p w:rsidR="005B1A5C" w:rsidRPr="006C37AF" w:rsidRDefault="005B1A5C" w:rsidP="004C30D3">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9</w:t>
            </w:r>
          </w:p>
        </w:tc>
        <w:tc>
          <w:tcPr>
            <w:tcW w:w="993" w:type="dxa"/>
            <w:tcBorders>
              <w:top w:val="nil"/>
              <w:left w:val="single" w:sz="4" w:space="0" w:color="auto"/>
              <w:bottom w:val="single" w:sz="4" w:space="0" w:color="auto"/>
              <w:right w:val="single" w:sz="4" w:space="0" w:color="auto"/>
            </w:tcBorders>
          </w:tcPr>
          <w:p w:rsidR="005B1A5C" w:rsidRPr="006C37AF" w:rsidRDefault="005B1A5C" w:rsidP="00EA47DB">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10</w:t>
            </w:r>
          </w:p>
        </w:tc>
        <w:tc>
          <w:tcPr>
            <w:tcW w:w="998" w:type="dxa"/>
            <w:tcBorders>
              <w:top w:val="nil"/>
              <w:left w:val="single" w:sz="4" w:space="0" w:color="auto"/>
              <w:bottom w:val="single" w:sz="4" w:space="0" w:color="auto"/>
              <w:right w:val="single" w:sz="4" w:space="0" w:color="auto"/>
            </w:tcBorders>
            <w:shd w:val="clear" w:color="auto" w:fill="auto"/>
            <w:noWrap/>
            <w:vAlign w:val="bottom"/>
            <w:hideMark/>
          </w:tcPr>
          <w:p w:rsidR="005B1A5C" w:rsidRPr="006C37AF" w:rsidRDefault="005B1A5C" w:rsidP="005B1A5C">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11</w:t>
            </w:r>
          </w:p>
        </w:tc>
      </w:tr>
      <w:tr w:rsidR="006C37AF" w:rsidRPr="00B2055F" w:rsidTr="006C37AF">
        <w:trPr>
          <w:trHeight w:val="770"/>
        </w:trPr>
        <w:tc>
          <w:tcPr>
            <w:tcW w:w="621" w:type="dxa"/>
            <w:tcBorders>
              <w:top w:val="nil"/>
              <w:left w:val="single" w:sz="4" w:space="0" w:color="auto"/>
              <w:bottom w:val="nil"/>
              <w:right w:val="single" w:sz="4" w:space="0" w:color="auto"/>
            </w:tcBorders>
            <w:shd w:val="clear" w:color="auto" w:fill="auto"/>
            <w:hideMark/>
          </w:tcPr>
          <w:p w:rsidR="006C37AF" w:rsidRPr="00B2055F" w:rsidRDefault="006C37AF" w:rsidP="006C37AF">
            <w:pPr>
              <w:spacing w:after="0" w:line="240" w:lineRule="auto"/>
              <w:jc w:val="center"/>
              <w:rPr>
                <w:rFonts w:ascii="Times New Roman" w:eastAsia="Times New Roman" w:hAnsi="Times New Roman" w:cs="Times New Roman"/>
                <w:sz w:val="18"/>
                <w:szCs w:val="18"/>
                <w:lang w:eastAsia="ru-RU"/>
              </w:rPr>
            </w:pPr>
            <w:r w:rsidRPr="00B2055F">
              <w:rPr>
                <w:rFonts w:ascii="Times New Roman" w:eastAsia="Times New Roman" w:hAnsi="Times New Roman" w:cs="Times New Roman"/>
                <w:sz w:val="18"/>
                <w:szCs w:val="18"/>
                <w:lang w:eastAsia="ru-RU"/>
              </w:rPr>
              <w:t> </w:t>
            </w:r>
          </w:p>
        </w:tc>
        <w:tc>
          <w:tcPr>
            <w:tcW w:w="3065" w:type="dxa"/>
            <w:gridSpan w:val="2"/>
            <w:tcBorders>
              <w:top w:val="nil"/>
              <w:left w:val="nil"/>
              <w:bottom w:val="nil"/>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18"/>
                <w:szCs w:val="18"/>
                <w:lang w:eastAsia="ru-RU"/>
              </w:rPr>
            </w:pPr>
            <w:r w:rsidRPr="006C37AF">
              <w:rPr>
                <w:rFonts w:ascii="Times New Roman" w:eastAsia="Times New Roman" w:hAnsi="Times New Roman" w:cs="Times New Roman"/>
                <w:b/>
                <w:bCs/>
                <w:sz w:val="18"/>
                <w:szCs w:val="18"/>
                <w:lang w:eastAsia="ru-RU"/>
              </w:rPr>
              <w:t>Муниципальная программа «Развитие и сохранение культуры Огоджинского сельсовета»</w:t>
            </w:r>
          </w:p>
        </w:tc>
        <w:tc>
          <w:tcPr>
            <w:tcW w:w="709" w:type="dxa"/>
            <w:tcBorders>
              <w:top w:val="nil"/>
              <w:left w:val="nil"/>
              <w:bottom w:val="nil"/>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18"/>
                <w:szCs w:val="18"/>
                <w:lang w:eastAsia="ru-RU"/>
              </w:rPr>
            </w:pPr>
            <w:r w:rsidRPr="006C37AF">
              <w:rPr>
                <w:rFonts w:ascii="Times New Roman" w:eastAsia="Times New Roman" w:hAnsi="Times New Roman" w:cs="Times New Roman"/>
                <w:b/>
                <w:bCs/>
                <w:sz w:val="18"/>
                <w:szCs w:val="18"/>
                <w:lang w:eastAsia="ru-RU"/>
              </w:rPr>
              <w:t>2020</w:t>
            </w:r>
          </w:p>
        </w:tc>
        <w:tc>
          <w:tcPr>
            <w:tcW w:w="719" w:type="dxa"/>
            <w:tcBorders>
              <w:top w:val="nil"/>
              <w:left w:val="nil"/>
              <w:bottom w:val="nil"/>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20"/>
                <w:szCs w:val="20"/>
                <w:lang w:eastAsia="ru-RU"/>
              </w:rPr>
            </w:pPr>
            <w:r w:rsidRPr="006C37AF">
              <w:rPr>
                <w:rFonts w:ascii="Times New Roman" w:eastAsia="Times New Roman" w:hAnsi="Times New Roman" w:cs="Times New Roman"/>
                <w:b/>
                <w:bCs/>
                <w:sz w:val="20"/>
                <w:szCs w:val="20"/>
                <w:lang w:eastAsia="ru-RU"/>
              </w:rPr>
              <w:t>2022</w:t>
            </w:r>
          </w:p>
        </w:tc>
        <w:tc>
          <w:tcPr>
            <w:tcW w:w="2399" w:type="dxa"/>
            <w:gridSpan w:val="2"/>
            <w:tcBorders>
              <w:top w:val="nil"/>
              <w:left w:val="nil"/>
              <w:bottom w:val="nil"/>
              <w:right w:val="single" w:sz="4" w:space="0" w:color="auto"/>
            </w:tcBorders>
            <w:shd w:val="clear" w:color="auto" w:fill="auto"/>
            <w:hideMark/>
          </w:tcPr>
          <w:p w:rsidR="006C37AF" w:rsidRPr="006C37AF" w:rsidRDefault="006C37AF" w:rsidP="006C37AF">
            <w:pPr>
              <w:spacing w:after="0" w:line="240" w:lineRule="auto"/>
              <w:jc w:val="center"/>
              <w:rPr>
                <w:rFonts w:ascii="Times New Roman" w:hAnsi="Times New Roman" w:cs="Times New Roman"/>
                <w:sz w:val="18"/>
                <w:szCs w:val="18"/>
              </w:rPr>
            </w:pPr>
            <w:r w:rsidRPr="006C37AF">
              <w:rPr>
                <w:rFonts w:ascii="Times New Roman" w:hAnsi="Times New Roman" w:cs="Times New Roman"/>
                <w:sz w:val="18"/>
                <w:szCs w:val="18"/>
              </w:rPr>
              <w:t xml:space="preserve">Муниципальное казенное </w:t>
            </w:r>
            <w:r w:rsidR="00A74614">
              <w:rPr>
                <w:rFonts w:ascii="Times New Roman" w:hAnsi="Times New Roman" w:cs="Times New Roman"/>
                <w:sz w:val="18"/>
                <w:szCs w:val="18"/>
              </w:rPr>
              <w:t>учреждение культуры «Досуговый Ц</w:t>
            </w:r>
            <w:r w:rsidRPr="006C37AF">
              <w:rPr>
                <w:rFonts w:ascii="Times New Roman" w:hAnsi="Times New Roman" w:cs="Times New Roman"/>
                <w:sz w:val="18"/>
                <w:szCs w:val="18"/>
              </w:rPr>
              <w:t>ентр с. Огоджа»</w:t>
            </w:r>
          </w:p>
        </w:tc>
        <w:tc>
          <w:tcPr>
            <w:tcW w:w="3260" w:type="dxa"/>
            <w:tcBorders>
              <w:top w:val="nil"/>
              <w:left w:val="nil"/>
              <w:bottom w:val="single" w:sz="4" w:space="0" w:color="auto"/>
              <w:right w:val="single" w:sz="4" w:space="0" w:color="auto"/>
            </w:tcBorders>
            <w:shd w:val="clear" w:color="auto" w:fill="auto"/>
            <w:vAlign w:val="center"/>
            <w:hideMark/>
          </w:tcPr>
          <w:p w:rsidR="006C37AF" w:rsidRPr="006C37AF" w:rsidRDefault="006C37AF" w:rsidP="006C37AF">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 </w:t>
            </w:r>
          </w:p>
        </w:tc>
        <w:tc>
          <w:tcPr>
            <w:tcW w:w="709"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hAnsi="Times New Roman" w:cs="Times New Roman"/>
              </w:rPr>
              <w:t>3,5</w:t>
            </w:r>
          </w:p>
        </w:tc>
        <w:tc>
          <w:tcPr>
            <w:tcW w:w="1134" w:type="dxa"/>
            <w:tcBorders>
              <w:top w:val="nil"/>
              <w:left w:val="single" w:sz="4" w:space="0" w:color="auto"/>
              <w:bottom w:val="single" w:sz="4" w:space="0" w:color="000000"/>
              <w:right w:val="single" w:sz="4" w:space="0" w:color="auto"/>
            </w:tcBorders>
            <w:shd w:val="clear" w:color="000000" w:fill="FFFFFF"/>
            <w:noWrap/>
          </w:tcPr>
          <w:p w:rsidR="006C37AF" w:rsidRPr="006C37AF" w:rsidRDefault="006C37AF" w:rsidP="006C37AF">
            <w:pPr>
              <w:jc w:val="center"/>
              <w:rPr>
                <w:rFonts w:ascii="Times New Roman" w:hAnsi="Times New Roman" w:cs="Times New Roman"/>
              </w:rPr>
            </w:pPr>
            <w:r w:rsidRPr="006C37AF">
              <w:rPr>
                <w:rFonts w:ascii="Times New Roman" w:hAnsi="Times New Roman" w:cs="Times New Roman"/>
              </w:rPr>
              <w:t>3,5</w:t>
            </w:r>
          </w:p>
        </w:tc>
        <w:tc>
          <w:tcPr>
            <w:tcW w:w="992" w:type="dxa"/>
            <w:tcBorders>
              <w:top w:val="nil"/>
              <w:left w:val="single" w:sz="4" w:space="0" w:color="auto"/>
              <w:bottom w:val="single" w:sz="4" w:space="0" w:color="000000"/>
              <w:right w:val="single" w:sz="4" w:space="0" w:color="auto"/>
            </w:tcBorders>
            <w:shd w:val="clear" w:color="000000" w:fill="FFFFFF"/>
            <w:noWrap/>
            <w:hideMark/>
          </w:tcPr>
          <w:p w:rsidR="006C37AF" w:rsidRPr="006C37AF" w:rsidRDefault="006C37AF" w:rsidP="006C37AF">
            <w:pPr>
              <w:spacing w:after="0" w:line="240" w:lineRule="auto"/>
              <w:jc w:val="center"/>
              <w:rPr>
                <w:rFonts w:ascii="Times New Roman" w:eastAsia="Times New Roman" w:hAnsi="Times New Roman" w:cs="Times New Roman"/>
                <w:lang w:eastAsia="ru-RU"/>
              </w:rPr>
            </w:pPr>
            <w:r w:rsidRPr="006C37AF">
              <w:rPr>
                <w:rFonts w:ascii="Times New Roman" w:eastAsia="Times New Roman" w:hAnsi="Times New Roman" w:cs="Times New Roman"/>
                <w:lang w:eastAsia="ru-RU"/>
              </w:rPr>
              <w:t>3,5</w:t>
            </w:r>
          </w:p>
        </w:tc>
        <w:tc>
          <w:tcPr>
            <w:tcW w:w="993"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8" w:type="dxa"/>
            <w:tcBorders>
              <w:top w:val="nil"/>
              <w:left w:val="single" w:sz="4" w:space="0" w:color="auto"/>
              <w:bottom w:val="single" w:sz="4" w:space="0" w:color="000000"/>
              <w:right w:val="single" w:sz="4" w:space="0" w:color="auto"/>
            </w:tcBorders>
            <w:shd w:val="clear" w:color="000000" w:fill="FFFFFF"/>
            <w:noWrap/>
            <w:hideMark/>
          </w:tcPr>
          <w:p w:rsidR="006C37AF" w:rsidRPr="006C37AF" w:rsidRDefault="006C37AF" w:rsidP="006C37AF">
            <w:pPr>
              <w:jc w:val="center"/>
              <w:rPr>
                <w:rFonts w:ascii="Times New Roman" w:hAnsi="Times New Roman" w:cs="Times New Roman"/>
              </w:rPr>
            </w:pPr>
            <w:r w:rsidRPr="006C37AF">
              <w:rPr>
                <w:rFonts w:ascii="Times New Roman" w:hAnsi="Times New Roman" w:cs="Times New Roman"/>
              </w:rPr>
              <w:t>100</w:t>
            </w:r>
          </w:p>
        </w:tc>
      </w:tr>
      <w:tr w:rsidR="006C37AF" w:rsidRPr="00B2055F" w:rsidTr="006C37AF">
        <w:trPr>
          <w:trHeight w:val="696"/>
        </w:trPr>
        <w:tc>
          <w:tcPr>
            <w:tcW w:w="621" w:type="dxa"/>
            <w:tcBorders>
              <w:top w:val="single" w:sz="4" w:space="0" w:color="auto"/>
              <w:left w:val="single" w:sz="4" w:space="0" w:color="auto"/>
              <w:bottom w:val="single" w:sz="4" w:space="0" w:color="auto"/>
              <w:right w:val="single" w:sz="4" w:space="0" w:color="auto"/>
            </w:tcBorders>
            <w:shd w:val="clear" w:color="auto" w:fill="auto"/>
            <w:hideMark/>
          </w:tcPr>
          <w:p w:rsidR="006C37AF" w:rsidRPr="00B2055F" w:rsidRDefault="006C37AF" w:rsidP="006C37AF">
            <w:pPr>
              <w:spacing w:after="0" w:line="240" w:lineRule="auto"/>
              <w:jc w:val="center"/>
              <w:rPr>
                <w:rFonts w:ascii="Times New Roman" w:eastAsia="Times New Roman" w:hAnsi="Times New Roman" w:cs="Times New Roman"/>
                <w:sz w:val="18"/>
                <w:szCs w:val="18"/>
                <w:lang w:eastAsia="ru-RU"/>
              </w:rPr>
            </w:pPr>
            <w:r w:rsidRPr="00B2055F">
              <w:rPr>
                <w:rFonts w:ascii="Times New Roman" w:eastAsia="Times New Roman" w:hAnsi="Times New Roman" w:cs="Times New Roman"/>
                <w:sz w:val="18"/>
                <w:szCs w:val="18"/>
                <w:lang w:eastAsia="ru-RU"/>
              </w:rPr>
              <w:t>1</w:t>
            </w:r>
          </w:p>
        </w:tc>
        <w:tc>
          <w:tcPr>
            <w:tcW w:w="3065" w:type="dxa"/>
            <w:gridSpan w:val="2"/>
            <w:tcBorders>
              <w:top w:val="single" w:sz="4" w:space="0" w:color="auto"/>
              <w:left w:val="nil"/>
              <w:bottom w:val="single" w:sz="4" w:space="0" w:color="auto"/>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18"/>
                <w:szCs w:val="18"/>
                <w:lang w:eastAsia="ru-RU"/>
              </w:rPr>
            </w:pPr>
            <w:r w:rsidRPr="006C37AF">
              <w:rPr>
                <w:rFonts w:ascii="Times New Roman" w:eastAsia="Times New Roman" w:hAnsi="Times New Roman" w:cs="Times New Roman"/>
                <w:b/>
                <w:bCs/>
                <w:sz w:val="18"/>
                <w:szCs w:val="18"/>
                <w:lang w:eastAsia="ru-RU"/>
              </w:rPr>
              <w:t>Подпрограмма 1 «Народное творчество и досуговая деятельность»</w:t>
            </w:r>
          </w:p>
        </w:tc>
        <w:tc>
          <w:tcPr>
            <w:tcW w:w="709" w:type="dxa"/>
            <w:tcBorders>
              <w:top w:val="single" w:sz="4" w:space="0" w:color="auto"/>
              <w:left w:val="nil"/>
              <w:bottom w:val="single" w:sz="4" w:space="0" w:color="auto"/>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18"/>
                <w:szCs w:val="18"/>
                <w:lang w:eastAsia="ru-RU"/>
              </w:rPr>
            </w:pPr>
            <w:r w:rsidRPr="006C37AF">
              <w:rPr>
                <w:rFonts w:ascii="Times New Roman" w:eastAsia="Times New Roman" w:hAnsi="Times New Roman" w:cs="Times New Roman"/>
                <w:b/>
                <w:bCs/>
                <w:sz w:val="18"/>
                <w:szCs w:val="18"/>
                <w:lang w:eastAsia="ru-RU"/>
              </w:rPr>
              <w:t>2020</w:t>
            </w:r>
          </w:p>
        </w:tc>
        <w:tc>
          <w:tcPr>
            <w:tcW w:w="719" w:type="dxa"/>
            <w:tcBorders>
              <w:top w:val="single" w:sz="4" w:space="0" w:color="auto"/>
              <w:left w:val="nil"/>
              <w:bottom w:val="single" w:sz="4" w:space="0" w:color="auto"/>
              <w:right w:val="single" w:sz="4" w:space="0" w:color="auto"/>
            </w:tcBorders>
            <w:shd w:val="clear" w:color="auto" w:fill="auto"/>
            <w:hideMark/>
          </w:tcPr>
          <w:p w:rsidR="006C37AF" w:rsidRPr="006C37AF" w:rsidRDefault="006C37AF" w:rsidP="006C37AF">
            <w:pPr>
              <w:spacing w:after="0" w:line="240" w:lineRule="auto"/>
              <w:jc w:val="center"/>
              <w:rPr>
                <w:rFonts w:ascii="Times New Roman" w:eastAsia="Times New Roman" w:hAnsi="Times New Roman" w:cs="Times New Roman"/>
                <w:b/>
                <w:bCs/>
                <w:sz w:val="20"/>
                <w:szCs w:val="20"/>
                <w:lang w:eastAsia="ru-RU"/>
              </w:rPr>
            </w:pPr>
            <w:r w:rsidRPr="006C37AF">
              <w:rPr>
                <w:rFonts w:ascii="Times New Roman" w:eastAsia="Times New Roman" w:hAnsi="Times New Roman" w:cs="Times New Roman"/>
                <w:b/>
                <w:bCs/>
                <w:sz w:val="20"/>
                <w:szCs w:val="20"/>
                <w:lang w:eastAsia="ru-RU"/>
              </w:rPr>
              <w:t>2022</w:t>
            </w:r>
          </w:p>
        </w:tc>
        <w:tc>
          <w:tcPr>
            <w:tcW w:w="2399" w:type="dxa"/>
            <w:gridSpan w:val="2"/>
            <w:tcBorders>
              <w:top w:val="single" w:sz="4" w:space="0" w:color="auto"/>
              <w:left w:val="nil"/>
              <w:bottom w:val="single" w:sz="4" w:space="0" w:color="auto"/>
              <w:right w:val="single" w:sz="4" w:space="0" w:color="auto"/>
            </w:tcBorders>
            <w:shd w:val="clear" w:color="auto" w:fill="auto"/>
            <w:hideMark/>
          </w:tcPr>
          <w:p w:rsidR="006C37AF" w:rsidRPr="006C37AF" w:rsidRDefault="006C37AF" w:rsidP="006C37AF">
            <w:pPr>
              <w:spacing w:after="0" w:line="240" w:lineRule="auto"/>
              <w:jc w:val="center"/>
              <w:rPr>
                <w:rFonts w:ascii="Times New Roman" w:hAnsi="Times New Roman" w:cs="Times New Roman"/>
                <w:sz w:val="18"/>
                <w:szCs w:val="18"/>
              </w:rPr>
            </w:pPr>
            <w:r w:rsidRPr="006C37AF">
              <w:rPr>
                <w:rFonts w:ascii="Times New Roman" w:hAnsi="Times New Roman" w:cs="Times New Roman"/>
                <w:sz w:val="18"/>
                <w:szCs w:val="18"/>
              </w:rPr>
              <w:t xml:space="preserve">Муниципальное казенное </w:t>
            </w:r>
            <w:r w:rsidR="00A74614">
              <w:rPr>
                <w:rFonts w:ascii="Times New Roman" w:hAnsi="Times New Roman" w:cs="Times New Roman"/>
                <w:sz w:val="18"/>
                <w:szCs w:val="18"/>
              </w:rPr>
              <w:t>учреждение культуры «Досуговый Ц</w:t>
            </w:r>
            <w:r w:rsidRPr="006C37AF">
              <w:rPr>
                <w:rFonts w:ascii="Times New Roman" w:hAnsi="Times New Roman" w:cs="Times New Roman"/>
                <w:sz w:val="18"/>
                <w:szCs w:val="18"/>
              </w:rPr>
              <w:t>ентр с. Огоджа»</w:t>
            </w:r>
          </w:p>
        </w:tc>
        <w:tc>
          <w:tcPr>
            <w:tcW w:w="3260" w:type="dxa"/>
            <w:tcBorders>
              <w:top w:val="nil"/>
              <w:left w:val="nil"/>
              <w:bottom w:val="single" w:sz="4" w:space="0" w:color="auto"/>
              <w:right w:val="single" w:sz="4" w:space="0" w:color="auto"/>
            </w:tcBorders>
            <w:shd w:val="clear" w:color="auto" w:fill="auto"/>
            <w:vAlign w:val="center"/>
            <w:hideMark/>
          </w:tcPr>
          <w:p w:rsidR="006C37AF" w:rsidRPr="006C37AF" w:rsidRDefault="006C37AF" w:rsidP="006C37AF">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 </w:t>
            </w:r>
          </w:p>
        </w:tc>
        <w:tc>
          <w:tcPr>
            <w:tcW w:w="709" w:type="dxa"/>
            <w:tcBorders>
              <w:top w:val="nil"/>
              <w:left w:val="single" w:sz="4" w:space="0" w:color="auto"/>
              <w:bottom w:val="single" w:sz="4" w:space="0" w:color="000000"/>
              <w:right w:val="single" w:sz="4" w:space="0" w:color="auto"/>
            </w:tcBorders>
            <w:shd w:val="clear" w:color="000000" w:fill="FFFFFF"/>
            <w:noWrap/>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1134" w:type="dxa"/>
            <w:tcBorders>
              <w:top w:val="nil"/>
              <w:left w:val="single" w:sz="4" w:space="0" w:color="auto"/>
              <w:bottom w:val="single" w:sz="4" w:space="0" w:color="000000"/>
              <w:right w:val="single" w:sz="4" w:space="0" w:color="auto"/>
            </w:tcBorders>
            <w:shd w:val="clear" w:color="000000" w:fill="FFFFFF"/>
            <w:noWrap/>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2" w:type="dxa"/>
            <w:tcBorders>
              <w:top w:val="nil"/>
              <w:left w:val="single" w:sz="4" w:space="0" w:color="auto"/>
              <w:bottom w:val="single" w:sz="4" w:space="0" w:color="000000"/>
              <w:right w:val="single" w:sz="4" w:space="0" w:color="auto"/>
            </w:tcBorders>
            <w:shd w:val="clear" w:color="000000" w:fill="FFFFFF"/>
            <w:noWrap/>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3"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8" w:type="dxa"/>
            <w:tcBorders>
              <w:top w:val="nil"/>
              <w:left w:val="single" w:sz="4" w:space="0" w:color="auto"/>
              <w:bottom w:val="single" w:sz="4" w:space="0" w:color="000000"/>
              <w:right w:val="single" w:sz="4" w:space="0" w:color="auto"/>
            </w:tcBorders>
            <w:shd w:val="clear" w:color="000000" w:fill="FFFFFF"/>
            <w:noWrap/>
            <w:hideMark/>
          </w:tcPr>
          <w:p w:rsidR="006C37AF" w:rsidRPr="006C37AF" w:rsidRDefault="006C37AF" w:rsidP="006C37AF">
            <w:pPr>
              <w:spacing w:after="0" w:line="240" w:lineRule="auto"/>
              <w:jc w:val="center"/>
              <w:rPr>
                <w:rFonts w:ascii="Times New Roman" w:eastAsia="Times New Roman" w:hAnsi="Times New Roman" w:cs="Times New Roman"/>
                <w:lang w:eastAsia="ru-RU"/>
              </w:rPr>
            </w:pPr>
            <w:r w:rsidRPr="006C37AF">
              <w:rPr>
                <w:rFonts w:ascii="Times New Roman" w:eastAsia="Times New Roman" w:hAnsi="Times New Roman" w:cs="Times New Roman"/>
                <w:lang w:eastAsia="ru-RU"/>
              </w:rPr>
              <w:t>100</w:t>
            </w:r>
          </w:p>
        </w:tc>
      </w:tr>
      <w:tr w:rsidR="006C37AF" w:rsidRPr="00B2055F" w:rsidTr="006C37AF">
        <w:trPr>
          <w:trHeight w:val="689"/>
        </w:trPr>
        <w:tc>
          <w:tcPr>
            <w:tcW w:w="621" w:type="dxa"/>
            <w:tcBorders>
              <w:top w:val="single" w:sz="4" w:space="0" w:color="auto"/>
              <w:left w:val="single" w:sz="4" w:space="0" w:color="auto"/>
              <w:bottom w:val="single" w:sz="4" w:space="0" w:color="auto"/>
              <w:right w:val="single" w:sz="4" w:space="0" w:color="auto"/>
            </w:tcBorders>
            <w:shd w:val="clear" w:color="auto" w:fill="auto"/>
            <w:noWrap/>
          </w:tcPr>
          <w:p w:rsidR="006C37AF" w:rsidRPr="00B2055F" w:rsidRDefault="006C37AF" w:rsidP="006C37AF">
            <w:pPr>
              <w:spacing w:after="0" w:line="240" w:lineRule="auto"/>
              <w:jc w:val="center"/>
              <w:rPr>
                <w:rFonts w:ascii="Times New Roman" w:eastAsia="Times New Roman" w:hAnsi="Times New Roman" w:cs="Times New Roman"/>
                <w:sz w:val="18"/>
                <w:szCs w:val="18"/>
                <w:lang w:eastAsia="ru-RU"/>
              </w:rPr>
            </w:pPr>
            <w:r w:rsidRPr="00B2055F">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B2055F">
              <w:rPr>
                <w:rFonts w:ascii="Times New Roman" w:eastAsia="Times New Roman" w:hAnsi="Times New Roman" w:cs="Times New Roman"/>
                <w:sz w:val="18"/>
                <w:szCs w:val="18"/>
                <w:lang w:eastAsia="ru-RU"/>
              </w:rPr>
              <w:t>.</w:t>
            </w:r>
          </w:p>
        </w:tc>
        <w:tc>
          <w:tcPr>
            <w:tcW w:w="3065" w:type="dxa"/>
            <w:gridSpan w:val="2"/>
            <w:tcBorders>
              <w:top w:val="single" w:sz="4" w:space="0" w:color="auto"/>
              <w:left w:val="nil"/>
              <w:bottom w:val="single" w:sz="4" w:space="0" w:color="auto"/>
              <w:right w:val="single" w:sz="4" w:space="0" w:color="auto"/>
            </w:tcBorders>
            <w:shd w:val="clear" w:color="auto" w:fill="auto"/>
          </w:tcPr>
          <w:p w:rsidR="006C37AF" w:rsidRPr="006C37AF" w:rsidRDefault="006C37AF" w:rsidP="006C37AF">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Основное мероприятие 1 - "Обеспечение деятельности (оказание услуг)».</w:t>
            </w:r>
          </w:p>
        </w:tc>
        <w:tc>
          <w:tcPr>
            <w:tcW w:w="709" w:type="dxa"/>
            <w:tcBorders>
              <w:top w:val="single" w:sz="4" w:space="0" w:color="auto"/>
              <w:left w:val="nil"/>
              <w:bottom w:val="single" w:sz="4" w:space="0" w:color="auto"/>
              <w:right w:val="single" w:sz="4" w:space="0" w:color="auto"/>
            </w:tcBorders>
            <w:shd w:val="clear" w:color="auto" w:fill="auto"/>
          </w:tcPr>
          <w:p w:rsidR="006C37AF" w:rsidRPr="006C37AF" w:rsidRDefault="006C37AF" w:rsidP="006C37AF">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2020</w:t>
            </w:r>
          </w:p>
        </w:tc>
        <w:tc>
          <w:tcPr>
            <w:tcW w:w="719" w:type="dxa"/>
            <w:tcBorders>
              <w:top w:val="single" w:sz="4" w:space="0" w:color="auto"/>
              <w:left w:val="nil"/>
              <w:bottom w:val="single" w:sz="4" w:space="0" w:color="auto"/>
              <w:right w:val="single" w:sz="4" w:space="0" w:color="auto"/>
            </w:tcBorders>
            <w:shd w:val="clear" w:color="auto" w:fill="auto"/>
          </w:tcPr>
          <w:p w:rsidR="006C37AF" w:rsidRPr="006C37AF" w:rsidRDefault="006C37AF" w:rsidP="006C37AF">
            <w:pPr>
              <w:spacing w:after="0" w:line="240" w:lineRule="auto"/>
              <w:jc w:val="center"/>
              <w:rPr>
                <w:rFonts w:ascii="Times New Roman" w:eastAsia="Times New Roman" w:hAnsi="Times New Roman" w:cs="Times New Roman"/>
                <w:sz w:val="20"/>
                <w:szCs w:val="20"/>
                <w:lang w:eastAsia="ru-RU"/>
              </w:rPr>
            </w:pPr>
            <w:r w:rsidRPr="006C37AF">
              <w:rPr>
                <w:rFonts w:ascii="Times New Roman" w:eastAsia="Times New Roman" w:hAnsi="Times New Roman" w:cs="Times New Roman"/>
                <w:sz w:val="20"/>
                <w:szCs w:val="20"/>
                <w:lang w:eastAsia="ru-RU"/>
              </w:rPr>
              <w:t>2022</w:t>
            </w:r>
          </w:p>
        </w:tc>
        <w:tc>
          <w:tcPr>
            <w:tcW w:w="2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6C37AF" w:rsidRPr="006C37AF" w:rsidRDefault="006C37AF" w:rsidP="006C37AF">
            <w:pPr>
              <w:spacing w:after="0" w:line="240" w:lineRule="auto"/>
              <w:jc w:val="center"/>
              <w:rPr>
                <w:rFonts w:ascii="Times New Roman" w:hAnsi="Times New Roman" w:cs="Times New Roman"/>
                <w:sz w:val="18"/>
                <w:szCs w:val="18"/>
              </w:rPr>
            </w:pPr>
            <w:r w:rsidRPr="006C37AF">
              <w:rPr>
                <w:rFonts w:ascii="Times New Roman" w:hAnsi="Times New Roman" w:cs="Times New Roman"/>
                <w:sz w:val="18"/>
                <w:szCs w:val="18"/>
              </w:rPr>
              <w:t xml:space="preserve">Муниципальное казенное </w:t>
            </w:r>
            <w:r w:rsidR="00A74614">
              <w:rPr>
                <w:rFonts w:ascii="Times New Roman" w:hAnsi="Times New Roman" w:cs="Times New Roman"/>
                <w:sz w:val="18"/>
                <w:szCs w:val="18"/>
              </w:rPr>
              <w:t>учреждение культуры «Досуговый Ц</w:t>
            </w:r>
            <w:r w:rsidRPr="006C37AF">
              <w:rPr>
                <w:rFonts w:ascii="Times New Roman" w:hAnsi="Times New Roman" w:cs="Times New Roman"/>
                <w:sz w:val="18"/>
                <w:szCs w:val="18"/>
              </w:rPr>
              <w:t>ентр с. Огоджа»</w:t>
            </w:r>
          </w:p>
        </w:tc>
        <w:tc>
          <w:tcPr>
            <w:tcW w:w="3260" w:type="dxa"/>
            <w:tcBorders>
              <w:top w:val="nil"/>
              <w:left w:val="single" w:sz="4" w:space="0" w:color="auto"/>
              <w:bottom w:val="single" w:sz="4" w:space="0" w:color="000000"/>
              <w:right w:val="single" w:sz="4" w:space="0" w:color="auto"/>
            </w:tcBorders>
            <w:shd w:val="clear" w:color="auto" w:fill="auto"/>
            <w:vAlign w:val="center"/>
            <w:hideMark/>
          </w:tcPr>
          <w:p w:rsidR="006C37AF" w:rsidRPr="006C37AF" w:rsidRDefault="006C37AF" w:rsidP="006C37AF">
            <w:pPr>
              <w:spacing w:after="0" w:line="240" w:lineRule="auto"/>
              <w:jc w:val="center"/>
              <w:rPr>
                <w:rFonts w:ascii="Times New Roman" w:eastAsia="Times New Roman" w:hAnsi="Times New Roman" w:cs="Times New Roman"/>
                <w:sz w:val="18"/>
                <w:szCs w:val="18"/>
                <w:lang w:eastAsia="ru-RU"/>
              </w:rPr>
            </w:pPr>
            <w:r w:rsidRPr="006C37AF">
              <w:rPr>
                <w:rFonts w:ascii="Times New Roman" w:eastAsia="Times New Roman" w:hAnsi="Times New Roman" w:cs="Times New Roman"/>
                <w:sz w:val="18"/>
                <w:szCs w:val="18"/>
                <w:lang w:eastAsia="ru-RU"/>
              </w:rPr>
              <w:t>Увеличение числа участников культурно-досуговых мероприятий ежегодно на 3,5% по сравнению с предыдущим годом</w:t>
            </w:r>
          </w:p>
        </w:tc>
        <w:tc>
          <w:tcPr>
            <w:tcW w:w="709"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1134"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2"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3" w:type="dxa"/>
            <w:tcBorders>
              <w:top w:val="nil"/>
              <w:left w:val="single" w:sz="4" w:space="0" w:color="auto"/>
              <w:bottom w:val="single" w:sz="4" w:space="0" w:color="000000"/>
              <w:right w:val="single" w:sz="4" w:space="0" w:color="auto"/>
            </w:tcBorders>
            <w:shd w:val="clear" w:color="000000" w:fill="FFFFFF"/>
          </w:tcPr>
          <w:p w:rsidR="006C37AF" w:rsidRPr="006C37AF" w:rsidRDefault="006C37AF" w:rsidP="006C37AF">
            <w:pPr>
              <w:jc w:val="center"/>
              <w:rPr>
                <w:rFonts w:ascii="Times New Roman" w:hAnsi="Times New Roman" w:cs="Times New Roman"/>
              </w:rPr>
            </w:pPr>
            <w:r w:rsidRPr="006C37AF">
              <w:rPr>
                <w:rFonts w:ascii="Times New Roman" w:eastAsia="Times New Roman" w:hAnsi="Times New Roman" w:cs="Times New Roman"/>
                <w:lang w:eastAsia="ru-RU"/>
              </w:rPr>
              <w:t>3,5</w:t>
            </w:r>
          </w:p>
        </w:tc>
        <w:tc>
          <w:tcPr>
            <w:tcW w:w="998" w:type="dxa"/>
            <w:tcBorders>
              <w:top w:val="nil"/>
              <w:left w:val="single" w:sz="4" w:space="0" w:color="auto"/>
              <w:bottom w:val="single" w:sz="4" w:space="0" w:color="000000"/>
              <w:right w:val="single" w:sz="4" w:space="0" w:color="auto"/>
            </w:tcBorders>
            <w:shd w:val="clear" w:color="000000" w:fill="FFFFFF"/>
            <w:hideMark/>
          </w:tcPr>
          <w:p w:rsidR="006C37AF" w:rsidRPr="006C37AF" w:rsidRDefault="006C37AF" w:rsidP="006C37AF">
            <w:pPr>
              <w:spacing w:after="0" w:line="240" w:lineRule="auto"/>
              <w:jc w:val="center"/>
              <w:rPr>
                <w:rFonts w:ascii="Times New Roman" w:eastAsia="Times New Roman" w:hAnsi="Times New Roman" w:cs="Times New Roman"/>
                <w:lang w:eastAsia="ru-RU"/>
              </w:rPr>
            </w:pPr>
            <w:r w:rsidRPr="006C37AF">
              <w:rPr>
                <w:rFonts w:ascii="Times New Roman" w:eastAsia="Times New Roman" w:hAnsi="Times New Roman" w:cs="Times New Roman"/>
                <w:lang w:eastAsia="ru-RU"/>
              </w:rPr>
              <w:t>100</w:t>
            </w:r>
          </w:p>
        </w:tc>
      </w:tr>
    </w:tbl>
    <w:p w:rsidR="00275064" w:rsidRPr="00B2055F" w:rsidRDefault="00275064" w:rsidP="004C30D3">
      <w:pPr>
        <w:pStyle w:val="ConsPlusNormal"/>
        <w:shd w:val="clear" w:color="auto" w:fill="FFFFFF" w:themeFill="background1"/>
        <w:jc w:val="both"/>
        <w:rPr>
          <w:rFonts w:ascii="Times New Roman" w:hAnsi="Times New Roman" w:cs="Times New Roman"/>
          <w:sz w:val="28"/>
          <w:szCs w:val="28"/>
        </w:rPr>
      </w:pPr>
    </w:p>
    <w:p w:rsidR="00F758CF" w:rsidRPr="00B2055F" w:rsidRDefault="00F758CF" w:rsidP="004C30D3">
      <w:pPr>
        <w:pStyle w:val="ConsPlusNormal"/>
        <w:shd w:val="clear" w:color="auto" w:fill="FFFFFF" w:themeFill="background1"/>
        <w:jc w:val="both"/>
        <w:rPr>
          <w:rFonts w:ascii="Times New Roman" w:hAnsi="Times New Roman" w:cs="Times New Roman"/>
          <w:sz w:val="28"/>
          <w:szCs w:val="28"/>
        </w:rPr>
      </w:pPr>
    </w:p>
    <w:p w:rsidR="00F758CF" w:rsidRPr="00B2055F" w:rsidRDefault="00F758CF" w:rsidP="004C30D3">
      <w:pPr>
        <w:pStyle w:val="ConsPlusNormal"/>
        <w:shd w:val="clear" w:color="auto" w:fill="FFFFFF" w:themeFill="background1"/>
        <w:jc w:val="both"/>
        <w:rPr>
          <w:rFonts w:ascii="Times New Roman" w:hAnsi="Times New Roman" w:cs="Times New Roman"/>
          <w:sz w:val="28"/>
          <w:szCs w:val="28"/>
        </w:rPr>
      </w:pPr>
    </w:p>
    <w:p w:rsidR="00F758CF" w:rsidRPr="00B2055F" w:rsidRDefault="00F758CF" w:rsidP="004C30D3">
      <w:pPr>
        <w:pStyle w:val="ConsPlusNormal"/>
        <w:shd w:val="clear" w:color="auto" w:fill="FFFFFF" w:themeFill="background1"/>
        <w:jc w:val="both"/>
        <w:rPr>
          <w:rFonts w:ascii="Times New Roman" w:hAnsi="Times New Roman" w:cs="Times New Roman"/>
          <w:sz w:val="28"/>
          <w:szCs w:val="28"/>
        </w:rPr>
        <w:sectPr w:rsidR="00F758CF" w:rsidRPr="00B2055F" w:rsidSect="001D1CE7">
          <w:pgSz w:w="16838" w:h="11906" w:orient="landscape"/>
          <w:pgMar w:top="851" w:right="567" w:bottom="567" w:left="624" w:header="709" w:footer="709" w:gutter="0"/>
          <w:cols w:space="708"/>
          <w:docGrid w:linePitch="360"/>
        </w:sectPr>
      </w:pPr>
    </w:p>
    <w:p w:rsidR="006B6142" w:rsidRDefault="006B6142" w:rsidP="00D8431C">
      <w:pPr>
        <w:pStyle w:val="ConsPlusNormal"/>
        <w:shd w:val="clear" w:color="auto" w:fill="FFFFFF" w:themeFill="background1"/>
        <w:ind w:left="4956" w:firstLine="0"/>
        <w:jc w:val="both"/>
        <w:rPr>
          <w:rFonts w:ascii="Times New Roman" w:hAnsi="Times New Roman" w:cs="Times New Roman"/>
          <w:sz w:val="28"/>
          <w:szCs w:val="28"/>
        </w:rPr>
      </w:pPr>
      <w:r w:rsidRPr="00B2055F">
        <w:rPr>
          <w:rFonts w:ascii="Times New Roman" w:hAnsi="Times New Roman" w:cs="Times New Roman"/>
          <w:sz w:val="28"/>
          <w:szCs w:val="28"/>
        </w:rPr>
        <w:t xml:space="preserve">Приложение № 2 к муниципальной программе </w:t>
      </w:r>
      <w:r w:rsidR="00D8431C" w:rsidRPr="00D8431C">
        <w:rPr>
          <w:rFonts w:ascii="Times New Roman" w:hAnsi="Times New Roman" w:cs="Times New Roman"/>
          <w:sz w:val="28"/>
          <w:szCs w:val="28"/>
        </w:rPr>
        <w:t xml:space="preserve">«Развитие и сохранение культуры </w:t>
      </w:r>
      <w:r w:rsidR="007A4D5E">
        <w:rPr>
          <w:rFonts w:ascii="Times New Roman" w:hAnsi="Times New Roman" w:cs="Times New Roman"/>
          <w:sz w:val="28"/>
          <w:szCs w:val="28"/>
        </w:rPr>
        <w:t>Огоджинского</w:t>
      </w:r>
      <w:r w:rsidR="005B1A5C">
        <w:rPr>
          <w:rFonts w:ascii="Times New Roman" w:hAnsi="Times New Roman" w:cs="Times New Roman"/>
          <w:sz w:val="28"/>
          <w:szCs w:val="28"/>
        </w:rPr>
        <w:t xml:space="preserve"> сельсовета</w:t>
      </w:r>
      <w:r w:rsidR="00D8431C" w:rsidRPr="00D8431C">
        <w:rPr>
          <w:rFonts w:ascii="Times New Roman" w:hAnsi="Times New Roman" w:cs="Times New Roman"/>
          <w:sz w:val="28"/>
          <w:szCs w:val="28"/>
        </w:rPr>
        <w:t>»</w:t>
      </w:r>
    </w:p>
    <w:p w:rsidR="00D8431C" w:rsidRPr="00B2055F" w:rsidRDefault="00D8431C" w:rsidP="00D8431C">
      <w:pPr>
        <w:pStyle w:val="ConsPlusNormal"/>
        <w:shd w:val="clear" w:color="auto" w:fill="FFFFFF" w:themeFill="background1"/>
        <w:ind w:left="4956" w:firstLine="0"/>
        <w:jc w:val="both"/>
        <w:rPr>
          <w:rFonts w:ascii="Times New Roman" w:hAnsi="Times New Roman" w:cs="Times New Roman"/>
        </w:rPr>
      </w:pPr>
    </w:p>
    <w:p w:rsidR="006B6142" w:rsidRPr="00B2055F" w:rsidRDefault="006B6142" w:rsidP="004C30D3">
      <w:pPr>
        <w:pStyle w:val="ConsPlusTitle"/>
        <w:shd w:val="clear" w:color="auto" w:fill="FFFFFF" w:themeFill="background1"/>
        <w:jc w:val="center"/>
        <w:rPr>
          <w:rFonts w:ascii="Times New Roman" w:hAnsi="Times New Roman" w:cs="Times New Roman"/>
        </w:rPr>
      </w:pPr>
      <w:bookmarkStart w:id="1" w:name="P3914"/>
      <w:bookmarkEnd w:id="1"/>
      <w:r w:rsidRPr="00B2055F">
        <w:rPr>
          <w:rFonts w:ascii="Times New Roman" w:hAnsi="Times New Roman" w:cs="Times New Roman"/>
        </w:rPr>
        <w:t>ПРЕДПОЛАГАЕМЫЕ К ПРИНЯТИЮ МЕРЫ ПРАВОВОГО РЕГУЛИРОВАНИЯ</w:t>
      </w:r>
    </w:p>
    <w:p w:rsidR="008B4ACD" w:rsidRPr="00B2055F" w:rsidRDefault="006B6142" w:rsidP="004C30D3">
      <w:pPr>
        <w:pStyle w:val="ConsPlusTitle"/>
        <w:shd w:val="clear" w:color="auto" w:fill="FFFFFF" w:themeFill="background1"/>
        <w:jc w:val="center"/>
      </w:pPr>
      <w:r w:rsidRPr="00B2055F">
        <w:rPr>
          <w:rFonts w:ascii="Times New Roman" w:hAnsi="Times New Roman" w:cs="Times New Roman"/>
        </w:rPr>
        <w:t>В СФЕРЕ РЕАЛИЗАЦИИ МУНИЦИПАЛЬНОЙ ПРОГРАММЫ</w:t>
      </w:r>
      <w:r w:rsidR="008B4ACD" w:rsidRPr="00B2055F">
        <w:t xml:space="preserve"> </w:t>
      </w:r>
    </w:p>
    <w:p w:rsidR="006B6142" w:rsidRDefault="00EB0888" w:rsidP="00AD7137">
      <w:pPr>
        <w:pStyle w:val="ConsPlusNormal"/>
        <w:shd w:val="clear" w:color="auto" w:fill="FFFFFF" w:themeFill="background1"/>
        <w:jc w:val="center"/>
        <w:rPr>
          <w:rFonts w:ascii="Times New Roman" w:eastAsia="Times New Roman" w:hAnsi="Times New Roman" w:cs="Times New Roman"/>
          <w:b/>
          <w:sz w:val="22"/>
        </w:rPr>
      </w:pPr>
      <w:r w:rsidRPr="00EB0888">
        <w:rPr>
          <w:rFonts w:ascii="Times New Roman" w:eastAsia="Times New Roman" w:hAnsi="Times New Roman" w:cs="Times New Roman"/>
          <w:b/>
          <w:sz w:val="22"/>
        </w:rPr>
        <w:t xml:space="preserve">«Развитие и сохранение культуры </w:t>
      </w:r>
      <w:r w:rsidR="007A4D5E">
        <w:rPr>
          <w:rFonts w:ascii="Times New Roman" w:eastAsia="Times New Roman" w:hAnsi="Times New Roman" w:cs="Times New Roman"/>
          <w:b/>
          <w:sz w:val="22"/>
        </w:rPr>
        <w:t>Огоджинского</w:t>
      </w:r>
      <w:r w:rsidR="00AD7137" w:rsidRPr="00AD7137">
        <w:rPr>
          <w:rFonts w:ascii="Times New Roman" w:eastAsia="Times New Roman" w:hAnsi="Times New Roman" w:cs="Times New Roman"/>
          <w:b/>
          <w:sz w:val="22"/>
        </w:rPr>
        <w:t xml:space="preserve"> сельсовета</w:t>
      </w:r>
      <w:r w:rsidRPr="00EB0888">
        <w:rPr>
          <w:rFonts w:ascii="Times New Roman" w:eastAsia="Times New Roman" w:hAnsi="Times New Roman" w:cs="Times New Roman"/>
          <w:b/>
          <w:sz w:val="22"/>
        </w:rPr>
        <w:t>»</w:t>
      </w:r>
    </w:p>
    <w:p w:rsidR="001C6212" w:rsidRPr="00B2055F" w:rsidRDefault="001C6212" w:rsidP="004C30D3">
      <w:pPr>
        <w:pStyle w:val="ConsPlusNormal"/>
        <w:shd w:val="clear" w:color="auto" w:fill="FFFFFF" w:themeFill="background1"/>
        <w:jc w:val="center"/>
        <w:rPr>
          <w:rFonts w:ascii="Times New Roman" w:hAnsi="Times New Roman" w:cs="Times New Roman"/>
        </w:rPr>
      </w:pPr>
    </w:p>
    <w:tbl>
      <w:tblPr>
        <w:tblW w:w="9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1871"/>
        <w:gridCol w:w="3545"/>
        <w:gridCol w:w="1984"/>
        <w:gridCol w:w="1531"/>
        <w:gridCol w:w="10"/>
      </w:tblGrid>
      <w:tr w:rsidR="006B6142" w:rsidRPr="00B2055F" w:rsidTr="002554FB">
        <w:trPr>
          <w:gridAfter w:val="1"/>
          <w:wAfter w:w="10" w:type="dxa"/>
        </w:trPr>
        <w:tc>
          <w:tcPr>
            <w:tcW w:w="776"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N п/п</w:t>
            </w:r>
          </w:p>
        </w:tc>
        <w:tc>
          <w:tcPr>
            <w:tcW w:w="1871" w:type="dxa"/>
          </w:tcPr>
          <w:p w:rsidR="006B6142" w:rsidRPr="00B2055F" w:rsidRDefault="006B6142" w:rsidP="004C30D3">
            <w:pPr>
              <w:pStyle w:val="ConsPlusNormal"/>
              <w:shd w:val="clear" w:color="auto" w:fill="FFFFFF" w:themeFill="background1"/>
              <w:ind w:firstLine="0"/>
              <w:jc w:val="center"/>
              <w:rPr>
                <w:rFonts w:ascii="Times New Roman" w:hAnsi="Times New Roman" w:cs="Times New Roman"/>
              </w:rPr>
            </w:pPr>
            <w:r w:rsidRPr="00B2055F">
              <w:rPr>
                <w:rFonts w:ascii="Times New Roman" w:hAnsi="Times New Roman" w:cs="Times New Roman"/>
              </w:rPr>
              <w:t>Вид нормативного правового акта</w:t>
            </w:r>
          </w:p>
        </w:tc>
        <w:tc>
          <w:tcPr>
            <w:tcW w:w="3545" w:type="dxa"/>
          </w:tcPr>
          <w:p w:rsidR="006B6142" w:rsidRPr="00B2055F" w:rsidRDefault="006B6142" w:rsidP="004C30D3">
            <w:pPr>
              <w:pStyle w:val="ConsPlusNormal"/>
              <w:shd w:val="clear" w:color="auto" w:fill="FFFFFF" w:themeFill="background1"/>
              <w:ind w:firstLine="0"/>
              <w:jc w:val="center"/>
              <w:rPr>
                <w:rFonts w:ascii="Times New Roman" w:hAnsi="Times New Roman" w:cs="Times New Roman"/>
              </w:rPr>
            </w:pPr>
            <w:r w:rsidRPr="00B2055F">
              <w:rPr>
                <w:rFonts w:ascii="Times New Roman" w:hAnsi="Times New Roman" w:cs="Times New Roman"/>
              </w:rPr>
              <w:t>Основные положения нормативного правового акта, необходимость принятия (корректировки) нормативных правовых актов</w:t>
            </w:r>
          </w:p>
        </w:tc>
        <w:tc>
          <w:tcPr>
            <w:tcW w:w="1984" w:type="dxa"/>
          </w:tcPr>
          <w:p w:rsidR="006B6142" w:rsidRPr="00B2055F" w:rsidRDefault="006B6142" w:rsidP="004C30D3">
            <w:pPr>
              <w:pStyle w:val="ConsPlusNormal"/>
              <w:shd w:val="clear" w:color="auto" w:fill="FFFFFF" w:themeFill="background1"/>
              <w:ind w:firstLine="0"/>
              <w:jc w:val="center"/>
              <w:rPr>
                <w:rFonts w:ascii="Times New Roman" w:hAnsi="Times New Roman" w:cs="Times New Roman"/>
              </w:rPr>
            </w:pPr>
            <w:r w:rsidRPr="00B2055F">
              <w:rPr>
                <w:rFonts w:ascii="Times New Roman" w:hAnsi="Times New Roman" w:cs="Times New Roman"/>
              </w:rPr>
              <w:t>Ответственный за подготовку нормативных правовых актов</w:t>
            </w:r>
          </w:p>
        </w:tc>
        <w:tc>
          <w:tcPr>
            <w:tcW w:w="1531" w:type="dxa"/>
          </w:tcPr>
          <w:p w:rsidR="006B6142" w:rsidRPr="00B2055F" w:rsidRDefault="006B6142" w:rsidP="004C30D3">
            <w:pPr>
              <w:pStyle w:val="ConsPlusNormal"/>
              <w:shd w:val="clear" w:color="auto" w:fill="FFFFFF" w:themeFill="background1"/>
              <w:ind w:firstLine="0"/>
              <w:jc w:val="center"/>
              <w:rPr>
                <w:rFonts w:ascii="Times New Roman" w:hAnsi="Times New Roman" w:cs="Times New Roman"/>
              </w:rPr>
            </w:pPr>
            <w:r w:rsidRPr="00B2055F">
              <w:rPr>
                <w:rFonts w:ascii="Times New Roman" w:hAnsi="Times New Roman" w:cs="Times New Roman"/>
              </w:rPr>
              <w:t>Ожидаемые сроки принятия</w:t>
            </w:r>
          </w:p>
        </w:tc>
      </w:tr>
      <w:tr w:rsidR="006B6142" w:rsidRPr="00B2055F" w:rsidTr="002554FB">
        <w:trPr>
          <w:gridAfter w:val="1"/>
          <w:wAfter w:w="10" w:type="dxa"/>
        </w:trPr>
        <w:tc>
          <w:tcPr>
            <w:tcW w:w="776"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1</w:t>
            </w:r>
          </w:p>
        </w:tc>
        <w:tc>
          <w:tcPr>
            <w:tcW w:w="1871"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2</w:t>
            </w:r>
          </w:p>
        </w:tc>
        <w:tc>
          <w:tcPr>
            <w:tcW w:w="3545"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3</w:t>
            </w:r>
          </w:p>
        </w:tc>
        <w:tc>
          <w:tcPr>
            <w:tcW w:w="1984"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4</w:t>
            </w:r>
          </w:p>
        </w:tc>
        <w:tc>
          <w:tcPr>
            <w:tcW w:w="1531"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5</w:t>
            </w:r>
          </w:p>
        </w:tc>
      </w:tr>
      <w:tr w:rsidR="006B6142" w:rsidRPr="00B2055F" w:rsidTr="002554FB">
        <w:tc>
          <w:tcPr>
            <w:tcW w:w="776" w:type="dxa"/>
          </w:tcPr>
          <w:p w:rsidR="006B6142" w:rsidRPr="00B2055F" w:rsidRDefault="006B6142" w:rsidP="004C30D3">
            <w:pPr>
              <w:pStyle w:val="ConsPlusNormal"/>
              <w:shd w:val="clear" w:color="auto" w:fill="FFFFFF" w:themeFill="background1"/>
              <w:jc w:val="center"/>
              <w:rPr>
                <w:rFonts w:ascii="Times New Roman" w:hAnsi="Times New Roman" w:cs="Times New Roman"/>
              </w:rPr>
            </w:pPr>
            <w:r w:rsidRPr="00B2055F">
              <w:rPr>
                <w:rFonts w:ascii="Times New Roman" w:hAnsi="Times New Roman" w:cs="Times New Roman"/>
              </w:rPr>
              <w:t>1.</w:t>
            </w:r>
          </w:p>
        </w:tc>
        <w:tc>
          <w:tcPr>
            <w:tcW w:w="8941" w:type="dxa"/>
            <w:gridSpan w:val="5"/>
          </w:tcPr>
          <w:p w:rsidR="006B6142" w:rsidRPr="00B2055F" w:rsidRDefault="006B6142" w:rsidP="007A4D5E">
            <w:pPr>
              <w:pStyle w:val="ConsPlusNormal"/>
              <w:shd w:val="clear" w:color="auto" w:fill="FFFFFF" w:themeFill="background1"/>
              <w:ind w:firstLine="0"/>
              <w:jc w:val="center"/>
              <w:rPr>
                <w:rFonts w:ascii="Times New Roman" w:hAnsi="Times New Roman" w:cs="Times New Roman"/>
                <w:sz w:val="24"/>
                <w:szCs w:val="24"/>
              </w:rPr>
            </w:pPr>
            <w:r w:rsidRPr="00B2055F">
              <w:rPr>
                <w:rFonts w:ascii="Times New Roman" w:hAnsi="Times New Roman" w:cs="Times New Roman"/>
                <w:sz w:val="24"/>
                <w:szCs w:val="24"/>
              </w:rPr>
              <w:t xml:space="preserve">Программа </w:t>
            </w:r>
            <w:r w:rsidR="00EB0888" w:rsidRPr="00EB0888">
              <w:rPr>
                <w:rFonts w:ascii="Times New Roman" w:hAnsi="Times New Roman" w:cs="Times New Roman"/>
                <w:sz w:val="24"/>
                <w:szCs w:val="24"/>
              </w:rPr>
              <w:t xml:space="preserve">«Развитие и сохранение культуры </w:t>
            </w:r>
            <w:r w:rsidR="007A4D5E">
              <w:rPr>
                <w:rFonts w:ascii="Times New Roman" w:hAnsi="Times New Roman" w:cs="Times New Roman"/>
                <w:sz w:val="24"/>
                <w:szCs w:val="24"/>
              </w:rPr>
              <w:t>Огоджинского</w:t>
            </w:r>
            <w:r w:rsidR="005B1A5C">
              <w:rPr>
                <w:rFonts w:ascii="Times New Roman" w:hAnsi="Times New Roman" w:cs="Times New Roman"/>
                <w:sz w:val="24"/>
                <w:szCs w:val="24"/>
              </w:rPr>
              <w:t xml:space="preserve"> сельсовета</w:t>
            </w:r>
            <w:r w:rsidR="00EB0888" w:rsidRPr="00EB0888">
              <w:rPr>
                <w:rFonts w:ascii="Times New Roman" w:hAnsi="Times New Roman" w:cs="Times New Roman"/>
                <w:sz w:val="24"/>
                <w:szCs w:val="24"/>
              </w:rPr>
              <w:t>»</w:t>
            </w:r>
          </w:p>
        </w:tc>
      </w:tr>
      <w:tr w:rsidR="00FF088E" w:rsidRPr="00B2055F" w:rsidTr="001C6212">
        <w:trPr>
          <w:gridAfter w:val="1"/>
          <w:wAfter w:w="10" w:type="dxa"/>
          <w:trHeight w:val="573"/>
        </w:trPr>
        <w:tc>
          <w:tcPr>
            <w:tcW w:w="776" w:type="dxa"/>
            <w:tcBorders>
              <w:bottom w:val="single" w:sz="4" w:space="0" w:color="auto"/>
            </w:tcBorders>
          </w:tcPr>
          <w:p w:rsidR="00FF088E" w:rsidRPr="00B2055F" w:rsidRDefault="001C6212" w:rsidP="004C30D3">
            <w:pPr>
              <w:pStyle w:val="ConsPlusNormal"/>
              <w:shd w:val="clear" w:color="auto" w:fill="FFFFFF" w:themeFill="background1"/>
              <w:ind w:firstLine="0"/>
              <w:jc w:val="center"/>
              <w:rPr>
                <w:rFonts w:ascii="Times New Roman" w:hAnsi="Times New Roman" w:cs="Times New Roman"/>
              </w:rPr>
            </w:pPr>
            <w:r>
              <w:rPr>
                <w:rFonts w:ascii="Times New Roman" w:hAnsi="Times New Roman" w:cs="Times New Roman"/>
              </w:rPr>
              <w:t>1.1</w:t>
            </w:r>
          </w:p>
        </w:tc>
        <w:tc>
          <w:tcPr>
            <w:tcW w:w="1871" w:type="dxa"/>
            <w:tcBorders>
              <w:bottom w:val="single" w:sz="4" w:space="0" w:color="auto"/>
            </w:tcBorders>
          </w:tcPr>
          <w:p w:rsidR="00FF088E" w:rsidRPr="00B2055F" w:rsidRDefault="001C6212" w:rsidP="007A4D5E">
            <w:pPr>
              <w:pStyle w:val="ConsPlusNormal"/>
              <w:shd w:val="clear" w:color="auto" w:fill="FFFFFF" w:themeFill="background1"/>
              <w:ind w:firstLine="0"/>
              <w:jc w:val="center"/>
              <w:rPr>
                <w:rFonts w:ascii="Times New Roman" w:hAnsi="Times New Roman" w:cs="Times New Roman"/>
              </w:rPr>
            </w:pPr>
            <w:r>
              <w:rPr>
                <w:rFonts w:ascii="Times New Roman" w:hAnsi="Times New Roman" w:cs="Times New Roman"/>
              </w:rPr>
              <w:t xml:space="preserve">Постановление </w:t>
            </w:r>
            <w:r w:rsidR="007A4D5E">
              <w:rPr>
                <w:rFonts w:ascii="Times New Roman" w:hAnsi="Times New Roman" w:cs="Times New Roman"/>
              </w:rPr>
              <w:t>Огоджинского</w:t>
            </w:r>
            <w:r w:rsidR="00AD7137" w:rsidRPr="00AD7137">
              <w:rPr>
                <w:rFonts w:ascii="Times New Roman" w:hAnsi="Times New Roman" w:cs="Times New Roman"/>
              </w:rPr>
              <w:t xml:space="preserve"> сельсовета</w:t>
            </w:r>
          </w:p>
        </w:tc>
        <w:tc>
          <w:tcPr>
            <w:tcW w:w="3545" w:type="dxa"/>
            <w:tcBorders>
              <w:bottom w:val="single" w:sz="4" w:space="0" w:color="auto"/>
            </w:tcBorders>
          </w:tcPr>
          <w:p w:rsidR="00AD7137" w:rsidRDefault="00AD7137" w:rsidP="004C30D3">
            <w:pPr>
              <w:pStyle w:val="ConsPlusNormal"/>
              <w:shd w:val="clear" w:color="auto" w:fill="FFFFFF" w:themeFill="background1"/>
              <w:ind w:firstLine="0"/>
              <w:jc w:val="center"/>
              <w:rPr>
                <w:rFonts w:ascii="Times New Roman" w:hAnsi="Times New Roman" w:cs="Times New Roman"/>
              </w:rPr>
            </w:pPr>
            <w:r w:rsidRPr="00976679">
              <w:rPr>
                <w:rFonts w:ascii="Times New Roman" w:hAnsi="Times New Roman" w:cs="Times New Roman"/>
              </w:rPr>
              <w:t>Разработка (изменение) показателей эффек</w:t>
            </w:r>
            <w:r>
              <w:rPr>
                <w:rFonts w:ascii="Times New Roman" w:hAnsi="Times New Roman" w:cs="Times New Roman"/>
              </w:rPr>
              <w:t>тивности деятельности учреждения культуры</w:t>
            </w:r>
          </w:p>
          <w:p w:rsidR="00FF088E" w:rsidRPr="00B2055F" w:rsidRDefault="007A4D5E" w:rsidP="007A4D5E">
            <w:pPr>
              <w:pStyle w:val="ConsPlusNormal"/>
              <w:shd w:val="clear" w:color="auto" w:fill="FFFFFF" w:themeFill="background1"/>
              <w:ind w:firstLine="0"/>
              <w:jc w:val="center"/>
              <w:rPr>
                <w:rFonts w:ascii="Times New Roman" w:hAnsi="Times New Roman" w:cs="Times New Roman"/>
                <w:highlight w:val="yellow"/>
              </w:rPr>
            </w:pPr>
            <w:r>
              <w:rPr>
                <w:rFonts w:ascii="Times New Roman" w:hAnsi="Times New Roman" w:cs="Times New Roman"/>
              </w:rPr>
              <w:t>Огоджинского</w:t>
            </w:r>
            <w:r w:rsidR="00AD7137" w:rsidRPr="00AD7137">
              <w:rPr>
                <w:rFonts w:ascii="Times New Roman" w:hAnsi="Times New Roman" w:cs="Times New Roman"/>
              </w:rPr>
              <w:t xml:space="preserve"> сельсовета</w:t>
            </w:r>
          </w:p>
        </w:tc>
        <w:tc>
          <w:tcPr>
            <w:tcW w:w="1984" w:type="dxa"/>
            <w:tcBorders>
              <w:bottom w:val="single" w:sz="4" w:space="0" w:color="auto"/>
            </w:tcBorders>
          </w:tcPr>
          <w:p w:rsidR="00FF088E" w:rsidRPr="00B2055F" w:rsidRDefault="001C6212" w:rsidP="007A4D5E">
            <w:pPr>
              <w:pStyle w:val="ConsPlusNormal"/>
              <w:shd w:val="clear" w:color="auto" w:fill="FFFFFF" w:themeFill="background1"/>
              <w:ind w:firstLine="0"/>
              <w:jc w:val="center"/>
              <w:rPr>
                <w:rFonts w:ascii="Times New Roman" w:hAnsi="Times New Roman" w:cs="Times New Roman"/>
              </w:rPr>
            </w:pPr>
            <w:r>
              <w:rPr>
                <w:rFonts w:ascii="Times New Roman" w:hAnsi="Times New Roman" w:cs="Times New Roman"/>
              </w:rPr>
              <w:t xml:space="preserve">Администрация </w:t>
            </w:r>
            <w:r w:rsidR="007A4D5E">
              <w:rPr>
                <w:rFonts w:ascii="Times New Roman" w:hAnsi="Times New Roman" w:cs="Times New Roman"/>
              </w:rPr>
              <w:t xml:space="preserve">Огоджинского </w:t>
            </w:r>
            <w:r w:rsidR="00AD7137" w:rsidRPr="00AD7137">
              <w:rPr>
                <w:rFonts w:ascii="Times New Roman" w:hAnsi="Times New Roman" w:cs="Times New Roman"/>
              </w:rPr>
              <w:t>сельсовета</w:t>
            </w:r>
          </w:p>
        </w:tc>
        <w:tc>
          <w:tcPr>
            <w:tcW w:w="1531" w:type="dxa"/>
            <w:tcBorders>
              <w:bottom w:val="single" w:sz="4" w:space="0" w:color="auto"/>
            </w:tcBorders>
          </w:tcPr>
          <w:p w:rsidR="00FF088E" w:rsidRPr="00B2055F" w:rsidRDefault="002A4132" w:rsidP="001C6212">
            <w:pPr>
              <w:pStyle w:val="ConsPlusNormal"/>
              <w:shd w:val="clear" w:color="auto" w:fill="FFFFFF" w:themeFill="background1"/>
              <w:ind w:firstLine="0"/>
              <w:jc w:val="center"/>
              <w:rPr>
                <w:rFonts w:ascii="Times New Roman" w:hAnsi="Times New Roman" w:cs="Times New Roman"/>
              </w:rPr>
            </w:pPr>
            <w:r w:rsidRPr="00B2055F">
              <w:rPr>
                <w:rFonts w:ascii="Times New Roman" w:hAnsi="Times New Roman" w:cs="Times New Roman"/>
              </w:rPr>
              <w:t xml:space="preserve">По мере необходимости </w:t>
            </w:r>
          </w:p>
        </w:tc>
      </w:tr>
    </w:tbl>
    <w:p w:rsidR="006B6142" w:rsidRPr="00B2055F" w:rsidRDefault="006B6142" w:rsidP="004C30D3">
      <w:pPr>
        <w:shd w:val="clear" w:color="auto" w:fill="FFFFFF" w:themeFill="background1"/>
        <w:spacing w:after="0" w:line="240" w:lineRule="auto"/>
        <w:jc w:val="center"/>
      </w:pPr>
    </w:p>
    <w:p w:rsidR="006B6142" w:rsidRPr="00B2055F" w:rsidRDefault="006B6142" w:rsidP="004C30D3">
      <w:pPr>
        <w:shd w:val="clear" w:color="auto" w:fill="FFFFFF" w:themeFill="background1"/>
        <w:spacing w:after="0" w:line="240" w:lineRule="auto"/>
        <w:jc w:val="center"/>
      </w:pPr>
    </w:p>
    <w:p w:rsidR="006B6142" w:rsidRPr="00B2055F" w:rsidRDefault="006B6142"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pPr>
    </w:p>
    <w:p w:rsidR="00626391" w:rsidRPr="00B2055F" w:rsidRDefault="00626391" w:rsidP="004C30D3">
      <w:pPr>
        <w:shd w:val="clear" w:color="auto" w:fill="FFFFFF" w:themeFill="background1"/>
        <w:spacing w:after="0" w:line="240" w:lineRule="auto"/>
        <w:sectPr w:rsidR="00626391" w:rsidRPr="00B2055F" w:rsidSect="00F95CC2">
          <w:pgSz w:w="11906" w:h="16838"/>
          <w:pgMar w:top="1134" w:right="567" w:bottom="567" w:left="1701" w:header="709" w:footer="709" w:gutter="0"/>
          <w:cols w:space="708"/>
          <w:docGrid w:linePitch="360"/>
        </w:sectPr>
      </w:pPr>
    </w:p>
    <w:tbl>
      <w:tblPr>
        <w:tblW w:w="15843" w:type="dxa"/>
        <w:tblLayout w:type="fixed"/>
        <w:tblLook w:val="04A0" w:firstRow="1" w:lastRow="0" w:firstColumn="1" w:lastColumn="0" w:noHBand="0" w:noVBand="1"/>
      </w:tblPr>
      <w:tblGrid>
        <w:gridCol w:w="2796"/>
        <w:gridCol w:w="2053"/>
        <w:gridCol w:w="739"/>
        <w:gridCol w:w="757"/>
        <w:gridCol w:w="1239"/>
        <w:gridCol w:w="2872"/>
        <w:gridCol w:w="5387"/>
      </w:tblGrid>
      <w:tr w:rsidR="00027517" w:rsidRPr="00B2055F" w:rsidTr="00EB0888">
        <w:trPr>
          <w:trHeight w:val="975"/>
        </w:trPr>
        <w:tc>
          <w:tcPr>
            <w:tcW w:w="2796"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053"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739"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757"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1239"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2872" w:type="dxa"/>
            <w:tcBorders>
              <w:top w:val="nil"/>
              <w:left w:val="nil"/>
              <w:right w:val="nil"/>
            </w:tcBorders>
            <w:shd w:val="clear" w:color="auto" w:fill="auto"/>
            <w:noWrap/>
            <w:vAlign w:val="bottom"/>
            <w:hideMark/>
          </w:tcPr>
          <w:p w:rsidR="00731AB1" w:rsidRPr="00B2055F" w:rsidRDefault="00731AB1"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5387" w:type="dxa"/>
            <w:tcBorders>
              <w:top w:val="nil"/>
              <w:left w:val="nil"/>
              <w:right w:val="nil"/>
            </w:tcBorders>
            <w:shd w:val="clear" w:color="auto" w:fill="auto"/>
            <w:vAlign w:val="bottom"/>
            <w:hideMark/>
          </w:tcPr>
          <w:p w:rsidR="00731AB1" w:rsidRPr="00B2055F" w:rsidRDefault="00731AB1" w:rsidP="004C30D3">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B2055F">
              <w:rPr>
                <w:rFonts w:ascii="Times New Roman" w:eastAsia="Times New Roman" w:hAnsi="Times New Roman" w:cs="Times New Roman"/>
                <w:sz w:val="24"/>
                <w:szCs w:val="24"/>
                <w:lang w:eastAsia="ru-RU"/>
              </w:rPr>
              <w:t xml:space="preserve">Приложение № </w:t>
            </w:r>
            <w:r w:rsidR="00305A57" w:rsidRPr="00B2055F">
              <w:rPr>
                <w:rFonts w:ascii="Times New Roman" w:eastAsia="Times New Roman" w:hAnsi="Times New Roman" w:cs="Times New Roman"/>
                <w:sz w:val="24"/>
                <w:szCs w:val="24"/>
                <w:lang w:eastAsia="ru-RU"/>
              </w:rPr>
              <w:t>3</w:t>
            </w:r>
            <w:r w:rsidRPr="00B2055F">
              <w:rPr>
                <w:rFonts w:ascii="Times New Roman" w:eastAsia="Times New Roman" w:hAnsi="Times New Roman" w:cs="Times New Roman"/>
                <w:sz w:val="24"/>
                <w:szCs w:val="24"/>
                <w:lang w:eastAsia="ru-RU"/>
              </w:rPr>
              <w:t xml:space="preserve"> к муниципальной программе</w:t>
            </w:r>
          </w:p>
          <w:p w:rsidR="00731AB1" w:rsidRPr="00B2055F" w:rsidRDefault="00D8431C" w:rsidP="007A4D5E">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D8431C">
              <w:rPr>
                <w:rFonts w:ascii="Times New Roman" w:eastAsia="Times New Roman" w:hAnsi="Times New Roman" w:cs="Times New Roman"/>
                <w:sz w:val="24"/>
                <w:szCs w:val="24"/>
                <w:lang w:eastAsia="ru-RU"/>
              </w:rPr>
              <w:t xml:space="preserve">«Развитие и сохранение культуры </w:t>
            </w:r>
            <w:r w:rsidR="007A4D5E">
              <w:rPr>
                <w:rFonts w:ascii="Times New Roman" w:eastAsia="Times New Roman" w:hAnsi="Times New Roman" w:cs="Times New Roman"/>
                <w:sz w:val="24"/>
                <w:szCs w:val="24"/>
                <w:lang w:eastAsia="ru-RU"/>
              </w:rPr>
              <w:t>Огоджинского</w:t>
            </w:r>
            <w:r w:rsidR="00AD7137" w:rsidRPr="00AD7137">
              <w:rPr>
                <w:rFonts w:ascii="Times New Roman" w:eastAsia="Times New Roman" w:hAnsi="Times New Roman" w:cs="Times New Roman"/>
                <w:sz w:val="24"/>
                <w:szCs w:val="24"/>
                <w:lang w:eastAsia="ru-RU"/>
              </w:rPr>
              <w:t xml:space="preserve"> сельсовета</w:t>
            </w:r>
            <w:r w:rsidRPr="00D8431C">
              <w:rPr>
                <w:rFonts w:ascii="Times New Roman" w:eastAsia="Times New Roman" w:hAnsi="Times New Roman" w:cs="Times New Roman"/>
                <w:sz w:val="24"/>
                <w:szCs w:val="24"/>
                <w:lang w:eastAsia="ru-RU"/>
              </w:rPr>
              <w:t>»</w:t>
            </w:r>
          </w:p>
        </w:tc>
      </w:tr>
      <w:tr w:rsidR="003C314F" w:rsidRPr="00B2055F" w:rsidTr="00EB0888">
        <w:trPr>
          <w:trHeight w:val="675"/>
        </w:trPr>
        <w:tc>
          <w:tcPr>
            <w:tcW w:w="15843" w:type="dxa"/>
            <w:gridSpan w:val="7"/>
            <w:tcBorders>
              <w:top w:val="nil"/>
              <w:left w:val="nil"/>
              <w:bottom w:val="nil"/>
              <w:right w:val="nil"/>
            </w:tcBorders>
            <w:shd w:val="clear" w:color="auto" w:fill="auto"/>
            <w:vAlign w:val="bottom"/>
          </w:tcPr>
          <w:p w:rsidR="00F63569" w:rsidRPr="004C30D3" w:rsidRDefault="00F63569" w:rsidP="004C30D3">
            <w:pPr>
              <w:spacing w:after="0" w:line="240" w:lineRule="auto"/>
              <w:jc w:val="center"/>
              <w:rPr>
                <w:rFonts w:ascii="Times New Roman" w:eastAsia="Times New Roman" w:hAnsi="Times New Roman" w:cs="Times New Roman"/>
                <w:sz w:val="18"/>
                <w:szCs w:val="18"/>
                <w:lang w:eastAsia="ru-RU"/>
              </w:rPr>
            </w:pPr>
          </w:p>
          <w:tbl>
            <w:tblPr>
              <w:tblW w:w="16004" w:type="dxa"/>
              <w:jc w:val="center"/>
              <w:tblLayout w:type="fixed"/>
              <w:tblLook w:val="04A0" w:firstRow="1" w:lastRow="0" w:firstColumn="1" w:lastColumn="0" w:noHBand="0" w:noVBand="1"/>
            </w:tblPr>
            <w:tblGrid>
              <w:gridCol w:w="1133"/>
              <w:gridCol w:w="3118"/>
              <w:gridCol w:w="3544"/>
              <w:gridCol w:w="693"/>
              <w:gridCol w:w="787"/>
              <w:gridCol w:w="1136"/>
              <w:gridCol w:w="835"/>
              <w:gridCol w:w="1276"/>
              <w:gridCol w:w="1051"/>
              <w:gridCol w:w="1134"/>
              <w:gridCol w:w="1136"/>
              <w:gridCol w:w="29"/>
              <w:gridCol w:w="132"/>
            </w:tblGrid>
            <w:tr w:rsidR="00AD7137" w:rsidRPr="004C30D3" w:rsidTr="000042D3">
              <w:trPr>
                <w:trHeight w:val="372"/>
                <w:jc w:val="center"/>
              </w:trPr>
              <w:tc>
                <w:tcPr>
                  <w:tcW w:w="1133" w:type="dxa"/>
                  <w:tcBorders>
                    <w:top w:val="nil"/>
                    <w:left w:val="nil"/>
                    <w:bottom w:val="nil"/>
                    <w:right w:val="nil"/>
                  </w:tcBorders>
                </w:tcPr>
                <w:p w:rsidR="00AD7137" w:rsidRPr="000316A8" w:rsidRDefault="00AD7137" w:rsidP="004C30D3">
                  <w:pPr>
                    <w:spacing w:after="0" w:line="240" w:lineRule="auto"/>
                    <w:jc w:val="center"/>
                    <w:rPr>
                      <w:rFonts w:ascii="Times New Roman" w:eastAsia="Times New Roman" w:hAnsi="Times New Roman" w:cs="Times New Roman"/>
                      <w:color w:val="000000"/>
                      <w:sz w:val="24"/>
                      <w:szCs w:val="24"/>
                      <w:lang w:eastAsia="ru-RU"/>
                    </w:rPr>
                  </w:pPr>
                </w:p>
              </w:tc>
              <w:tc>
                <w:tcPr>
                  <w:tcW w:w="14871" w:type="dxa"/>
                  <w:gridSpan w:val="12"/>
                  <w:tcBorders>
                    <w:top w:val="nil"/>
                    <w:left w:val="nil"/>
                    <w:bottom w:val="nil"/>
                    <w:right w:val="nil"/>
                  </w:tcBorders>
                  <w:shd w:val="clear" w:color="auto" w:fill="auto"/>
                  <w:vAlign w:val="bottom"/>
                  <w:hideMark/>
                </w:tcPr>
                <w:p w:rsidR="00AD7137" w:rsidRPr="000316A8" w:rsidRDefault="00AD7137" w:rsidP="007A4D5E">
                  <w:pPr>
                    <w:spacing w:after="0" w:line="240" w:lineRule="auto"/>
                    <w:jc w:val="center"/>
                    <w:rPr>
                      <w:rFonts w:ascii="Times New Roman" w:eastAsia="Times New Roman" w:hAnsi="Times New Roman" w:cs="Times New Roman"/>
                      <w:color w:val="000000"/>
                      <w:sz w:val="24"/>
                      <w:szCs w:val="24"/>
                      <w:lang w:eastAsia="ru-RU"/>
                    </w:rPr>
                  </w:pPr>
                  <w:r w:rsidRPr="000316A8">
                    <w:rPr>
                      <w:rFonts w:ascii="Times New Roman" w:eastAsia="Times New Roman" w:hAnsi="Times New Roman" w:cs="Times New Roman"/>
                      <w:color w:val="000000"/>
                      <w:sz w:val="24"/>
                      <w:szCs w:val="24"/>
                      <w:lang w:eastAsia="ru-RU"/>
                    </w:rPr>
                    <w:t xml:space="preserve">Ресурсное обеспечение реализации муниципальной программы </w:t>
                  </w:r>
                  <w:r w:rsidRPr="00EB0888">
                    <w:rPr>
                      <w:rFonts w:ascii="Times New Roman" w:eastAsia="Times New Roman" w:hAnsi="Times New Roman" w:cs="Times New Roman"/>
                      <w:color w:val="000000"/>
                      <w:sz w:val="24"/>
                      <w:szCs w:val="24"/>
                      <w:lang w:eastAsia="ru-RU"/>
                    </w:rPr>
                    <w:t xml:space="preserve">«Развитие и сохранение культуры </w:t>
                  </w:r>
                  <w:r w:rsidR="007A4D5E">
                    <w:rPr>
                      <w:rFonts w:ascii="Times New Roman" w:eastAsia="Times New Roman" w:hAnsi="Times New Roman" w:cs="Times New Roman"/>
                      <w:color w:val="000000"/>
                      <w:sz w:val="24"/>
                      <w:szCs w:val="24"/>
                      <w:lang w:eastAsia="ru-RU"/>
                    </w:rPr>
                    <w:t>Огоджинского</w:t>
                  </w:r>
                  <w:r w:rsidRPr="00AD7137">
                    <w:rPr>
                      <w:rFonts w:ascii="Times New Roman" w:eastAsia="Times New Roman" w:hAnsi="Times New Roman" w:cs="Times New Roman"/>
                      <w:color w:val="000000"/>
                      <w:sz w:val="24"/>
                      <w:szCs w:val="24"/>
                      <w:lang w:eastAsia="ru-RU"/>
                    </w:rPr>
                    <w:t xml:space="preserve"> сельсовета</w:t>
                  </w:r>
                  <w:r w:rsidRPr="00EB0888">
                    <w:rPr>
                      <w:rFonts w:ascii="Times New Roman" w:eastAsia="Times New Roman" w:hAnsi="Times New Roman" w:cs="Times New Roman"/>
                      <w:color w:val="000000"/>
                      <w:sz w:val="24"/>
                      <w:szCs w:val="24"/>
                      <w:lang w:eastAsia="ru-RU"/>
                    </w:rPr>
                    <w:t>»</w:t>
                  </w:r>
                </w:p>
              </w:tc>
            </w:tr>
            <w:tr w:rsidR="00AD7137" w:rsidRPr="004C30D3" w:rsidTr="000042D3">
              <w:trPr>
                <w:trHeight w:val="300"/>
                <w:jc w:val="center"/>
              </w:trPr>
              <w:tc>
                <w:tcPr>
                  <w:tcW w:w="1133" w:type="dxa"/>
                  <w:tcBorders>
                    <w:top w:val="nil"/>
                    <w:left w:val="nil"/>
                    <w:bottom w:val="nil"/>
                    <w:right w:val="nil"/>
                  </w:tcBorders>
                </w:tcPr>
                <w:p w:rsidR="00AD7137" w:rsidRPr="004C30D3" w:rsidRDefault="00AD7137" w:rsidP="004C30D3">
                  <w:pPr>
                    <w:spacing w:after="0" w:line="240" w:lineRule="auto"/>
                    <w:rPr>
                      <w:rFonts w:ascii="Times New Roman" w:eastAsia="Times New Roman" w:hAnsi="Times New Roman" w:cs="Times New Roman"/>
                      <w:sz w:val="18"/>
                      <w:szCs w:val="18"/>
                      <w:lang w:eastAsia="ru-RU"/>
                    </w:rPr>
                  </w:pPr>
                </w:p>
              </w:tc>
              <w:tc>
                <w:tcPr>
                  <w:tcW w:w="14871" w:type="dxa"/>
                  <w:gridSpan w:val="12"/>
                  <w:tcBorders>
                    <w:top w:val="nil"/>
                    <w:left w:val="nil"/>
                    <w:bottom w:val="nil"/>
                    <w:right w:val="nil"/>
                  </w:tcBorders>
                  <w:shd w:val="clear" w:color="auto" w:fill="auto"/>
                  <w:noWrap/>
                  <w:vAlign w:val="bottom"/>
                  <w:hideMark/>
                </w:tcPr>
                <w:p w:rsidR="00AD7137" w:rsidRPr="004C30D3" w:rsidRDefault="00AD7137" w:rsidP="004C30D3">
                  <w:pPr>
                    <w:spacing w:after="0" w:line="240" w:lineRule="auto"/>
                    <w:rPr>
                      <w:rFonts w:ascii="Times New Roman" w:eastAsia="Times New Roman" w:hAnsi="Times New Roman" w:cs="Times New Roman"/>
                      <w:sz w:val="18"/>
                      <w:szCs w:val="18"/>
                      <w:lang w:eastAsia="ru-RU"/>
                    </w:rPr>
                  </w:pPr>
                </w:p>
              </w:tc>
            </w:tr>
            <w:tr w:rsidR="00AD7137" w:rsidRPr="004C30D3" w:rsidTr="000D10F0">
              <w:trPr>
                <w:gridAfter w:val="1"/>
                <w:wAfter w:w="132" w:type="dxa"/>
                <w:trHeight w:val="300"/>
                <w:jc w:val="center"/>
              </w:trPr>
              <w:tc>
                <w:tcPr>
                  <w:tcW w:w="425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Наименование муниципальной программы/подпрограммы, основного мероприятия/ мероприятия</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Источники финансирования</w:t>
                  </w:r>
                </w:p>
              </w:tc>
              <w:tc>
                <w:tcPr>
                  <w:tcW w:w="3451" w:type="dxa"/>
                  <w:gridSpan w:val="4"/>
                  <w:tcBorders>
                    <w:top w:val="single" w:sz="4" w:space="0" w:color="auto"/>
                    <w:left w:val="nil"/>
                    <w:bottom w:val="single" w:sz="4" w:space="0" w:color="auto"/>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p>
              </w:tc>
              <w:tc>
                <w:tcPr>
                  <w:tcW w:w="335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Расходы (тыс.</w:t>
                  </w:r>
                  <w:r>
                    <w:rPr>
                      <w:rFonts w:ascii="Times New Roman" w:eastAsia="Times New Roman" w:hAnsi="Times New Roman" w:cs="Times New Roman"/>
                      <w:color w:val="000000"/>
                      <w:sz w:val="18"/>
                      <w:szCs w:val="18"/>
                      <w:lang w:eastAsia="ru-RU"/>
                    </w:rPr>
                    <w:t xml:space="preserve"> </w:t>
                  </w:r>
                  <w:r w:rsidRPr="004C30D3">
                    <w:rPr>
                      <w:rFonts w:ascii="Times New Roman" w:eastAsia="Times New Roman" w:hAnsi="Times New Roman" w:cs="Times New Roman"/>
                      <w:color w:val="000000"/>
                      <w:sz w:val="18"/>
                      <w:szCs w:val="18"/>
                      <w:lang w:eastAsia="ru-RU"/>
                    </w:rPr>
                    <w:t>руб.), годы</w:t>
                  </w:r>
                </w:p>
              </w:tc>
            </w:tr>
            <w:tr w:rsidR="00AD7137" w:rsidRPr="004C30D3" w:rsidTr="000D10F0">
              <w:trPr>
                <w:gridAfter w:val="2"/>
                <w:wAfter w:w="161" w:type="dxa"/>
                <w:trHeight w:val="493"/>
                <w:jc w:val="center"/>
              </w:trPr>
              <w:tc>
                <w:tcPr>
                  <w:tcW w:w="4251" w:type="dxa"/>
                  <w:gridSpan w:val="2"/>
                  <w:vMerge/>
                  <w:tcBorders>
                    <w:top w:val="single" w:sz="4" w:space="0" w:color="auto"/>
                    <w:left w:val="single" w:sz="4" w:space="0" w:color="auto"/>
                    <w:bottom w:val="single" w:sz="4" w:space="0" w:color="000000"/>
                    <w:right w:val="single" w:sz="4" w:space="0" w:color="auto"/>
                  </w:tcBorders>
                  <w:vAlign w:val="center"/>
                  <w:hideMark/>
                </w:tcPr>
                <w:p w:rsidR="00AD7137" w:rsidRPr="004C30D3" w:rsidRDefault="00AD7137" w:rsidP="004C30D3">
                  <w:pPr>
                    <w:spacing w:after="0" w:line="240" w:lineRule="auto"/>
                    <w:rPr>
                      <w:rFonts w:ascii="Times New Roman" w:eastAsia="Times New Roman" w:hAnsi="Times New Roman" w:cs="Times New Roman"/>
                      <w:color w:val="000000"/>
                      <w:sz w:val="18"/>
                      <w:szCs w:val="18"/>
                      <w:lang w:eastAsia="ru-RU"/>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D7137" w:rsidRPr="004C30D3" w:rsidRDefault="00AD7137" w:rsidP="004C30D3">
                  <w:pPr>
                    <w:spacing w:after="0" w:line="240" w:lineRule="auto"/>
                    <w:rPr>
                      <w:rFonts w:ascii="Times New Roman" w:eastAsia="Times New Roman" w:hAnsi="Times New Roman" w:cs="Times New Roman"/>
                      <w:color w:val="000000"/>
                      <w:sz w:val="18"/>
                      <w:szCs w:val="18"/>
                      <w:lang w:eastAsia="ru-RU"/>
                    </w:rPr>
                  </w:pPr>
                </w:p>
              </w:tc>
              <w:tc>
                <w:tcPr>
                  <w:tcW w:w="693" w:type="dxa"/>
                  <w:tcBorders>
                    <w:top w:val="nil"/>
                    <w:left w:val="nil"/>
                    <w:bottom w:val="single" w:sz="4" w:space="0" w:color="auto"/>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6"/>
                      <w:szCs w:val="16"/>
                      <w:lang w:eastAsia="ru-RU"/>
                    </w:rPr>
                  </w:pPr>
                  <w:r w:rsidRPr="004C30D3">
                    <w:rPr>
                      <w:rFonts w:ascii="Times New Roman" w:eastAsia="Times New Roman" w:hAnsi="Times New Roman" w:cs="Times New Roman"/>
                      <w:color w:val="000000"/>
                      <w:sz w:val="16"/>
                      <w:szCs w:val="16"/>
                      <w:lang w:eastAsia="ru-RU"/>
                    </w:rPr>
                    <w:t>ГРБС</w:t>
                  </w:r>
                </w:p>
              </w:tc>
              <w:tc>
                <w:tcPr>
                  <w:tcW w:w="787" w:type="dxa"/>
                  <w:tcBorders>
                    <w:top w:val="single" w:sz="4" w:space="0" w:color="auto"/>
                    <w:left w:val="nil"/>
                    <w:bottom w:val="single" w:sz="4" w:space="0" w:color="auto"/>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6"/>
                      <w:szCs w:val="16"/>
                      <w:lang w:eastAsia="ru-RU"/>
                    </w:rPr>
                  </w:pPr>
                  <w:proofErr w:type="spellStart"/>
                  <w:r w:rsidRPr="004C30D3">
                    <w:rPr>
                      <w:rFonts w:ascii="Times New Roman" w:eastAsia="Times New Roman" w:hAnsi="Times New Roman" w:cs="Times New Roman"/>
                      <w:color w:val="000000"/>
                      <w:sz w:val="16"/>
                      <w:szCs w:val="16"/>
                      <w:lang w:eastAsia="ru-RU"/>
                    </w:rPr>
                    <w:t>РзПР</w:t>
                  </w:r>
                  <w:proofErr w:type="spellEnd"/>
                </w:p>
              </w:tc>
              <w:tc>
                <w:tcPr>
                  <w:tcW w:w="1136" w:type="dxa"/>
                  <w:tcBorders>
                    <w:top w:val="single" w:sz="4" w:space="0" w:color="auto"/>
                    <w:left w:val="nil"/>
                    <w:bottom w:val="single" w:sz="4" w:space="0" w:color="auto"/>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6"/>
                      <w:szCs w:val="16"/>
                      <w:lang w:eastAsia="ru-RU"/>
                    </w:rPr>
                  </w:pPr>
                  <w:r w:rsidRPr="004C30D3">
                    <w:rPr>
                      <w:rFonts w:ascii="Times New Roman" w:eastAsia="Times New Roman" w:hAnsi="Times New Roman" w:cs="Times New Roman"/>
                      <w:color w:val="000000"/>
                      <w:sz w:val="16"/>
                      <w:szCs w:val="16"/>
                      <w:lang w:eastAsia="ru-RU"/>
                    </w:rPr>
                    <w:t>ЦСР</w:t>
                  </w:r>
                </w:p>
              </w:tc>
              <w:tc>
                <w:tcPr>
                  <w:tcW w:w="835" w:type="dxa"/>
                  <w:tcBorders>
                    <w:top w:val="single" w:sz="4" w:space="0" w:color="auto"/>
                    <w:left w:val="nil"/>
                    <w:bottom w:val="single" w:sz="4" w:space="0" w:color="auto"/>
                    <w:right w:val="single" w:sz="4" w:space="0" w:color="auto"/>
                  </w:tcBorders>
                  <w:shd w:val="clear" w:color="auto" w:fill="auto"/>
                  <w:hideMark/>
                </w:tcPr>
                <w:p w:rsidR="00AD7137" w:rsidRPr="004C30D3" w:rsidRDefault="00AD7137" w:rsidP="004C30D3">
                  <w:pPr>
                    <w:spacing w:after="0" w:line="240" w:lineRule="auto"/>
                    <w:jc w:val="center"/>
                    <w:rPr>
                      <w:rFonts w:ascii="Times New Roman" w:eastAsia="Times New Roman" w:hAnsi="Times New Roman" w:cs="Times New Roman"/>
                      <w:color w:val="000000"/>
                      <w:sz w:val="16"/>
                      <w:szCs w:val="16"/>
                      <w:lang w:eastAsia="ru-RU"/>
                    </w:rPr>
                  </w:pPr>
                  <w:r w:rsidRPr="004C30D3">
                    <w:rPr>
                      <w:rFonts w:ascii="Times New Roman" w:eastAsia="Times New Roman" w:hAnsi="Times New Roman" w:cs="Times New Roman"/>
                      <w:color w:val="000000"/>
                      <w:sz w:val="16"/>
                      <w:szCs w:val="16"/>
                      <w:lang w:eastAsia="ru-RU"/>
                    </w:rPr>
                    <w:t>ВР</w:t>
                  </w:r>
                </w:p>
              </w:tc>
              <w:tc>
                <w:tcPr>
                  <w:tcW w:w="1276"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всего</w:t>
                  </w:r>
                </w:p>
              </w:tc>
              <w:tc>
                <w:tcPr>
                  <w:tcW w:w="1051" w:type="dxa"/>
                  <w:tcBorders>
                    <w:top w:val="nil"/>
                    <w:left w:val="nil"/>
                    <w:bottom w:val="single" w:sz="4" w:space="0" w:color="auto"/>
                    <w:right w:val="single" w:sz="4" w:space="0" w:color="auto"/>
                  </w:tcBorders>
                  <w:shd w:val="clear" w:color="auto" w:fill="auto"/>
                  <w:hideMark/>
                </w:tcPr>
                <w:p w:rsidR="00AD7137" w:rsidRPr="004C30D3" w:rsidRDefault="00AD7137" w:rsidP="000042D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1-й год 20</w:t>
                  </w:r>
                  <w:r w:rsidR="000042D3">
                    <w:rPr>
                      <w:rFonts w:ascii="Times New Roman" w:eastAsia="Times New Roman" w:hAnsi="Times New Roman" w:cs="Times New Roman"/>
                      <w:color w:val="000000"/>
                      <w:sz w:val="18"/>
                      <w:szCs w:val="18"/>
                      <w:lang w:eastAsia="ru-RU"/>
                    </w:rPr>
                    <w:t>20</w:t>
                  </w:r>
                </w:p>
              </w:tc>
              <w:tc>
                <w:tcPr>
                  <w:tcW w:w="1134" w:type="dxa"/>
                  <w:tcBorders>
                    <w:top w:val="nil"/>
                    <w:left w:val="nil"/>
                    <w:bottom w:val="single" w:sz="4" w:space="0" w:color="auto"/>
                    <w:right w:val="single" w:sz="4" w:space="0" w:color="auto"/>
                  </w:tcBorders>
                  <w:shd w:val="clear" w:color="auto" w:fill="auto"/>
                  <w:hideMark/>
                </w:tcPr>
                <w:p w:rsidR="00AD7137" w:rsidRPr="004C30D3" w:rsidRDefault="00AD7137"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2-й год 20</w:t>
                  </w:r>
                  <w:r>
                    <w:rPr>
                      <w:rFonts w:ascii="Times New Roman" w:eastAsia="Times New Roman" w:hAnsi="Times New Roman" w:cs="Times New Roman"/>
                      <w:color w:val="000000"/>
                      <w:sz w:val="18"/>
                      <w:szCs w:val="18"/>
                      <w:lang w:eastAsia="ru-RU"/>
                    </w:rPr>
                    <w:t>2</w:t>
                  </w:r>
                  <w:r w:rsidR="000042D3">
                    <w:rPr>
                      <w:rFonts w:ascii="Times New Roman" w:eastAsia="Times New Roman" w:hAnsi="Times New Roman" w:cs="Times New Roman"/>
                      <w:color w:val="000000"/>
                      <w:sz w:val="18"/>
                      <w:szCs w:val="18"/>
                      <w:lang w:eastAsia="ru-RU"/>
                    </w:rPr>
                    <w:t>1</w:t>
                  </w:r>
                </w:p>
              </w:tc>
              <w:tc>
                <w:tcPr>
                  <w:tcW w:w="1136" w:type="dxa"/>
                  <w:tcBorders>
                    <w:top w:val="nil"/>
                    <w:left w:val="nil"/>
                    <w:bottom w:val="single" w:sz="4" w:space="0" w:color="auto"/>
                    <w:right w:val="single" w:sz="4" w:space="0" w:color="auto"/>
                  </w:tcBorders>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3-й год 2022</w:t>
                  </w:r>
                </w:p>
              </w:tc>
            </w:tr>
            <w:tr w:rsidR="00AD7137" w:rsidRPr="004C30D3" w:rsidTr="000D10F0">
              <w:trPr>
                <w:gridAfter w:val="2"/>
                <w:wAfter w:w="161" w:type="dxa"/>
                <w:trHeight w:val="300"/>
                <w:jc w:val="center"/>
              </w:trPr>
              <w:tc>
                <w:tcPr>
                  <w:tcW w:w="4251" w:type="dxa"/>
                  <w:gridSpan w:val="2"/>
                  <w:tcBorders>
                    <w:top w:val="nil"/>
                    <w:left w:val="single" w:sz="4" w:space="0" w:color="auto"/>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1</w:t>
                  </w:r>
                </w:p>
              </w:tc>
              <w:tc>
                <w:tcPr>
                  <w:tcW w:w="3544"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2</w:t>
                  </w:r>
                </w:p>
              </w:tc>
              <w:tc>
                <w:tcPr>
                  <w:tcW w:w="693"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3</w:t>
                  </w:r>
                </w:p>
              </w:tc>
              <w:tc>
                <w:tcPr>
                  <w:tcW w:w="787"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4</w:t>
                  </w:r>
                </w:p>
              </w:tc>
              <w:tc>
                <w:tcPr>
                  <w:tcW w:w="1136"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5</w:t>
                  </w:r>
                </w:p>
              </w:tc>
              <w:tc>
                <w:tcPr>
                  <w:tcW w:w="835"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6</w:t>
                  </w:r>
                </w:p>
              </w:tc>
              <w:tc>
                <w:tcPr>
                  <w:tcW w:w="1276"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7</w:t>
                  </w:r>
                </w:p>
              </w:tc>
              <w:tc>
                <w:tcPr>
                  <w:tcW w:w="1051"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8</w:t>
                  </w:r>
                </w:p>
              </w:tc>
              <w:tc>
                <w:tcPr>
                  <w:tcW w:w="1134" w:type="dxa"/>
                  <w:tcBorders>
                    <w:top w:val="nil"/>
                    <w:left w:val="nil"/>
                    <w:bottom w:val="single" w:sz="4" w:space="0" w:color="auto"/>
                    <w:right w:val="single" w:sz="4" w:space="0" w:color="auto"/>
                  </w:tcBorders>
                  <w:shd w:val="clear" w:color="auto" w:fill="auto"/>
                  <w:noWrap/>
                  <w:hideMark/>
                </w:tcPr>
                <w:p w:rsidR="00AD7137" w:rsidRPr="004C30D3" w:rsidRDefault="00AD7137" w:rsidP="004C30D3">
                  <w:pPr>
                    <w:spacing w:after="0" w:line="240" w:lineRule="auto"/>
                    <w:jc w:val="center"/>
                    <w:rPr>
                      <w:rFonts w:ascii="Times New Roman" w:eastAsia="Times New Roman" w:hAnsi="Times New Roman" w:cs="Times New Roman"/>
                      <w:sz w:val="18"/>
                      <w:szCs w:val="18"/>
                      <w:lang w:eastAsia="ru-RU"/>
                    </w:rPr>
                  </w:pPr>
                  <w:r w:rsidRPr="004C30D3">
                    <w:rPr>
                      <w:rFonts w:ascii="Times New Roman" w:eastAsia="Times New Roman" w:hAnsi="Times New Roman" w:cs="Times New Roman"/>
                      <w:color w:val="000000"/>
                      <w:sz w:val="18"/>
                      <w:szCs w:val="18"/>
                      <w:lang w:eastAsia="ru-RU"/>
                    </w:rPr>
                    <w:t>9</w:t>
                  </w:r>
                </w:p>
              </w:tc>
              <w:tc>
                <w:tcPr>
                  <w:tcW w:w="1136" w:type="dxa"/>
                  <w:tcBorders>
                    <w:top w:val="nil"/>
                    <w:left w:val="nil"/>
                    <w:bottom w:val="single" w:sz="4" w:space="0" w:color="auto"/>
                    <w:right w:val="single" w:sz="4" w:space="0" w:color="auto"/>
                  </w:tcBorders>
                </w:tcPr>
                <w:p w:rsidR="00AD7137" w:rsidRPr="004C30D3" w:rsidRDefault="00AD7137" w:rsidP="004C30D3">
                  <w:pPr>
                    <w:spacing w:after="0" w:line="240" w:lineRule="auto"/>
                    <w:jc w:val="center"/>
                    <w:rPr>
                      <w:rFonts w:ascii="Times New Roman" w:eastAsia="Times New Roman" w:hAnsi="Times New Roman" w:cs="Times New Roman"/>
                      <w:color w:val="000000"/>
                      <w:sz w:val="18"/>
                      <w:szCs w:val="18"/>
                      <w:lang w:eastAsia="ru-RU"/>
                    </w:rPr>
                  </w:pPr>
                </w:p>
              </w:tc>
            </w:tr>
            <w:tr w:rsidR="000042D3" w:rsidRPr="004C30D3" w:rsidTr="000D10F0">
              <w:trPr>
                <w:gridAfter w:val="2"/>
                <w:wAfter w:w="161" w:type="dxa"/>
                <w:trHeight w:val="250"/>
                <w:jc w:val="center"/>
              </w:trPr>
              <w:tc>
                <w:tcPr>
                  <w:tcW w:w="4251" w:type="dxa"/>
                  <w:gridSpan w:val="2"/>
                  <w:vMerge w:val="restart"/>
                  <w:tcBorders>
                    <w:top w:val="nil"/>
                    <w:left w:val="single" w:sz="4" w:space="0" w:color="auto"/>
                    <w:bottom w:val="single" w:sz="4" w:space="0" w:color="000000"/>
                    <w:right w:val="single" w:sz="4" w:space="0" w:color="auto"/>
                  </w:tcBorders>
                  <w:shd w:val="clear" w:color="auto" w:fill="auto"/>
                  <w:hideMark/>
                </w:tcPr>
                <w:p w:rsidR="000042D3" w:rsidRPr="004C30D3" w:rsidRDefault="000042D3" w:rsidP="007A4D5E">
                  <w:pPr>
                    <w:spacing w:after="0" w:line="240" w:lineRule="auto"/>
                    <w:jc w:val="center"/>
                    <w:rPr>
                      <w:rFonts w:ascii="Times New Roman" w:eastAsia="Times New Roman" w:hAnsi="Times New Roman" w:cs="Times New Roman"/>
                      <w:b/>
                      <w:bCs/>
                      <w:color w:val="000000"/>
                      <w:sz w:val="18"/>
                      <w:szCs w:val="18"/>
                      <w:lang w:eastAsia="ru-RU"/>
                    </w:rPr>
                  </w:pPr>
                  <w:r w:rsidRPr="001C6212">
                    <w:rPr>
                      <w:rFonts w:ascii="Times New Roman" w:eastAsia="Times New Roman" w:hAnsi="Times New Roman" w:cs="Times New Roman"/>
                      <w:b/>
                      <w:bCs/>
                      <w:color w:val="000000"/>
                      <w:sz w:val="18"/>
                      <w:szCs w:val="18"/>
                      <w:lang w:eastAsia="ru-RU"/>
                    </w:rPr>
                    <w:t xml:space="preserve">Муниципальная программа «Развитие и сохранение культуры </w:t>
                  </w:r>
                  <w:r w:rsidR="007A4D5E">
                    <w:rPr>
                      <w:rFonts w:ascii="Times New Roman" w:eastAsia="Times New Roman" w:hAnsi="Times New Roman" w:cs="Times New Roman"/>
                      <w:b/>
                      <w:bCs/>
                      <w:color w:val="000000"/>
                      <w:sz w:val="18"/>
                      <w:szCs w:val="18"/>
                      <w:lang w:eastAsia="ru-RU"/>
                    </w:rPr>
                    <w:t>Огоджинского</w:t>
                  </w:r>
                  <w:r w:rsidRPr="00AD7137">
                    <w:rPr>
                      <w:rFonts w:ascii="Times New Roman" w:eastAsia="Times New Roman" w:hAnsi="Times New Roman" w:cs="Times New Roman"/>
                      <w:b/>
                      <w:bCs/>
                      <w:color w:val="000000"/>
                      <w:sz w:val="18"/>
                      <w:szCs w:val="18"/>
                      <w:lang w:eastAsia="ru-RU"/>
                    </w:rPr>
                    <w:t xml:space="preserve"> сельсовета</w:t>
                  </w:r>
                  <w:r w:rsidRPr="001C6212">
                    <w:rPr>
                      <w:rFonts w:ascii="Times New Roman" w:eastAsia="Times New Roman" w:hAnsi="Times New Roman" w:cs="Times New Roman"/>
                      <w:b/>
                      <w:bCs/>
                      <w:color w:val="000000"/>
                      <w:sz w:val="18"/>
                      <w:szCs w:val="18"/>
                      <w:lang w:eastAsia="ru-RU"/>
                    </w:rPr>
                    <w:t>»</w:t>
                  </w: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Всего, в том числе</w:t>
                  </w:r>
                </w:p>
              </w:tc>
              <w:tc>
                <w:tcPr>
                  <w:tcW w:w="693"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051" w:type="dxa"/>
                  <w:tcBorders>
                    <w:top w:val="nil"/>
                    <w:left w:val="nil"/>
                    <w:bottom w:val="single" w:sz="4" w:space="0" w:color="auto"/>
                    <w:right w:val="single" w:sz="4" w:space="0" w:color="auto"/>
                  </w:tcBorders>
                  <w:shd w:val="clear" w:color="auto" w:fill="auto"/>
                  <w:noWrap/>
                  <w:vAlign w:val="center"/>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134" w:type="dxa"/>
                  <w:tcBorders>
                    <w:top w:val="nil"/>
                    <w:left w:val="nil"/>
                    <w:bottom w:val="single" w:sz="4" w:space="0" w:color="auto"/>
                    <w:right w:val="single" w:sz="4" w:space="0" w:color="auto"/>
                  </w:tcBorders>
                  <w:shd w:val="clear" w:color="auto" w:fill="auto"/>
                  <w:noWrap/>
                  <w:vAlign w:val="center"/>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vAlign w:val="center"/>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федеральный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областной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Pr="00567CE8">
                    <w:rPr>
                      <w:rFonts w:ascii="Times New Roman" w:eastAsia="Times New Roman" w:hAnsi="Times New Roman" w:cs="Times New Roman"/>
                      <w:b/>
                      <w:lang w:eastAsia="ru-RU"/>
                    </w:rPr>
                    <w:t>,000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Pr="00567CE8">
                    <w:rPr>
                      <w:rFonts w:ascii="Times New Roman" w:eastAsia="Times New Roman" w:hAnsi="Times New Roman" w:cs="Times New Roman"/>
                      <w:b/>
                      <w:lang w:eastAsia="ru-RU"/>
                    </w:rPr>
                    <w:t>,</w:t>
                  </w:r>
                  <w:r>
                    <w:rPr>
                      <w:rFonts w:ascii="Times New Roman" w:eastAsia="Times New Roman" w:hAnsi="Times New Roman" w:cs="Times New Roman"/>
                      <w:b/>
                      <w:lang w:eastAsia="ru-RU"/>
                    </w:rPr>
                    <w:t>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районный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поселковый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15"/>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территориальные внебюджетные фонды</w:t>
                  </w:r>
                </w:p>
              </w:tc>
              <w:tc>
                <w:tcPr>
                  <w:tcW w:w="693"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65"/>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внебюджетные источники</w:t>
                  </w:r>
                </w:p>
              </w:tc>
              <w:tc>
                <w:tcPr>
                  <w:tcW w:w="693"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val="restart"/>
                  <w:tcBorders>
                    <w:top w:val="nil"/>
                    <w:left w:val="single" w:sz="4" w:space="0" w:color="auto"/>
                    <w:bottom w:val="single" w:sz="4" w:space="0" w:color="000000"/>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1C6212">
                    <w:rPr>
                      <w:rFonts w:ascii="Times New Roman" w:eastAsia="Times New Roman" w:hAnsi="Times New Roman" w:cs="Times New Roman"/>
                      <w:b/>
                      <w:bCs/>
                      <w:color w:val="000000"/>
                      <w:sz w:val="18"/>
                      <w:szCs w:val="18"/>
                      <w:lang w:eastAsia="ru-RU"/>
                    </w:rPr>
                    <w:t xml:space="preserve">Подпрограмма 1 </w:t>
                  </w:r>
                  <w:r w:rsidR="000D10F0" w:rsidRPr="000D10F0">
                    <w:rPr>
                      <w:rFonts w:ascii="Times New Roman" w:eastAsia="Times New Roman" w:hAnsi="Times New Roman" w:cs="Times New Roman"/>
                      <w:b/>
                      <w:bCs/>
                      <w:color w:val="000000"/>
                      <w:sz w:val="18"/>
                      <w:szCs w:val="18"/>
                      <w:lang w:eastAsia="ru-RU"/>
                    </w:rPr>
                    <w:t>«Народное творчество и досуговая деятельность»</w:t>
                  </w: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Всего, в том числе</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051" w:type="dxa"/>
                  <w:tcBorders>
                    <w:top w:val="nil"/>
                    <w:left w:val="nil"/>
                    <w:bottom w:val="single" w:sz="4" w:space="0" w:color="auto"/>
                    <w:right w:val="single" w:sz="4" w:space="0" w:color="auto"/>
                  </w:tcBorders>
                  <w:shd w:val="clear" w:color="auto" w:fill="auto"/>
                  <w:noWrap/>
                  <w:vAlign w:val="center"/>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134" w:type="dxa"/>
                  <w:tcBorders>
                    <w:top w:val="nil"/>
                    <w:left w:val="nil"/>
                    <w:bottom w:val="single" w:sz="4" w:space="0" w:color="auto"/>
                    <w:right w:val="single" w:sz="4" w:space="0" w:color="auto"/>
                  </w:tcBorders>
                  <w:shd w:val="clear" w:color="auto" w:fill="auto"/>
                  <w:noWrap/>
                  <w:vAlign w:val="center"/>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vAlign w:val="center"/>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федеральный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областной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0703</w:t>
                  </w:r>
                </w:p>
              </w:tc>
              <w:tc>
                <w:tcPr>
                  <w:tcW w:w="1136"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Pr="00567CE8">
                    <w:rPr>
                      <w:rFonts w:ascii="Times New Roman" w:eastAsia="Times New Roman" w:hAnsi="Times New Roman" w:cs="Times New Roman"/>
                      <w:b/>
                      <w:lang w:eastAsia="ru-RU"/>
                    </w:rPr>
                    <w:t>,000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0</w:t>
                  </w:r>
                  <w:r w:rsidRPr="00567CE8">
                    <w:rPr>
                      <w:rFonts w:ascii="Times New Roman" w:eastAsia="Times New Roman" w:hAnsi="Times New Roman" w:cs="Times New Roman"/>
                      <w:b/>
                      <w:lang w:eastAsia="ru-RU"/>
                    </w:rPr>
                    <w:t>,</w:t>
                  </w:r>
                  <w:r>
                    <w:rPr>
                      <w:rFonts w:ascii="Times New Roman" w:eastAsia="Times New Roman" w:hAnsi="Times New Roman" w:cs="Times New Roman"/>
                      <w:b/>
                      <w:lang w:eastAsia="ru-RU"/>
                    </w:rPr>
                    <w:t>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районный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0703</w:t>
                  </w:r>
                </w:p>
              </w:tc>
              <w:tc>
                <w:tcPr>
                  <w:tcW w:w="1136"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поселковый бюджет</w:t>
                  </w:r>
                </w:p>
              </w:tc>
              <w:tc>
                <w:tcPr>
                  <w:tcW w:w="693"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b/>
                      <w:bCs/>
                      <w:color w:val="000000"/>
                      <w:sz w:val="18"/>
                      <w:szCs w:val="18"/>
                      <w:highlight w:val="yellow"/>
                      <w:lang w:eastAsia="ru-RU"/>
                    </w:rPr>
                  </w:pPr>
                  <w:r w:rsidRPr="001C6212">
                    <w:rPr>
                      <w:rFonts w:ascii="Times New Roman" w:eastAsia="Times New Roman" w:hAnsi="Times New Roman" w:cs="Times New Roman"/>
                      <w:b/>
                      <w:bCs/>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962B17" w:rsidP="000042D3">
                  <w:pPr>
                    <w:spacing w:after="0" w:line="240" w:lineRule="auto"/>
                    <w:jc w:val="center"/>
                    <w:rPr>
                      <w:rFonts w:ascii="Times New Roman" w:eastAsia="Times New Roman" w:hAnsi="Times New Roman" w:cs="Times New Roman"/>
                      <w:b/>
                      <w:lang w:eastAsia="ru-RU"/>
                    </w:rPr>
                  </w:pPr>
                  <w:r w:rsidRPr="00962B17">
                    <w:rPr>
                      <w:rFonts w:ascii="Times New Roman" w:eastAsia="Times New Roman" w:hAnsi="Times New Roman" w:cs="Times New Roman"/>
                      <w:b/>
                      <w:lang w:eastAsia="ru-RU"/>
                    </w:rPr>
                    <w:t>67,000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04"/>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территориальные внебюджетные фонды</w:t>
                  </w:r>
                </w:p>
              </w:tc>
              <w:tc>
                <w:tcPr>
                  <w:tcW w:w="693"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27"/>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b/>
                      <w:bCs/>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внебюджетные источники</w:t>
                  </w:r>
                </w:p>
              </w:tc>
              <w:tc>
                <w:tcPr>
                  <w:tcW w:w="693"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highlight w:val="yellow"/>
                      <w:lang w:eastAsia="ru-RU"/>
                    </w:rPr>
                  </w:pPr>
                  <w:r w:rsidRPr="00AD7137">
                    <w:rPr>
                      <w:rFonts w:ascii="Times New Roman" w:eastAsia="Times New Roman" w:hAnsi="Times New Roman" w:cs="Times New Roman"/>
                      <w:b/>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AD7137">
                    <w:rPr>
                      <w:rFonts w:ascii="Times New Roman" w:eastAsia="Times New Roman" w:hAnsi="Times New Roman" w:cs="Times New Roman"/>
                      <w:b/>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567CE8" w:rsidRDefault="000042D3" w:rsidP="000042D3">
                  <w:pPr>
                    <w:spacing w:after="0" w:line="240" w:lineRule="auto"/>
                    <w:jc w:val="center"/>
                    <w:rPr>
                      <w:rFonts w:ascii="Times New Roman" w:eastAsia="Times New Roman" w:hAnsi="Times New Roman" w:cs="Times New Roman"/>
                      <w:b/>
                      <w:lang w:eastAsia="ru-RU"/>
                    </w:rPr>
                  </w:pPr>
                  <w:r w:rsidRPr="00567CE8">
                    <w:rPr>
                      <w:rFonts w:ascii="Times New Roman" w:eastAsia="Times New Roman" w:hAnsi="Times New Roman" w:cs="Times New Roman"/>
                      <w:b/>
                      <w:lang w:eastAsia="ru-RU"/>
                    </w:rPr>
                    <w:t>0,000</w:t>
                  </w:r>
                </w:p>
              </w:tc>
            </w:tr>
            <w:tr w:rsidR="000042D3" w:rsidRPr="004C30D3" w:rsidTr="000D10F0">
              <w:trPr>
                <w:gridAfter w:val="2"/>
                <w:wAfter w:w="161" w:type="dxa"/>
                <w:trHeight w:val="375"/>
                <w:jc w:val="center"/>
              </w:trPr>
              <w:tc>
                <w:tcPr>
                  <w:tcW w:w="4251" w:type="dxa"/>
                  <w:gridSpan w:val="2"/>
                  <w:vMerge w:val="restart"/>
                  <w:tcBorders>
                    <w:top w:val="nil"/>
                    <w:left w:val="single" w:sz="4" w:space="0" w:color="auto"/>
                    <w:bottom w:val="single" w:sz="4" w:space="0" w:color="000000"/>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1C6212">
                    <w:rPr>
                      <w:rFonts w:ascii="Times New Roman" w:eastAsia="Times New Roman" w:hAnsi="Times New Roman" w:cs="Times New Roman"/>
                      <w:color w:val="000000"/>
                      <w:sz w:val="18"/>
                      <w:szCs w:val="18"/>
                      <w:lang w:eastAsia="ru-RU"/>
                    </w:rPr>
                    <w:t xml:space="preserve">Основное мероприятие 1 - </w:t>
                  </w:r>
                  <w:r w:rsidRPr="00AD7137">
                    <w:rPr>
                      <w:rFonts w:ascii="Times New Roman" w:eastAsia="Times New Roman" w:hAnsi="Times New Roman" w:cs="Times New Roman"/>
                      <w:color w:val="000000"/>
                      <w:sz w:val="18"/>
                      <w:szCs w:val="18"/>
                      <w:lang w:eastAsia="ru-RU"/>
                    </w:rPr>
                    <w:t>"Обеспечение деятельности (оказание услуг)».</w:t>
                  </w: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Всего, в том числе</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0703</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1010100000</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tcPr>
                <w:p w:rsidR="000042D3" w:rsidRPr="000D10F0" w:rsidRDefault="000D10F0" w:rsidP="006C37AF">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67</w:t>
                  </w:r>
                  <w:r w:rsidR="006C37AF">
                    <w:rPr>
                      <w:rFonts w:ascii="Times New Roman" w:eastAsia="Times New Roman" w:hAnsi="Times New Roman" w:cs="Times New Roman"/>
                      <w:lang w:eastAsia="ru-RU"/>
                    </w:rPr>
                    <w:t>,0</w:t>
                  </w:r>
                  <w:r w:rsidRPr="000D10F0">
                    <w:rPr>
                      <w:rFonts w:ascii="Times New Roman" w:eastAsia="Times New Roman" w:hAnsi="Times New Roman" w:cs="Times New Roman"/>
                      <w:lang w:eastAsia="ru-RU"/>
                    </w:rPr>
                    <w:t>00</w:t>
                  </w:r>
                </w:p>
              </w:tc>
              <w:tc>
                <w:tcPr>
                  <w:tcW w:w="1051" w:type="dxa"/>
                  <w:tcBorders>
                    <w:top w:val="nil"/>
                    <w:left w:val="nil"/>
                    <w:bottom w:val="single" w:sz="4" w:space="0" w:color="auto"/>
                    <w:right w:val="single" w:sz="4" w:space="0" w:color="auto"/>
                  </w:tcBorders>
                  <w:shd w:val="clear" w:color="auto" w:fill="auto"/>
                  <w:noWrap/>
                  <w:vAlign w:val="center"/>
                </w:tcPr>
                <w:p w:rsidR="000042D3" w:rsidRPr="000D10F0" w:rsidRDefault="00962B17"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6</w:t>
                  </w:r>
                  <w:r>
                    <w:rPr>
                      <w:rFonts w:ascii="Times New Roman" w:eastAsia="Times New Roman" w:hAnsi="Times New Roman" w:cs="Times New Roman"/>
                      <w:lang w:eastAsia="ru-RU"/>
                    </w:rPr>
                    <w:t>7,0</w:t>
                  </w:r>
                  <w:r w:rsidRPr="000D10F0">
                    <w:rPr>
                      <w:rFonts w:ascii="Times New Roman" w:eastAsia="Times New Roman" w:hAnsi="Times New Roman" w:cs="Times New Roman"/>
                      <w:lang w:eastAsia="ru-RU"/>
                    </w:rPr>
                    <w:t>00</w:t>
                  </w:r>
                </w:p>
              </w:tc>
              <w:tc>
                <w:tcPr>
                  <w:tcW w:w="1134" w:type="dxa"/>
                  <w:tcBorders>
                    <w:top w:val="nil"/>
                    <w:left w:val="nil"/>
                    <w:bottom w:val="single" w:sz="4" w:space="0" w:color="auto"/>
                    <w:right w:val="single" w:sz="4" w:space="0" w:color="auto"/>
                  </w:tcBorders>
                  <w:shd w:val="clear" w:color="auto" w:fill="auto"/>
                  <w:noWrap/>
                  <w:vAlign w:val="center"/>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vAlign w:val="center"/>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042D3" w:rsidRPr="004C30D3" w:rsidTr="000D10F0">
              <w:trPr>
                <w:gridAfter w:val="2"/>
                <w:wAfter w:w="161" w:type="dxa"/>
                <w:trHeight w:val="39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федеральный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highlight w:val="yellow"/>
                      <w:lang w:eastAsia="ru-RU"/>
                    </w:rPr>
                  </w:pPr>
                  <w:r w:rsidRPr="000D10F0">
                    <w:rPr>
                      <w:rFonts w:ascii="Times New Roman" w:eastAsia="Times New Roman" w:hAnsi="Times New Roman" w:cs="Times New Roman"/>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областной бюджет</w:t>
                  </w:r>
                </w:p>
              </w:tc>
              <w:tc>
                <w:tcPr>
                  <w:tcW w:w="693"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noWrap/>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042D3" w:rsidRPr="004C30D3" w:rsidTr="000D10F0">
              <w:trPr>
                <w:gridAfter w:val="2"/>
                <w:wAfter w:w="161" w:type="dxa"/>
                <w:trHeight w:val="300"/>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районный бюджет</w:t>
                  </w:r>
                </w:p>
              </w:tc>
              <w:tc>
                <w:tcPr>
                  <w:tcW w:w="693"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787"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1136" w:type="dxa"/>
                  <w:tcBorders>
                    <w:top w:val="nil"/>
                    <w:left w:val="nil"/>
                    <w:bottom w:val="single" w:sz="4" w:space="0" w:color="auto"/>
                    <w:right w:val="single" w:sz="4" w:space="0" w:color="auto"/>
                  </w:tcBorders>
                  <w:shd w:val="clear" w:color="auto" w:fill="auto"/>
                  <w:noWrap/>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p>
              </w:tc>
              <w:tc>
                <w:tcPr>
                  <w:tcW w:w="835" w:type="dxa"/>
                  <w:tcBorders>
                    <w:top w:val="nil"/>
                    <w:left w:val="nil"/>
                    <w:bottom w:val="single" w:sz="4" w:space="0" w:color="auto"/>
                    <w:right w:val="single" w:sz="4" w:space="0" w:color="auto"/>
                  </w:tcBorders>
                  <w:shd w:val="clear" w:color="auto" w:fill="auto"/>
                  <w:noWrap/>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highlight w:val="yellow"/>
                      <w:lang w:eastAsia="ru-RU"/>
                    </w:rPr>
                  </w:pPr>
                  <w:r w:rsidRPr="000D10F0">
                    <w:rPr>
                      <w:rFonts w:ascii="Times New Roman" w:eastAsia="Times New Roman" w:hAnsi="Times New Roman" w:cs="Times New Roman"/>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D10F0" w:rsidRPr="004C30D3" w:rsidTr="000D10F0">
              <w:trPr>
                <w:gridAfter w:val="2"/>
                <w:wAfter w:w="161" w:type="dxa"/>
                <w:trHeight w:val="271"/>
                <w:jc w:val="center"/>
              </w:trPr>
              <w:tc>
                <w:tcPr>
                  <w:tcW w:w="4251" w:type="dxa"/>
                  <w:gridSpan w:val="2"/>
                  <w:vMerge/>
                  <w:tcBorders>
                    <w:top w:val="nil"/>
                    <w:left w:val="single" w:sz="4" w:space="0" w:color="auto"/>
                    <w:bottom w:val="single" w:sz="4" w:space="0" w:color="000000"/>
                    <w:right w:val="single" w:sz="4" w:space="0" w:color="auto"/>
                  </w:tcBorders>
                  <w:vAlign w:val="center"/>
                </w:tcPr>
                <w:p w:rsidR="000D10F0" w:rsidRPr="004C30D3" w:rsidRDefault="000D10F0" w:rsidP="000D10F0">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noWrap/>
                </w:tcPr>
                <w:p w:rsidR="000D10F0" w:rsidRPr="000042D3" w:rsidRDefault="000D10F0" w:rsidP="000D10F0">
                  <w:pPr>
                    <w:spacing w:after="0" w:line="240" w:lineRule="auto"/>
                    <w:jc w:val="center"/>
                    <w:rPr>
                      <w:rFonts w:ascii="Times New Roman" w:eastAsia="Times New Roman" w:hAnsi="Times New Roman" w:cs="Times New Roman"/>
                      <w:bCs/>
                      <w:color w:val="000000"/>
                      <w:sz w:val="18"/>
                      <w:szCs w:val="18"/>
                      <w:lang w:eastAsia="ru-RU"/>
                    </w:rPr>
                  </w:pPr>
                  <w:r w:rsidRPr="000042D3">
                    <w:rPr>
                      <w:rFonts w:ascii="Times New Roman" w:eastAsia="Times New Roman" w:hAnsi="Times New Roman" w:cs="Times New Roman"/>
                      <w:bCs/>
                      <w:color w:val="000000"/>
                      <w:sz w:val="18"/>
                      <w:szCs w:val="18"/>
                      <w:lang w:eastAsia="ru-RU"/>
                    </w:rPr>
                    <w:t>поселковый бюджет</w:t>
                  </w:r>
                </w:p>
              </w:tc>
              <w:tc>
                <w:tcPr>
                  <w:tcW w:w="693" w:type="dxa"/>
                  <w:tcBorders>
                    <w:top w:val="nil"/>
                    <w:left w:val="nil"/>
                    <w:bottom w:val="single" w:sz="4" w:space="0" w:color="auto"/>
                    <w:right w:val="single" w:sz="4" w:space="0" w:color="auto"/>
                  </w:tcBorders>
                  <w:shd w:val="clear" w:color="auto" w:fill="auto"/>
                  <w:noWrap/>
                </w:tcPr>
                <w:p w:rsidR="000D10F0" w:rsidRPr="001C6212" w:rsidRDefault="000D10F0" w:rsidP="000D10F0">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005</w:t>
                  </w:r>
                </w:p>
              </w:tc>
              <w:tc>
                <w:tcPr>
                  <w:tcW w:w="787" w:type="dxa"/>
                  <w:tcBorders>
                    <w:top w:val="nil"/>
                    <w:left w:val="nil"/>
                    <w:bottom w:val="single" w:sz="4" w:space="0" w:color="auto"/>
                    <w:right w:val="single" w:sz="4" w:space="0" w:color="auto"/>
                  </w:tcBorders>
                  <w:shd w:val="clear" w:color="auto" w:fill="auto"/>
                  <w:noWrap/>
                </w:tcPr>
                <w:p w:rsidR="000D10F0" w:rsidRPr="001C6212" w:rsidRDefault="000D10F0" w:rsidP="000D10F0">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0703</w:t>
                  </w:r>
                </w:p>
              </w:tc>
              <w:tc>
                <w:tcPr>
                  <w:tcW w:w="1136" w:type="dxa"/>
                  <w:tcBorders>
                    <w:top w:val="nil"/>
                    <w:left w:val="nil"/>
                    <w:bottom w:val="single" w:sz="4" w:space="0" w:color="auto"/>
                    <w:right w:val="single" w:sz="4" w:space="0" w:color="auto"/>
                  </w:tcBorders>
                  <w:shd w:val="clear" w:color="auto" w:fill="auto"/>
                  <w:noWrap/>
                </w:tcPr>
                <w:p w:rsidR="000D10F0" w:rsidRPr="001C6212" w:rsidRDefault="000D10F0" w:rsidP="000D10F0">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1010100000</w:t>
                  </w:r>
                </w:p>
              </w:tc>
              <w:tc>
                <w:tcPr>
                  <w:tcW w:w="835" w:type="dxa"/>
                  <w:tcBorders>
                    <w:top w:val="nil"/>
                    <w:left w:val="nil"/>
                    <w:bottom w:val="single" w:sz="4" w:space="0" w:color="auto"/>
                    <w:right w:val="single" w:sz="4" w:space="0" w:color="auto"/>
                  </w:tcBorders>
                  <w:shd w:val="clear" w:color="auto" w:fill="auto"/>
                  <w:noWrap/>
                </w:tcPr>
                <w:p w:rsidR="000D10F0" w:rsidRPr="004C30D3" w:rsidRDefault="000D10F0" w:rsidP="000D10F0">
                  <w:pPr>
                    <w:spacing w:after="0" w:line="240" w:lineRule="auto"/>
                    <w:jc w:val="center"/>
                    <w:rPr>
                      <w:rFonts w:ascii="Times New Roman" w:eastAsia="Times New Roman" w:hAnsi="Times New Roman" w:cs="Times New Roman"/>
                      <w:b/>
                      <w:bCs/>
                      <w:color w:val="000000"/>
                      <w:sz w:val="18"/>
                      <w:szCs w:val="18"/>
                      <w:lang w:eastAsia="ru-RU"/>
                    </w:rPr>
                  </w:pPr>
                  <w:r w:rsidRPr="004C30D3">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D10F0" w:rsidRPr="000D10F0" w:rsidRDefault="000D10F0" w:rsidP="006C37AF">
                  <w:pPr>
                    <w:spacing w:after="0" w:line="240" w:lineRule="auto"/>
                    <w:jc w:val="center"/>
                  </w:pPr>
                  <w:r w:rsidRPr="000D10F0">
                    <w:rPr>
                      <w:rFonts w:ascii="Times New Roman" w:eastAsia="Times New Roman" w:hAnsi="Times New Roman" w:cs="Times New Roman"/>
                      <w:lang w:eastAsia="ru-RU"/>
                    </w:rPr>
                    <w:t>6</w:t>
                  </w:r>
                  <w:r w:rsidR="006C37AF">
                    <w:rPr>
                      <w:rFonts w:ascii="Times New Roman" w:eastAsia="Times New Roman" w:hAnsi="Times New Roman" w:cs="Times New Roman"/>
                      <w:lang w:eastAsia="ru-RU"/>
                    </w:rPr>
                    <w:t>7,0</w:t>
                  </w:r>
                  <w:r w:rsidRPr="000D10F0">
                    <w:rPr>
                      <w:rFonts w:ascii="Times New Roman" w:eastAsia="Times New Roman" w:hAnsi="Times New Roman" w:cs="Times New Roman"/>
                      <w:lang w:eastAsia="ru-RU"/>
                    </w:rPr>
                    <w:t>00</w:t>
                  </w:r>
                </w:p>
              </w:tc>
              <w:tc>
                <w:tcPr>
                  <w:tcW w:w="1051" w:type="dxa"/>
                  <w:tcBorders>
                    <w:top w:val="nil"/>
                    <w:left w:val="nil"/>
                    <w:bottom w:val="single" w:sz="4" w:space="0" w:color="auto"/>
                    <w:right w:val="single" w:sz="4" w:space="0" w:color="auto"/>
                  </w:tcBorders>
                  <w:shd w:val="clear" w:color="auto" w:fill="auto"/>
                  <w:noWrap/>
                </w:tcPr>
                <w:p w:rsidR="000D10F0" w:rsidRPr="000D10F0" w:rsidRDefault="006C37AF" w:rsidP="000D10F0">
                  <w:pPr>
                    <w:spacing w:after="0" w:line="240" w:lineRule="auto"/>
                    <w:jc w:val="center"/>
                  </w:pPr>
                  <w:r w:rsidRPr="000D10F0">
                    <w:rPr>
                      <w:rFonts w:ascii="Times New Roman" w:eastAsia="Times New Roman" w:hAnsi="Times New Roman" w:cs="Times New Roman"/>
                      <w:lang w:eastAsia="ru-RU"/>
                    </w:rPr>
                    <w:t>6</w:t>
                  </w:r>
                  <w:r>
                    <w:rPr>
                      <w:rFonts w:ascii="Times New Roman" w:eastAsia="Times New Roman" w:hAnsi="Times New Roman" w:cs="Times New Roman"/>
                      <w:lang w:eastAsia="ru-RU"/>
                    </w:rPr>
                    <w:t>7,0</w:t>
                  </w:r>
                  <w:r w:rsidRPr="000D10F0">
                    <w:rPr>
                      <w:rFonts w:ascii="Times New Roman" w:eastAsia="Times New Roman" w:hAnsi="Times New Roman" w:cs="Times New Roman"/>
                      <w:lang w:eastAsia="ru-RU"/>
                    </w:rPr>
                    <w:t>00</w:t>
                  </w:r>
                </w:p>
              </w:tc>
              <w:tc>
                <w:tcPr>
                  <w:tcW w:w="1134" w:type="dxa"/>
                  <w:tcBorders>
                    <w:top w:val="nil"/>
                    <w:left w:val="nil"/>
                    <w:bottom w:val="single" w:sz="4" w:space="0" w:color="auto"/>
                    <w:right w:val="single" w:sz="4" w:space="0" w:color="auto"/>
                  </w:tcBorders>
                  <w:shd w:val="clear" w:color="auto" w:fill="auto"/>
                  <w:noWrap/>
                </w:tcPr>
                <w:p w:rsidR="000D10F0" w:rsidRPr="000D10F0" w:rsidRDefault="000D10F0" w:rsidP="000D10F0">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D10F0" w:rsidRPr="000042D3" w:rsidRDefault="000D10F0" w:rsidP="000D10F0">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042D3" w:rsidRPr="004C30D3" w:rsidTr="000D10F0">
              <w:trPr>
                <w:gridAfter w:val="2"/>
                <w:wAfter w:w="161" w:type="dxa"/>
                <w:trHeight w:val="275"/>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территориальные внебюджетные фонды</w:t>
                  </w:r>
                </w:p>
              </w:tc>
              <w:tc>
                <w:tcPr>
                  <w:tcW w:w="693"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787"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1C6212" w:rsidRDefault="000042D3" w:rsidP="000042D3">
                  <w:pPr>
                    <w:spacing w:after="0" w:line="240" w:lineRule="auto"/>
                    <w:jc w:val="center"/>
                    <w:rPr>
                      <w:rFonts w:ascii="Times New Roman" w:eastAsia="Times New Roman" w:hAnsi="Times New Roman" w:cs="Times New Roman"/>
                      <w:color w:val="000000"/>
                      <w:sz w:val="18"/>
                      <w:szCs w:val="18"/>
                      <w:highlight w:val="yellow"/>
                      <w:lang w:eastAsia="ru-RU"/>
                    </w:rPr>
                  </w:pPr>
                  <w:r w:rsidRPr="001C6212">
                    <w:rPr>
                      <w:rFonts w:ascii="Times New Roman" w:eastAsia="Times New Roman" w:hAnsi="Times New Roman" w:cs="Times New Roman"/>
                      <w:color w:val="000000"/>
                      <w:sz w:val="18"/>
                      <w:szCs w:val="18"/>
                      <w:highlight w:val="yellow"/>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highlight w:val="yellow"/>
                      <w:lang w:eastAsia="ru-RU"/>
                    </w:rPr>
                  </w:pPr>
                  <w:r w:rsidRPr="000D10F0">
                    <w:rPr>
                      <w:rFonts w:ascii="Times New Roman" w:eastAsia="Times New Roman" w:hAnsi="Times New Roman" w:cs="Times New Roman"/>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0D10F0" w:rsidRDefault="000042D3" w:rsidP="000042D3">
                  <w:pPr>
                    <w:spacing w:after="0" w:line="240" w:lineRule="auto"/>
                    <w:jc w:val="center"/>
                    <w:rPr>
                      <w:rFonts w:ascii="Times New Roman" w:eastAsia="Times New Roman" w:hAnsi="Times New Roman" w:cs="Times New Roman"/>
                      <w:lang w:eastAsia="ru-RU"/>
                    </w:rPr>
                  </w:pPr>
                  <w:r w:rsidRPr="000D10F0">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r w:rsidR="000042D3" w:rsidRPr="004C30D3" w:rsidTr="000D10F0">
              <w:trPr>
                <w:gridAfter w:val="2"/>
                <w:wAfter w:w="161" w:type="dxa"/>
                <w:trHeight w:val="293"/>
                <w:jc w:val="center"/>
              </w:trPr>
              <w:tc>
                <w:tcPr>
                  <w:tcW w:w="4251" w:type="dxa"/>
                  <w:gridSpan w:val="2"/>
                  <w:vMerge/>
                  <w:tcBorders>
                    <w:top w:val="nil"/>
                    <w:left w:val="single" w:sz="4" w:space="0" w:color="auto"/>
                    <w:bottom w:val="single" w:sz="4" w:space="0" w:color="000000"/>
                    <w:right w:val="single" w:sz="4" w:space="0" w:color="auto"/>
                  </w:tcBorders>
                  <w:vAlign w:val="center"/>
                  <w:hideMark/>
                </w:tcPr>
                <w:p w:rsidR="000042D3" w:rsidRPr="004C30D3" w:rsidRDefault="000042D3" w:rsidP="000042D3">
                  <w:pPr>
                    <w:spacing w:after="0" w:line="240" w:lineRule="auto"/>
                    <w:rPr>
                      <w:rFonts w:ascii="Times New Roman" w:eastAsia="Times New Roman" w:hAnsi="Times New Roman" w:cs="Times New Roman"/>
                      <w:color w:val="000000"/>
                      <w:sz w:val="18"/>
                      <w:szCs w:val="18"/>
                      <w:lang w:eastAsia="ru-RU"/>
                    </w:rPr>
                  </w:pPr>
                </w:p>
              </w:tc>
              <w:tc>
                <w:tcPr>
                  <w:tcW w:w="3544"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внебюджетные источники</w:t>
                  </w:r>
                </w:p>
              </w:tc>
              <w:tc>
                <w:tcPr>
                  <w:tcW w:w="693"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136"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835" w:type="dxa"/>
                  <w:tcBorders>
                    <w:top w:val="nil"/>
                    <w:left w:val="nil"/>
                    <w:bottom w:val="single" w:sz="4" w:space="0" w:color="auto"/>
                    <w:right w:val="single" w:sz="4" w:space="0" w:color="auto"/>
                  </w:tcBorders>
                  <w:shd w:val="clear" w:color="auto" w:fill="auto"/>
                  <w:hideMark/>
                </w:tcPr>
                <w:p w:rsidR="000042D3" w:rsidRPr="004C30D3" w:rsidRDefault="000042D3" w:rsidP="000042D3">
                  <w:pPr>
                    <w:spacing w:after="0" w:line="240" w:lineRule="auto"/>
                    <w:jc w:val="center"/>
                    <w:rPr>
                      <w:rFonts w:ascii="Times New Roman" w:eastAsia="Times New Roman" w:hAnsi="Times New Roman" w:cs="Times New Roman"/>
                      <w:color w:val="000000"/>
                      <w:sz w:val="18"/>
                      <w:szCs w:val="18"/>
                      <w:lang w:eastAsia="ru-RU"/>
                    </w:rPr>
                  </w:pPr>
                  <w:r w:rsidRPr="004C30D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tcPr>
                <w:p w:rsidR="000042D3" w:rsidRPr="000042D3" w:rsidRDefault="000042D3" w:rsidP="000042D3">
                  <w:pPr>
                    <w:spacing w:after="0" w:line="240" w:lineRule="auto"/>
                    <w:jc w:val="center"/>
                    <w:rPr>
                      <w:rFonts w:ascii="Times New Roman" w:eastAsia="Times New Roman" w:hAnsi="Times New Roman" w:cs="Times New Roman"/>
                      <w:highlight w:val="yellow"/>
                      <w:lang w:eastAsia="ru-RU"/>
                    </w:rPr>
                  </w:pPr>
                  <w:r w:rsidRPr="000042D3">
                    <w:rPr>
                      <w:rFonts w:ascii="Times New Roman" w:eastAsia="Times New Roman" w:hAnsi="Times New Roman" w:cs="Times New Roman"/>
                      <w:lang w:eastAsia="ru-RU"/>
                    </w:rPr>
                    <w:t>0,000</w:t>
                  </w:r>
                </w:p>
              </w:tc>
              <w:tc>
                <w:tcPr>
                  <w:tcW w:w="1051" w:type="dxa"/>
                  <w:tcBorders>
                    <w:top w:val="nil"/>
                    <w:left w:val="nil"/>
                    <w:bottom w:val="single" w:sz="4" w:space="0" w:color="auto"/>
                    <w:right w:val="single" w:sz="4" w:space="0" w:color="auto"/>
                  </w:tcBorders>
                  <w:shd w:val="clear" w:color="auto" w:fill="auto"/>
                  <w:noWrap/>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shd w:val="clear" w:color="auto" w:fill="auto"/>
                  <w:noWrap/>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c>
                <w:tcPr>
                  <w:tcW w:w="1136" w:type="dxa"/>
                  <w:tcBorders>
                    <w:top w:val="nil"/>
                    <w:left w:val="nil"/>
                    <w:bottom w:val="single" w:sz="4" w:space="0" w:color="auto"/>
                    <w:right w:val="single" w:sz="4" w:space="0" w:color="auto"/>
                  </w:tcBorders>
                  <w:shd w:val="clear" w:color="auto" w:fill="auto"/>
                </w:tcPr>
                <w:p w:rsidR="000042D3" w:rsidRPr="000042D3" w:rsidRDefault="000042D3" w:rsidP="000042D3">
                  <w:pPr>
                    <w:spacing w:after="0" w:line="240" w:lineRule="auto"/>
                    <w:jc w:val="center"/>
                    <w:rPr>
                      <w:rFonts w:ascii="Times New Roman" w:eastAsia="Times New Roman" w:hAnsi="Times New Roman" w:cs="Times New Roman"/>
                      <w:lang w:eastAsia="ru-RU"/>
                    </w:rPr>
                  </w:pPr>
                  <w:r w:rsidRPr="000042D3">
                    <w:rPr>
                      <w:rFonts w:ascii="Times New Roman" w:eastAsia="Times New Roman" w:hAnsi="Times New Roman" w:cs="Times New Roman"/>
                      <w:lang w:eastAsia="ru-RU"/>
                    </w:rPr>
                    <w:t>0,000</w:t>
                  </w:r>
                </w:p>
              </w:tc>
            </w:tr>
          </w:tbl>
          <w:p w:rsidR="004C30D3" w:rsidRDefault="004C30D3" w:rsidP="000042D3">
            <w:pPr>
              <w:spacing w:after="0" w:line="240" w:lineRule="auto"/>
              <w:rPr>
                <w:rFonts w:ascii="Times New Roman" w:eastAsia="Times New Roman" w:hAnsi="Times New Roman" w:cs="Times New Roman"/>
                <w:sz w:val="18"/>
                <w:szCs w:val="18"/>
                <w:lang w:eastAsia="ru-RU"/>
              </w:rPr>
            </w:pPr>
          </w:p>
          <w:p w:rsidR="004C30D3" w:rsidRPr="004C30D3" w:rsidRDefault="004C30D3" w:rsidP="00D8431C">
            <w:pPr>
              <w:spacing w:after="0" w:line="240" w:lineRule="auto"/>
              <w:rPr>
                <w:rFonts w:ascii="Times New Roman" w:eastAsia="Times New Roman" w:hAnsi="Times New Roman" w:cs="Times New Roman"/>
                <w:sz w:val="18"/>
                <w:szCs w:val="18"/>
                <w:lang w:eastAsia="ru-RU"/>
              </w:rPr>
            </w:pPr>
          </w:p>
        </w:tc>
      </w:tr>
    </w:tbl>
    <w:p w:rsidR="004B1238" w:rsidRPr="00B2055F" w:rsidRDefault="004B1238" w:rsidP="004C30D3">
      <w:pPr>
        <w:shd w:val="clear" w:color="auto" w:fill="FFFFFF" w:themeFill="background1"/>
        <w:spacing w:after="0" w:line="240" w:lineRule="auto"/>
      </w:pPr>
    </w:p>
    <w:tbl>
      <w:tblPr>
        <w:tblW w:w="15593" w:type="dxa"/>
        <w:tblInd w:w="108" w:type="dxa"/>
        <w:tblLook w:val="04A0" w:firstRow="1" w:lastRow="0" w:firstColumn="1" w:lastColumn="0" w:noHBand="0" w:noVBand="1"/>
      </w:tblPr>
      <w:tblGrid>
        <w:gridCol w:w="1058"/>
        <w:gridCol w:w="8136"/>
        <w:gridCol w:w="871"/>
        <w:gridCol w:w="2115"/>
        <w:gridCol w:w="1853"/>
        <w:gridCol w:w="1560"/>
      </w:tblGrid>
      <w:tr w:rsidR="000042D3" w:rsidRPr="00B2055F" w:rsidTr="007B1C01">
        <w:trPr>
          <w:trHeight w:val="300"/>
        </w:trPr>
        <w:tc>
          <w:tcPr>
            <w:tcW w:w="1058"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8136"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6399" w:type="dxa"/>
            <w:gridSpan w:val="4"/>
            <w:vMerge w:val="restart"/>
            <w:tcBorders>
              <w:top w:val="nil"/>
              <w:left w:val="nil"/>
              <w:right w:val="nil"/>
            </w:tcBorders>
            <w:shd w:val="clear" w:color="auto" w:fill="auto"/>
            <w:noWrap/>
            <w:vAlign w:val="bottom"/>
            <w:hideMark/>
          </w:tcPr>
          <w:p w:rsidR="000042D3" w:rsidRDefault="000042D3" w:rsidP="000D10F0">
            <w:pPr>
              <w:shd w:val="clear" w:color="auto" w:fill="FFFFFF" w:themeFill="background1"/>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4</w:t>
            </w:r>
            <w:r w:rsidRPr="00B2055F">
              <w:rPr>
                <w:rFonts w:ascii="Times New Roman" w:eastAsia="Times New Roman" w:hAnsi="Times New Roman" w:cs="Times New Roman"/>
                <w:lang w:eastAsia="ru-RU"/>
              </w:rPr>
              <w:t xml:space="preserve"> к муниципальной программе </w:t>
            </w:r>
            <w:r w:rsidRPr="00EB0888">
              <w:rPr>
                <w:rFonts w:ascii="Times New Roman" w:eastAsia="Times New Roman" w:hAnsi="Times New Roman" w:cs="Times New Roman"/>
                <w:lang w:eastAsia="ru-RU"/>
              </w:rPr>
              <w:t xml:space="preserve">«Развитие и сохранение культуры </w:t>
            </w:r>
            <w:r w:rsidR="000D10F0">
              <w:rPr>
                <w:rFonts w:ascii="Times New Roman" w:eastAsia="Times New Roman" w:hAnsi="Times New Roman" w:cs="Times New Roman"/>
                <w:lang w:eastAsia="ru-RU"/>
              </w:rPr>
              <w:t>Огоджинского</w:t>
            </w:r>
            <w:r w:rsidRPr="000042D3">
              <w:rPr>
                <w:rFonts w:ascii="Times New Roman" w:eastAsia="Times New Roman" w:hAnsi="Times New Roman" w:cs="Times New Roman"/>
                <w:lang w:eastAsia="ru-RU"/>
              </w:rPr>
              <w:t xml:space="preserve"> сельсовета</w:t>
            </w:r>
            <w:r w:rsidRPr="00EB0888">
              <w:rPr>
                <w:rFonts w:ascii="Times New Roman" w:eastAsia="Times New Roman" w:hAnsi="Times New Roman" w:cs="Times New Roman"/>
                <w:lang w:eastAsia="ru-RU"/>
              </w:rPr>
              <w:t>»</w:t>
            </w:r>
          </w:p>
        </w:tc>
      </w:tr>
      <w:tr w:rsidR="000042D3" w:rsidRPr="00B2055F" w:rsidTr="007B1C01">
        <w:trPr>
          <w:trHeight w:val="300"/>
        </w:trPr>
        <w:tc>
          <w:tcPr>
            <w:tcW w:w="1058"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lang w:eastAsia="ru-RU"/>
              </w:rPr>
            </w:pPr>
            <w:r w:rsidRPr="00B2055F">
              <w:rPr>
                <w:rFonts w:ascii="Times New Roman" w:eastAsia="Times New Roman" w:hAnsi="Times New Roman" w:cs="Times New Roman"/>
                <w:lang w:eastAsia="ru-RU"/>
              </w:rPr>
              <w:t xml:space="preserve">                     </w:t>
            </w:r>
          </w:p>
        </w:tc>
        <w:tc>
          <w:tcPr>
            <w:tcW w:w="8136"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6399" w:type="dxa"/>
            <w:gridSpan w:val="4"/>
            <w:vMerge/>
            <w:tcBorders>
              <w:left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lang w:eastAsia="ru-RU"/>
              </w:rPr>
            </w:pPr>
          </w:p>
        </w:tc>
      </w:tr>
      <w:tr w:rsidR="000042D3" w:rsidRPr="00B2055F" w:rsidTr="000042D3">
        <w:trPr>
          <w:trHeight w:val="80"/>
        </w:trPr>
        <w:tc>
          <w:tcPr>
            <w:tcW w:w="1058"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8136" w:type="dxa"/>
            <w:tcBorders>
              <w:top w:val="nil"/>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sz w:val="20"/>
                <w:szCs w:val="20"/>
                <w:lang w:eastAsia="ru-RU"/>
              </w:rPr>
            </w:pPr>
          </w:p>
        </w:tc>
        <w:tc>
          <w:tcPr>
            <w:tcW w:w="6399" w:type="dxa"/>
            <w:gridSpan w:val="4"/>
            <w:vMerge/>
            <w:tcBorders>
              <w:left w:val="nil"/>
              <w:bottom w:val="nil"/>
              <w:right w:val="nil"/>
            </w:tcBorders>
            <w:shd w:val="clear" w:color="auto" w:fill="auto"/>
            <w:noWrap/>
            <w:vAlign w:val="bottom"/>
            <w:hideMark/>
          </w:tcPr>
          <w:p w:rsidR="000042D3" w:rsidRPr="00B2055F" w:rsidRDefault="000042D3" w:rsidP="004C30D3">
            <w:pPr>
              <w:shd w:val="clear" w:color="auto" w:fill="FFFFFF" w:themeFill="background1"/>
              <w:spacing w:after="0" w:line="240" w:lineRule="auto"/>
              <w:rPr>
                <w:rFonts w:ascii="Times New Roman" w:eastAsia="Times New Roman" w:hAnsi="Times New Roman" w:cs="Times New Roman"/>
                <w:lang w:eastAsia="ru-RU"/>
              </w:rPr>
            </w:pPr>
          </w:p>
        </w:tc>
      </w:tr>
      <w:tr w:rsidR="000042D3" w:rsidRPr="00B2055F" w:rsidTr="000042D3">
        <w:trPr>
          <w:trHeight w:val="915"/>
        </w:trPr>
        <w:tc>
          <w:tcPr>
            <w:tcW w:w="1058" w:type="dxa"/>
            <w:tcBorders>
              <w:top w:val="nil"/>
              <w:left w:val="nil"/>
              <w:bottom w:val="nil"/>
              <w:right w:val="nil"/>
            </w:tcBorders>
            <w:shd w:val="clear" w:color="auto" w:fill="auto"/>
            <w:noWrap/>
            <w:vAlign w:val="bottom"/>
            <w:hideMark/>
          </w:tcPr>
          <w:p w:rsidR="000042D3" w:rsidRPr="00B2055F" w:rsidRDefault="000042D3" w:rsidP="004C30D3">
            <w:pPr>
              <w:spacing w:after="0" w:line="240" w:lineRule="auto"/>
              <w:rPr>
                <w:rFonts w:ascii="Times New Roman" w:eastAsia="Times New Roman" w:hAnsi="Times New Roman" w:cs="Times New Roman"/>
                <w:sz w:val="24"/>
                <w:szCs w:val="24"/>
                <w:lang w:eastAsia="ru-RU"/>
              </w:rPr>
            </w:pPr>
          </w:p>
        </w:tc>
        <w:tc>
          <w:tcPr>
            <w:tcW w:w="12975" w:type="dxa"/>
            <w:gridSpan w:val="4"/>
            <w:tcBorders>
              <w:top w:val="nil"/>
              <w:left w:val="nil"/>
              <w:bottom w:val="nil"/>
              <w:right w:val="nil"/>
            </w:tcBorders>
            <w:shd w:val="clear" w:color="auto" w:fill="auto"/>
            <w:vAlign w:val="center"/>
            <w:hideMark/>
          </w:tcPr>
          <w:p w:rsidR="000042D3" w:rsidRPr="00B2055F" w:rsidRDefault="000042D3" w:rsidP="004C30D3">
            <w:pPr>
              <w:spacing w:after="0" w:line="240" w:lineRule="auto"/>
              <w:jc w:val="center"/>
              <w:rPr>
                <w:rFonts w:ascii="Times New Roman" w:eastAsia="Times New Roman" w:hAnsi="Times New Roman" w:cs="Times New Roman"/>
                <w:sz w:val="20"/>
                <w:szCs w:val="20"/>
                <w:lang w:eastAsia="ru-RU"/>
              </w:rPr>
            </w:pPr>
            <w:r w:rsidRPr="00B2055F">
              <w:rPr>
                <w:rFonts w:ascii="Times New Roman" w:eastAsia="Times New Roman" w:hAnsi="Times New Roman" w:cs="Times New Roman"/>
                <w:sz w:val="28"/>
                <w:szCs w:val="28"/>
                <w:lang w:eastAsia="ru-RU"/>
              </w:rPr>
              <w:t>Коэффициенты значимости мероприятий</w:t>
            </w:r>
          </w:p>
        </w:tc>
        <w:tc>
          <w:tcPr>
            <w:tcW w:w="1560" w:type="dxa"/>
            <w:tcBorders>
              <w:top w:val="nil"/>
              <w:left w:val="nil"/>
              <w:bottom w:val="nil"/>
              <w:right w:val="nil"/>
            </w:tcBorders>
          </w:tcPr>
          <w:p w:rsidR="000042D3" w:rsidRPr="00B2055F" w:rsidRDefault="000042D3" w:rsidP="004C30D3">
            <w:pPr>
              <w:spacing w:after="0" w:line="240" w:lineRule="auto"/>
              <w:jc w:val="center"/>
              <w:rPr>
                <w:rFonts w:ascii="Times New Roman" w:eastAsia="Times New Roman" w:hAnsi="Times New Roman" w:cs="Times New Roman"/>
                <w:sz w:val="28"/>
                <w:szCs w:val="28"/>
                <w:lang w:eastAsia="ru-RU"/>
              </w:rPr>
            </w:pPr>
          </w:p>
        </w:tc>
      </w:tr>
      <w:tr w:rsidR="000042D3" w:rsidRPr="00B2055F" w:rsidTr="007B1C01">
        <w:trPr>
          <w:trHeight w:val="315"/>
        </w:trPr>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042D3" w:rsidRPr="00B2055F" w:rsidRDefault="000042D3" w:rsidP="004C30D3">
            <w:pPr>
              <w:spacing w:after="0" w:line="240" w:lineRule="auto"/>
              <w:rPr>
                <w:rFonts w:ascii="Times New Roman" w:eastAsia="Times New Roman" w:hAnsi="Times New Roman" w:cs="Times New Roman"/>
                <w:lang w:eastAsia="ru-RU"/>
              </w:rPr>
            </w:pPr>
            <w:r w:rsidRPr="00B2055F">
              <w:rPr>
                <w:rFonts w:ascii="Times New Roman" w:eastAsia="Times New Roman" w:hAnsi="Times New Roman" w:cs="Times New Roman"/>
                <w:lang w:eastAsia="ru-RU"/>
              </w:rPr>
              <w:t>№</w:t>
            </w:r>
          </w:p>
        </w:tc>
        <w:tc>
          <w:tcPr>
            <w:tcW w:w="90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2D3" w:rsidRPr="00B2055F" w:rsidRDefault="000042D3" w:rsidP="004C30D3">
            <w:pPr>
              <w:spacing w:after="0" w:line="240" w:lineRule="auto"/>
              <w:jc w:val="center"/>
              <w:rPr>
                <w:rFonts w:ascii="Times New Roman" w:eastAsia="Times New Roman" w:hAnsi="Times New Roman" w:cs="Times New Roman"/>
                <w:sz w:val="24"/>
                <w:szCs w:val="24"/>
                <w:lang w:eastAsia="ru-RU"/>
              </w:rPr>
            </w:pPr>
            <w:r w:rsidRPr="00B2055F">
              <w:rPr>
                <w:rFonts w:ascii="Times New Roman" w:eastAsia="Times New Roman" w:hAnsi="Times New Roman" w:cs="Times New Roman"/>
                <w:sz w:val="24"/>
                <w:szCs w:val="24"/>
                <w:lang w:eastAsia="ru-RU"/>
              </w:rPr>
              <w:t>Наименование программы, подпрограммы, основного мероприятия</w:t>
            </w:r>
          </w:p>
        </w:tc>
        <w:tc>
          <w:tcPr>
            <w:tcW w:w="5528" w:type="dxa"/>
            <w:gridSpan w:val="3"/>
            <w:tcBorders>
              <w:top w:val="single" w:sz="4" w:space="0" w:color="auto"/>
              <w:left w:val="nil"/>
              <w:bottom w:val="single" w:sz="4" w:space="0" w:color="auto"/>
              <w:right w:val="single" w:sz="4" w:space="0" w:color="000000"/>
            </w:tcBorders>
            <w:shd w:val="clear" w:color="auto" w:fill="auto"/>
            <w:vAlign w:val="bottom"/>
            <w:hideMark/>
          </w:tcPr>
          <w:p w:rsidR="000042D3" w:rsidRPr="00B2055F" w:rsidRDefault="000042D3" w:rsidP="00567CE8">
            <w:pPr>
              <w:spacing w:after="0" w:line="240" w:lineRule="auto"/>
              <w:jc w:val="center"/>
              <w:rPr>
                <w:rFonts w:ascii="Times New Roman" w:eastAsia="Times New Roman" w:hAnsi="Times New Roman" w:cs="Times New Roman"/>
                <w:sz w:val="24"/>
                <w:szCs w:val="24"/>
                <w:lang w:eastAsia="ru-RU"/>
              </w:rPr>
            </w:pPr>
            <w:r w:rsidRPr="00B2055F">
              <w:rPr>
                <w:rFonts w:ascii="Times New Roman" w:eastAsia="Times New Roman" w:hAnsi="Times New Roman" w:cs="Times New Roman"/>
                <w:sz w:val="24"/>
                <w:szCs w:val="24"/>
                <w:lang w:eastAsia="ru-RU"/>
              </w:rPr>
              <w:t>Значение планового показателя по годам реализации</w:t>
            </w:r>
          </w:p>
        </w:tc>
      </w:tr>
      <w:tr w:rsidR="000042D3" w:rsidRPr="00B2055F" w:rsidTr="000042D3">
        <w:trPr>
          <w:trHeight w:val="675"/>
        </w:trPr>
        <w:tc>
          <w:tcPr>
            <w:tcW w:w="1058" w:type="dxa"/>
            <w:vMerge/>
            <w:tcBorders>
              <w:top w:val="single" w:sz="4" w:space="0" w:color="auto"/>
              <w:left w:val="single" w:sz="4" w:space="0" w:color="auto"/>
              <w:bottom w:val="single" w:sz="4" w:space="0" w:color="auto"/>
              <w:right w:val="single" w:sz="4" w:space="0" w:color="auto"/>
            </w:tcBorders>
            <w:vAlign w:val="center"/>
            <w:hideMark/>
          </w:tcPr>
          <w:p w:rsidR="000042D3" w:rsidRPr="00B2055F" w:rsidRDefault="000042D3" w:rsidP="004C30D3">
            <w:pPr>
              <w:spacing w:after="0" w:line="240" w:lineRule="auto"/>
              <w:rPr>
                <w:rFonts w:ascii="Times New Roman" w:eastAsia="Times New Roman" w:hAnsi="Times New Roman" w:cs="Times New Roman"/>
                <w:lang w:eastAsia="ru-RU"/>
              </w:rPr>
            </w:pPr>
          </w:p>
        </w:tc>
        <w:tc>
          <w:tcPr>
            <w:tcW w:w="9007" w:type="dxa"/>
            <w:gridSpan w:val="2"/>
            <w:vMerge/>
            <w:tcBorders>
              <w:top w:val="single" w:sz="4" w:space="0" w:color="auto"/>
              <w:left w:val="single" w:sz="4" w:space="0" w:color="auto"/>
              <w:bottom w:val="single" w:sz="4" w:space="0" w:color="auto"/>
              <w:right w:val="single" w:sz="4" w:space="0" w:color="auto"/>
            </w:tcBorders>
            <w:vAlign w:val="center"/>
            <w:hideMark/>
          </w:tcPr>
          <w:p w:rsidR="000042D3" w:rsidRPr="00B2055F" w:rsidRDefault="000042D3" w:rsidP="004C30D3">
            <w:pPr>
              <w:spacing w:after="0" w:line="240" w:lineRule="auto"/>
              <w:rPr>
                <w:rFonts w:ascii="Times New Roman" w:eastAsia="Times New Roman" w:hAnsi="Times New Roman" w:cs="Times New Roman"/>
                <w:sz w:val="24"/>
                <w:szCs w:val="24"/>
                <w:lang w:eastAsia="ru-RU"/>
              </w:rPr>
            </w:pPr>
          </w:p>
        </w:tc>
        <w:tc>
          <w:tcPr>
            <w:tcW w:w="2115" w:type="dxa"/>
            <w:tcBorders>
              <w:top w:val="nil"/>
              <w:left w:val="nil"/>
              <w:bottom w:val="single" w:sz="4" w:space="0" w:color="auto"/>
              <w:right w:val="single" w:sz="4" w:space="0" w:color="auto"/>
            </w:tcBorders>
            <w:shd w:val="clear" w:color="auto" w:fill="auto"/>
            <w:vAlign w:val="center"/>
            <w:hideMark/>
          </w:tcPr>
          <w:p w:rsidR="000042D3" w:rsidRPr="00B2055F" w:rsidRDefault="000042D3" w:rsidP="000042D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2020</w:t>
            </w:r>
          </w:p>
        </w:tc>
        <w:tc>
          <w:tcPr>
            <w:tcW w:w="1853" w:type="dxa"/>
            <w:tcBorders>
              <w:top w:val="nil"/>
              <w:left w:val="nil"/>
              <w:bottom w:val="single" w:sz="4" w:space="0" w:color="auto"/>
              <w:right w:val="single" w:sz="4" w:space="0" w:color="auto"/>
            </w:tcBorders>
            <w:shd w:val="clear" w:color="auto" w:fill="auto"/>
            <w:vAlign w:val="center"/>
            <w:hideMark/>
          </w:tcPr>
          <w:p w:rsidR="000042D3" w:rsidRPr="00B2055F" w:rsidRDefault="000042D3" w:rsidP="000042D3">
            <w:pPr>
              <w:spacing w:after="0" w:line="240" w:lineRule="auto"/>
              <w:jc w:val="center"/>
              <w:rPr>
                <w:rFonts w:ascii="Times New Roman" w:eastAsia="Times New Roman" w:hAnsi="Times New Roman" w:cs="Times New Roman"/>
                <w:lang w:eastAsia="ru-RU"/>
              </w:rPr>
            </w:pPr>
            <w:r w:rsidRPr="00B2055F">
              <w:rPr>
                <w:rFonts w:ascii="Times New Roman" w:eastAsia="Times New Roman" w:hAnsi="Times New Roman" w:cs="Times New Roman"/>
                <w:lang w:eastAsia="ru-RU"/>
              </w:rPr>
              <w:t>20</w:t>
            </w:r>
            <w:r>
              <w:rPr>
                <w:rFonts w:ascii="Times New Roman" w:eastAsia="Times New Roman" w:hAnsi="Times New Roman" w:cs="Times New Roman"/>
                <w:lang w:eastAsia="ru-RU"/>
              </w:rPr>
              <w:t>21</w:t>
            </w:r>
          </w:p>
        </w:tc>
        <w:tc>
          <w:tcPr>
            <w:tcW w:w="1560" w:type="dxa"/>
            <w:tcBorders>
              <w:top w:val="nil"/>
              <w:left w:val="nil"/>
              <w:bottom w:val="single" w:sz="4" w:space="0" w:color="auto"/>
              <w:right w:val="single" w:sz="4" w:space="0" w:color="auto"/>
            </w:tcBorders>
          </w:tcPr>
          <w:p w:rsidR="000042D3" w:rsidRPr="00B2055F" w:rsidRDefault="000042D3" w:rsidP="004C30D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2022</w:t>
            </w:r>
          </w:p>
        </w:tc>
      </w:tr>
      <w:tr w:rsidR="000042D3" w:rsidRPr="00B2055F" w:rsidTr="000042D3">
        <w:trPr>
          <w:trHeight w:val="705"/>
        </w:trPr>
        <w:tc>
          <w:tcPr>
            <w:tcW w:w="1058" w:type="dxa"/>
            <w:tcBorders>
              <w:top w:val="nil"/>
              <w:left w:val="single" w:sz="4" w:space="0" w:color="auto"/>
              <w:bottom w:val="single" w:sz="4" w:space="0" w:color="auto"/>
              <w:right w:val="single" w:sz="4" w:space="0" w:color="auto"/>
            </w:tcBorders>
            <w:shd w:val="clear" w:color="auto" w:fill="auto"/>
            <w:vAlign w:val="bottom"/>
            <w:hideMark/>
          </w:tcPr>
          <w:p w:rsidR="000042D3" w:rsidRPr="00B2055F" w:rsidRDefault="000042D3" w:rsidP="004C30D3">
            <w:pPr>
              <w:spacing w:after="0" w:line="240" w:lineRule="auto"/>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 </w:t>
            </w:r>
          </w:p>
        </w:tc>
        <w:tc>
          <w:tcPr>
            <w:tcW w:w="9007" w:type="dxa"/>
            <w:gridSpan w:val="2"/>
            <w:tcBorders>
              <w:top w:val="nil"/>
              <w:left w:val="nil"/>
              <w:bottom w:val="single" w:sz="4" w:space="0" w:color="auto"/>
              <w:right w:val="single" w:sz="4" w:space="0" w:color="auto"/>
            </w:tcBorders>
            <w:shd w:val="clear" w:color="auto" w:fill="auto"/>
            <w:vAlign w:val="center"/>
            <w:hideMark/>
          </w:tcPr>
          <w:p w:rsidR="000042D3" w:rsidRPr="00B2055F" w:rsidRDefault="000042D3" w:rsidP="000D10F0">
            <w:pPr>
              <w:spacing w:after="0" w:line="240" w:lineRule="auto"/>
              <w:jc w:val="center"/>
              <w:rPr>
                <w:rFonts w:ascii="Times New Roman" w:eastAsia="Times New Roman" w:hAnsi="Times New Roman" w:cs="Times New Roman"/>
                <w:b/>
                <w:bCs/>
                <w:sz w:val="24"/>
                <w:szCs w:val="24"/>
                <w:lang w:eastAsia="ru-RU"/>
              </w:rPr>
            </w:pPr>
            <w:r w:rsidRPr="00567CE8">
              <w:rPr>
                <w:rFonts w:ascii="Times New Roman" w:eastAsia="Times New Roman" w:hAnsi="Times New Roman" w:cs="Times New Roman"/>
                <w:b/>
                <w:bCs/>
                <w:sz w:val="24"/>
                <w:szCs w:val="24"/>
                <w:lang w:eastAsia="ru-RU"/>
              </w:rPr>
              <w:t xml:space="preserve">Муниципальная программа «Развитие и сохранение культуры </w:t>
            </w:r>
            <w:r w:rsidR="000D10F0">
              <w:rPr>
                <w:rFonts w:ascii="Times New Roman" w:eastAsia="Times New Roman" w:hAnsi="Times New Roman" w:cs="Times New Roman"/>
                <w:b/>
                <w:bCs/>
                <w:sz w:val="24"/>
                <w:szCs w:val="24"/>
                <w:lang w:eastAsia="ru-RU"/>
              </w:rPr>
              <w:t xml:space="preserve">Огоджинского </w:t>
            </w:r>
            <w:r>
              <w:rPr>
                <w:rFonts w:ascii="Times New Roman" w:eastAsia="Times New Roman" w:hAnsi="Times New Roman" w:cs="Times New Roman"/>
                <w:b/>
                <w:bCs/>
                <w:sz w:val="24"/>
                <w:szCs w:val="24"/>
                <w:lang w:eastAsia="ru-RU"/>
              </w:rPr>
              <w:t>сельсовета</w:t>
            </w:r>
            <w:r w:rsidRPr="00567CE8">
              <w:rPr>
                <w:rFonts w:ascii="Times New Roman" w:eastAsia="Times New Roman" w:hAnsi="Times New Roman" w:cs="Times New Roman"/>
                <w:b/>
                <w:bCs/>
                <w:sz w:val="24"/>
                <w:szCs w:val="24"/>
                <w:lang w:eastAsia="ru-RU"/>
              </w:rPr>
              <w:t>»</w:t>
            </w:r>
          </w:p>
        </w:tc>
        <w:tc>
          <w:tcPr>
            <w:tcW w:w="2115" w:type="dxa"/>
            <w:tcBorders>
              <w:top w:val="nil"/>
              <w:left w:val="nil"/>
              <w:bottom w:val="single" w:sz="4" w:space="0" w:color="auto"/>
              <w:right w:val="single" w:sz="4" w:space="0" w:color="auto"/>
            </w:tcBorders>
            <w:shd w:val="clear" w:color="auto" w:fill="auto"/>
            <w:vAlign w:val="center"/>
            <w:hideMark/>
          </w:tcPr>
          <w:p w:rsidR="000042D3" w:rsidRPr="00B2055F" w:rsidRDefault="000042D3" w:rsidP="004C30D3">
            <w:pPr>
              <w:spacing w:after="0" w:line="240" w:lineRule="auto"/>
              <w:jc w:val="center"/>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rsidR="000042D3" w:rsidRPr="00B2055F" w:rsidRDefault="000042D3" w:rsidP="004C30D3">
            <w:pPr>
              <w:spacing w:after="0" w:line="240" w:lineRule="auto"/>
              <w:jc w:val="center"/>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tcPr>
          <w:p w:rsidR="000042D3" w:rsidRPr="00B2055F" w:rsidRDefault="000042D3" w:rsidP="004C30D3">
            <w:pPr>
              <w:spacing w:after="0" w:line="240" w:lineRule="auto"/>
              <w:jc w:val="center"/>
              <w:rPr>
                <w:rFonts w:ascii="Times New Roman" w:eastAsia="Times New Roman" w:hAnsi="Times New Roman" w:cs="Times New Roman"/>
                <w:b/>
                <w:bCs/>
                <w:sz w:val="24"/>
                <w:szCs w:val="24"/>
                <w:lang w:eastAsia="ru-RU"/>
              </w:rPr>
            </w:pPr>
          </w:p>
        </w:tc>
      </w:tr>
      <w:tr w:rsidR="000042D3" w:rsidRPr="00B2055F" w:rsidTr="007B1C01">
        <w:trPr>
          <w:trHeight w:val="695"/>
        </w:trPr>
        <w:tc>
          <w:tcPr>
            <w:tcW w:w="1058" w:type="dxa"/>
            <w:tcBorders>
              <w:top w:val="nil"/>
              <w:left w:val="single" w:sz="4" w:space="0" w:color="auto"/>
              <w:bottom w:val="single" w:sz="4" w:space="0" w:color="auto"/>
              <w:right w:val="single" w:sz="4" w:space="0" w:color="auto"/>
            </w:tcBorders>
            <w:shd w:val="clear" w:color="auto" w:fill="auto"/>
            <w:vAlign w:val="bottom"/>
            <w:hideMark/>
          </w:tcPr>
          <w:p w:rsidR="000042D3" w:rsidRPr="00B2055F" w:rsidRDefault="000042D3" w:rsidP="000042D3">
            <w:pPr>
              <w:spacing w:after="0" w:line="240" w:lineRule="auto"/>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1</w:t>
            </w:r>
          </w:p>
        </w:tc>
        <w:tc>
          <w:tcPr>
            <w:tcW w:w="9007" w:type="dxa"/>
            <w:gridSpan w:val="2"/>
            <w:tcBorders>
              <w:top w:val="nil"/>
              <w:left w:val="nil"/>
              <w:bottom w:val="single" w:sz="4" w:space="0" w:color="auto"/>
              <w:right w:val="single" w:sz="4" w:space="0" w:color="auto"/>
            </w:tcBorders>
            <w:shd w:val="clear" w:color="auto" w:fill="auto"/>
            <w:vAlign w:val="center"/>
            <w:hideMark/>
          </w:tcPr>
          <w:p w:rsidR="000042D3" w:rsidRPr="00B2055F" w:rsidRDefault="000042D3" w:rsidP="000042D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Подпрограмма 1 </w:t>
            </w:r>
            <w:r w:rsidR="000D10F0" w:rsidRPr="000D10F0">
              <w:rPr>
                <w:rFonts w:ascii="Times New Roman" w:eastAsia="Times New Roman" w:hAnsi="Times New Roman" w:cs="Times New Roman"/>
                <w:b/>
                <w:bCs/>
                <w:sz w:val="24"/>
                <w:szCs w:val="24"/>
                <w:lang w:eastAsia="ru-RU"/>
              </w:rPr>
              <w:t>«Народное творчество и досуговая деятельность»</w:t>
            </w:r>
          </w:p>
        </w:tc>
        <w:tc>
          <w:tcPr>
            <w:tcW w:w="2115" w:type="dxa"/>
            <w:tcBorders>
              <w:top w:val="nil"/>
              <w:left w:val="nil"/>
              <w:bottom w:val="single" w:sz="4" w:space="0" w:color="auto"/>
              <w:right w:val="single" w:sz="4" w:space="0" w:color="auto"/>
            </w:tcBorders>
            <w:shd w:val="clear" w:color="auto" w:fill="auto"/>
            <w:noWrap/>
            <w:vAlign w:val="center"/>
            <w:hideMark/>
          </w:tcPr>
          <w:p w:rsidR="000042D3" w:rsidRPr="00B2055F" w:rsidRDefault="000042D3" w:rsidP="000042D3">
            <w:pPr>
              <w:spacing w:after="0" w:line="240" w:lineRule="auto"/>
              <w:jc w:val="center"/>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1</w:t>
            </w:r>
          </w:p>
        </w:tc>
        <w:tc>
          <w:tcPr>
            <w:tcW w:w="1853" w:type="dxa"/>
            <w:tcBorders>
              <w:top w:val="nil"/>
              <w:left w:val="nil"/>
              <w:bottom w:val="single" w:sz="4" w:space="0" w:color="auto"/>
              <w:right w:val="single" w:sz="4" w:space="0" w:color="auto"/>
            </w:tcBorders>
            <w:shd w:val="clear" w:color="auto" w:fill="auto"/>
            <w:vAlign w:val="center"/>
            <w:hideMark/>
          </w:tcPr>
          <w:p w:rsidR="000042D3" w:rsidRPr="00B2055F" w:rsidRDefault="000042D3" w:rsidP="000042D3">
            <w:pPr>
              <w:spacing w:after="0" w:line="240" w:lineRule="auto"/>
              <w:jc w:val="center"/>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1</w:t>
            </w:r>
          </w:p>
        </w:tc>
        <w:tc>
          <w:tcPr>
            <w:tcW w:w="1560" w:type="dxa"/>
            <w:tcBorders>
              <w:top w:val="nil"/>
              <w:left w:val="nil"/>
              <w:bottom w:val="single" w:sz="4" w:space="0" w:color="auto"/>
              <w:right w:val="single" w:sz="4" w:space="0" w:color="auto"/>
            </w:tcBorders>
            <w:shd w:val="clear" w:color="auto" w:fill="auto"/>
            <w:vAlign w:val="center"/>
          </w:tcPr>
          <w:p w:rsidR="000042D3" w:rsidRPr="00B2055F" w:rsidRDefault="000042D3" w:rsidP="000042D3">
            <w:pPr>
              <w:spacing w:after="0" w:line="240" w:lineRule="auto"/>
              <w:jc w:val="center"/>
              <w:rPr>
                <w:rFonts w:ascii="Times New Roman" w:eastAsia="Times New Roman" w:hAnsi="Times New Roman" w:cs="Times New Roman"/>
                <w:b/>
                <w:bCs/>
                <w:sz w:val="24"/>
                <w:szCs w:val="24"/>
                <w:lang w:eastAsia="ru-RU"/>
              </w:rPr>
            </w:pPr>
            <w:r w:rsidRPr="00B2055F">
              <w:rPr>
                <w:rFonts w:ascii="Times New Roman" w:eastAsia="Times New Roman" w:hAnsi="Times New Roman" w:cs="Times New Roman"/>
                <w:b/>
                <w:bCs/>
                <w:sz w:val="24"/>
                <w:szCs w:val="24"/>
                <w:lang w:eastAsia="ru-RU"/>
              </w:rPr>
              <w:t>1</w:t>
            </w:r>
          </w:p>
        </w:tc>
      </w:tr>
      <w:tr w:rsidR="000042D3" w:rsidRPr="00B2055F" w:rsidTr="007B1C01">
        <w:trPr>
          <w:trHeight w:val="705"/>
        </w:trPr>
        <w:tc>
          <w:tcPr>
            <w:tcW w:w="1058" w:type="dxa"/>
            <w:tcBorders>
              <w:top w:val="nil"/>
              <w:left w:val="single" w:sz="4" w:space="0" w:color="auto"/>
              <w:bottom w:val="single" w:sz="4" w:space="0" w:color="auto"/>
              <w:right w:val="single" w:sz="4" w:space="0" w:color="auto"/>
            </w:tcBorders>
            <w:shd w:val="clear" w:color="auto" w:fill="auto"/>
            <w:noWrap/>
            <w:vAlign w:val="bottom"/>
            <w:hideMark/>
          </w:tcPr>
          <w:p w:rsidR="000042D3" w:rsidRPr="00B2055F" w:rsidRDefault="000042D3" w:rsidP="000042D3">
            <w:pPr>
              <w:spacing w:after="0" w:line="240" w:lineRule="auto"/>
              <w:rPr>
                <w:rFonts w:ascii="Times New Roman" w:eastAsia="Times New Roman" w:hAnsi="Times New Roman" w:cs="Times New Roman"/>
                <w:sz w:val="24"/>
                <w:szCs w:val="24"/>
                <w:lang w:eastAsia="ru-RU"/>
              </w:rPr>
            </w:pPr>
            <w:r w:rsidRPr="00B2055F">
              <w:rPr>
                <w:rFonts w:ascii="Times New Roman" w:eastAsia="Times New Roman" w:hAnsi="Times New Roman" w:cs="Times New Roman"/>
                <w:sz w:val="24"/>
                <w:szCs w:val="24"/>
                <w:lang w:eastAsia="ru-RU"/>
              </w:rPr>
              <w:t>1.1.</w:t>
            </w:r>
          </w:p>
        </w:tc>
        <w:tc>
          <w:tcPr>
            <w:tcW w:w="9007" w:type="dxa"/>
            <w:gridSpan w:val="2"/>
            <w:tcBorders>
              <w:top w:val="nil"/>
              <w:left w:val="nil"/>
              <w:bottom w:val="single" w:sz="4" w:space="0" w:color="auto"/>
              <w:right w:val="single" w:sz="4" w:space="0" w:color="auto"/>
            </w:tcBorders>
            <w:shd w:val="clear" w:color="auto" w:fill="auto"/>
            <w:vAlign w:val="center"/>
            <w:hideMark/>
          </w:tcPr>
          <w:p w:rsidR="000042D3" w:rsidRPr="00B2055F" w:rsidRDefault="000042D3" w:rsidP="000042D3">
            <w:pPr>
              <w:spacing w:after="0" w:line="240" w:lineRule="auto"/>
              <w:jc w:val="center"/>
              <w:rPr>
                <w:rFonts w:ascii="Times New Roman" w:eastAsia="Times New Roman" w:hAnsi="Times New Roman" w:cs="Times New Roman"/>
                <w:sz w:val="24"/>
                <w:szCs w:val="24"/>
                <w:lang w:eastAsia="ru-RU"/>
              </w:rPr>
            </w:pPr>
            <w:r w:rsidRPr="00567CE8">
              <w:rPr>
                <w:rFonts w:ascii="Times New Roman" w:eastAsia="Times New Roman" w:hAnsi="Times New Roman" w:cs="Times New Roman"/>
                <w:sz w:val="24"/>
                <w:szCs w:val="24"/>
                <w:lang w:eastAsia="ru-RU"/>
              </w:rPr>
              <w:t>Основное мероприятие 1 - "</w:t>
            </w:r>
            <w:r w:rsidRPr="00AD7137">
              <w:rPr>
                <w:rFonts w:ascii="Times New Roman" w:eastAsia="Times New Roman" w:hAnsi="Times New Roman" w:cs="Times New Roman"/>
                <w:color w:val="000000"/>
                <w:sz w:val="18"/>
                <w:szCs w:val="18"/>
                <w:lang w:eastAsia="ru-RU"/>
              </w:rPr>
              <w:t xml:space="preserve"> Обеспечение деятельности (оказание услуг)».</w:t>
            </w:r>
          </w:p>
        </w:tc>
        <w:tc>
          <w:tcPr>
            <w:tcW w:w="2115" w:type="dxa"/>
            <w:tcBorders>
              <w:top w:val="nil"/>
              <w:left w:val="nil"/>
              <w:bottom w:val="single" w:sz="4" w:space="0" w:color="auto"/>
              <w:right w:val="single" w:sz="4" w:space="0" w:color="auto"/>
            </w:tcBorders>
            <w:shd w:val="clear" w:color="auto" w:fill="auto"/>
            <w:noWrap/>
            <w:vAlign w:val="center"/>
            <w:hideMark/>
          </w:tcPr>
          <w:p w:rsidR="000042D3" w:rsidRPr="00567CE8" w:rsidRDefault="000042D3" w:rsidP="000042D3">
            <w:pPr>
              <w:spacing w:after="0" w:line="240" w:lineRule="auto"/>
              <w:jc w:val="center"/>
              <w:rPr>
                <w:rFonts w:ascii="Times New Roman" w:eastAsia="Times New Roman" w:hAnsi="Times New Roman" w:cs="Times New Roman"/>
                <w:bCs/>
                <w:sz w:val="24"/>
                <w:szCs w:val="24"/>
                <w:lang w:eastAsia="ru-RU"/>
              </w:rPr>
            </w:pPr>
            <w:r w:rsidRPr="00567CE8">
              <w:rPr>
                <w:rFonts w:ascii="Times New Roman" w:eastAsia="Times New Roman" w:hAnsi="Times New Roman" w:cs="Times New Roman"/>
                <w:bCs/>
                <w:sz w:val="24"/>
                <w:szCs w:val="24"/>
                <w:lang w:eastAsia="ru-RU"/>
              </w:rPr>
              <w:t>1</w:t>
            </w:r>
          </w:p>
        </w:tc>
        <w:tc>
          <w:tcPr>
            <w:tcW w:w="1853" w:type="dxa"/>
            <w:tcBorders>
              <w:top w:val="nil"/>
              <w:left w:val="nil"/>
              <w:bottom w:val="single" w:sz="4" w:space="0" w:color="auto"/>
              <w:right w:val="single" w:sz="4" w:space="0" w:color="auto"/>
            </w:tcBorders>
            <w:shd w:val="clear" w:color="auto" w:fill="auto"/>
            <w:noWrap/>
            <w:vAlign w:val="center"/>
            <w:hideMark/>
          </w:tcPr>
          <w:p w:rsidR="000042D3" w:rsidRPr="00567CE8" w:rsidRDefault="000042D3" w:rsidP="000042D3">
            <w:pPr>
              <w:spacing w:after="0" w:line="240" w:lineRule="auto"/>
              <w:jc w:val="center"/>
              <w:rPr>
                <w:rFonts w:ascii="Times New Roman" w:eastAsia="Times New Roman" w:hAnsi="Times New Roman" w:cs="Times New Roman"/>
                <w:bCs/>
                <w:sz w:val="24"/>
                <w:szCs w:val="24"/>
                <w:lang w:eastAsia="ru-RU"/>
              </w:rPr>
            </w:pPr>
            <w:r w:rsidRPr="00567CE8">
              <w:rPr>
                <w:rFonts w:ascii="Times New Roman" w:eastAsia="Times New Roman" w:hAnsi="Times New Roman" w:cs="Times New Roman"/>
                <w:bCs/>
                <w:sz w:val="24"/>
                <w:szCs w:val="24"/>
                <w:lang w:eastAsia="ru-RU"/>
              </w:rPr>
              <w:t>1</w:t>
            </w:r>
          </w:p>
        </w:tc>
        <w:tc>
          <w:tcPr>
            <w:tcW w:w="1560" w:type="dxa"/>
            <w:tcBorders>
              <w:top w:val="nil"/>
              <w:left w:val="nil"/>
              <w:bottom w:val="single" w:sz="4" w:space="0" w:color="auto"/>
              <w:right w:val="single" w:sz="4" w:space="0" w:color="auto"/>
            </w:tcBorders>
            <w:shd w:val="clear" w:color="auto" w:fill="auto"/>
            <w:vAlign w:val="center"/>
          </w:tcPr>
          <w:p w:rsidR="000042D3" w:rsidRPr="00567CE8" w:rsidRDefault="000042D3" w:rsidP="000042D3">
            <w:pPr>
              <w:spacing w:after="0" w:line="240" w:lineRule="auto"/>
              <w:jc w:val="center"/>
              <w:rPr>
                <w:rFonts w:ascii="Times New Roman" w:eastAsia="Times New Roman" w:hAnsi="Times New Roman" w:cs="Times New Roman"/>
                <w:bCs/>
                <w:sz w:val="24"/>
                <w:szCs w:val="24"/>
                <w:lang w:eastAsia="ru-RU"/>
              </w:rPr>
            </w:pPr>
            <w:r w:rsidRPr="00567CE8">
              <w:rPr>
                <w:rFonts w:ascii="Times New Roman" w:eastAsia="Times New Roman" w:hAnsi="Times New Roman" w:cs="Times New Roman"/>
                <w:bCs/>
                <w:sz w:val="24"/>
                <w:szCs w:val="24"/>
                <w:lang w:eastAsia="ru-RU"/>
              </w:rPr>
              <w:t>1</w:t>
            </w:r>
          </w:p>
        </w:tc>
      </w:tr>
    </w:tbl>
    <w:p w:rsidR="00A60C2F" w:rsidRPr="00B2055F" w:rsidRDefault="00A60C2F" w:rsidP="004C30D3">
      <w:pPr>
        <w:spacing w:after="0" w:line="240" w:lineRule="auto"/>
        <w:rPr>
          <w:rFonts w:ascii="Times New Roman" w:hAnsi="Times New Roman" w:cs="Times New Roman"/>
          <w:sz w:val="24"/>
          <w:szCs w:val="24"/>
        </w:rPr>
      </w:pPr>
    </w:p>
    <w:sectPr w:rsidR="00A60C2F" w:rsidRPr="00B2055F" w:rsidSect="00F63569">
      <w:pgSz w:w="16838" w:h="11906" w:orient="landscape"/>
      <w:pgMar w:top="964" w:right="56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F79"/>
    <w:multiLevelType w:val="multilevel"/>
    <w:tmpl w:val="4BF6AC82"/>
    <w:lvl w:ilvl="0">
      <w:start w:val="5"/>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90667FD"/>
    <w:multiLevelType w:val="hybridMultilevel"/>
    <w:tmpl w:val="15862AD2"/>
    <w:lvl w:ilvl="0" w:tplc="28964F0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0B2CD5"/>
    <w:multiLevelType w:val="hybridMultilevel"/>
    <w:tmpl w:val="3A7E82CE"/>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15:restartNumberingAfterBreak="0">
    <w:nsid w:val="0DBF00E2"/>
    <w:multiLevelType w:val="hybridMultilevel"/>
    <w:tmpl w:val="5784D16A"/>
    <w:lvl w:ilvl="0" w:tplc="041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A17FAF"/>
    <w:multiLevelType w:val="hybridMultilevel"/>
    <w:tmpl w:val="EBFE082E"/>
    <w:lvl w:ilvl="0" w:tplc="B61250BE">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 w15:restartNumberingAfterBreak="0">
    <w:nsid w:val="130B41D6"/>
    <w:multiLevelType w:val="hybridMultilevel"/>
    <w:tmpl w:val="F53246B6"/>
    <w:lvl w:ilvl="0" w:tplc="E8B61FD2">
      <w:start w:val="1"/>
      <w:numFmt w:val="decimal"/>
      <w:lvlText w:val="%1."/>
      <w:lvlJc w:val="left"/>
      <w:pPr>
        <w:ind w:left="780" w:hanging="4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2074E0"/>
    <w:multiLevelType w:val="hybridMultilevel"/>
    <w:tmpl w:val="63809E42"/>
    <w:lvl w:ilvl="0" w:tplc="04190011">
      <w:start w:val="1"/>
      <w:numFmt w:val="decimal"/>
      <w:lvlText w:val="%1)"/>
      <w:lvlJc w:val="left"/>
      <w:pPr>
        <w:ind w:left="1996"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737602"/>
    <w:multiLevelType w:val="hybridMultilevel"/>
    <w:tmpl w:val="DB062F4C"/>
    <w:lvl w:ilvl="0" w:tplc="04190011">
      <w:start w:val="1"/>
      <w:numFmt w:val="decimal"/>
      <w:lvlText w:val="%1)"/>
      <w:lvlJc w:val="left"/>
      <w:pPr>
        <w:ind w:left="2021" w:hanging="117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8" w15:restartNumberingAfterBreak="0">
    <w:nsid w:val="189E0A5E"/>
    <w:multiLevelType w:val="hybridMultilevel"/>
    <w:tmpl w:val="E4D8C0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1D2D0089"/>
    <w:multiLevelType w:val="hybridMultilevel"/>
    <w:tmpl w:val="B96865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248EE"/>
    <w:multiLevelType w:val="hybridMultilevel"/>
    <w:tmpl w:val="35AC7468"/>
    <w:lvl w:ilvl="0" w:tplc="483471F4">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15:restartNumberingAfterBreak="0">
    <w:nsid w:val="2B7D0942"/>
    <w:multiLevelType w:val="multilevel"/>
    <w:tmpl w:val="A8CAE5D6"/>
    <w:lvl w:ilvl="0">
      <w:start w:val="3"/>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15:restartNumberingAfterBreak="0">
    <w:nsid w:val="2E732171"/>
    <w:multiLevelType w:val="hybridMultilevel"/>
    <w:tmpl w:val="245430EE"/>
    <w:lvl w:ilvl="0" w:tplc="E8B61FD2">
      <w:start w:val="1"/>
      <w:numFmt w:val="decimal"/>
      <w:lvlText w:val="%1."/>
      <w:lvlJc w:val="left"/>
      <w:pPr>
        <w:ind w:left="780" w:hanging="4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4B71977"/>
    <w:multiLevelType w:val="hybridMultilevel"/>
    <w:tmpl w:val="6AF2632E"/>
    <w:lvl w:ilvl="0" w:tplc="808868CA">
      <w:start w:val="4"/>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15:restartNumberingAfterBreak="0">
    <w:nsid w:val="405133C9"/>
    <w:multiLevelType w:val="hybridMultilevel"/>
    <w:tmpl w:val="5784D16A"/>
    <w:lvl w:ilvl="0" w:tplc="041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37A6878"/>
    <w:multiLevelType w:val="hybridMultilevel"/>
    <w:tmpl w:val="5784D16A"/>
    <w:lvl w:ilvl="0" w:tplc="041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4CD1D95"/>
    <w:multiLevelType w:val="hybridMultilevel"/>
    <w:tmpl w:val="4192E16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6CB100C"/>
    <w:multiLevelType w:val="hybridMultilevel"/>
    <w:tmpl w:val="B0541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8054A4"/>
    <w:multiLevelType w:val="hybridMultilevel"/>
    <w:tmpl w:val="02782CBC"/>
    <w:lvl w:ilvl="0" w:tplc="0F28C2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6FF30CD"/>
    <w:multiLevelType w:val="hybridMultilevel"/>
    <w:tmpl w:val="C7F24C76"/>
    <w:lvl w:ilvl="0" w:tplc="04190011">
      <w:start w:val="1"/>
      <w:numFmt w:val="decimal"/>
      <w:lvlText w:val="%1)"/>
      <w:lvlJc w:val="left"/>
      <w:pPr>
        <w:ind w:left="1571" w:hanging="360"/>
      </w:pPr>
      <w:rPr>
        <w:rFonts w:cs="Times New Roman"/>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597D4AE2"/>
    <w:multiLevelType w:val="multilevel"/>
    <w:tmpl w:val="F3E2B6F8"/>
    <w:lvl w:ilvl="0">
      <w:start w:val="3"/>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5B1202FC"/>
    <w:multiLevelType w:val="hybridMultilevel"/>
    <w:tmpl w:val="95902772"/>
    <w:lvl w:ilvl="0" w:tplc="041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5EBA460C"/>
    <w:multiLevelType w:val="hybridMultilevel"/>
    <w:tmpl w:val="B456D5D0"/>
    <w:lvl w:ilvl="0" w:tplc="3B0E133C">
      <w:start w:val="1"/>
      <w:numFmt w:val="decimal"/>
      <w:lvlText w:val="%1."/>
      <w:lvlJc w:val="left"/>
      <w:pPr>
        <w:ind w:left="786" w:hanging="360"/>
      </w:pPr>
      <w:rPr>
        <w:rFonts w:cs="Times New Roman"/>
        <w:lang w:val="ru-RU"/>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23" w15:restartNumberingAfterBreak="0">
    <w:nsid w:val="623A0C06"/>
    <w:multiLevelType w:val="multilevel"/>
    <w:tmpl w:val="09DA56F2"/>
    <w:lvl w:ilvl="0">
      <w:start w:val="5"/>
      <w:numFmt w:val="decimal"/>
      <w:lvlText w:val="%1."/>
      <w:lvlJc w:val="left"/>
      <w:pPr>
        <w:ind w:left="450" w:hanging="450"/>
      </w:pPr>
    </w:lvl>
    <w:lvl w:ilvl="1">
      <w:start w:val="2"/>
      <w:numFmt w:val="decimal"/>
      <w:lvlText w:val="%1.%2."/>
      <w:lvlJc w:val="left"/>
      <w:pPr>
        <w:ind w:left="1713" w:hanging="720"/>
      </w:pPr>
      <w:rPr>
        <w:b/>
      </w:rPr>
    </w:lvl>
    <w:lvl w:ilvl="2">
      <w:start w:val="1"/>
      <w:numFmt w:val="decimal"/>
      <w:lvlText w:val="%1.%2.%3."/>
      <w:lvlJc w:val="left"/>
      <w:pPr>
        <w:ind w:left="2705"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53D16F0"/>
    <w:multiLevelType w:val="hybridMultilevel"/>
    <w:tmpl w:val="CD0262EC"/>
    <w:lvl w:ilvl="0" w:tplc="7B68BEAA">
      <w:start w:val="1"/>
      <w:numFmt w:val="decimal"/>
      <w:lvlText w:val="%1."/>
      <w:lvlJc w:val="left"/>
      <w:pPr>
        <w:ind w:left="1969" w:hanging="1260"/>
      </w:pPr>
      <w:rPr>
        <w:rFonts w:ascii="Times New Roman" w:eastAsia="MS Mincho" w:hAnsi="Times New Roman"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5" w15:restartNumberingAfterBreak="0">
    <w:nsid w:val="67A563BD"/>
    <w:multiLevelType w:val="hybridMultilevel"/>
    <w:tmpl w:val="17F8EC1C"/>
    <w:lvl w:ilvl="0" w:tplc="04190011">
      <w:start w:val="1"/>
      <w:numFmt w:val="decimal"/>
      <w:lvlText w:val="%1)"/>
      <w:lvlJc w:val="left"/>
      <w:pPr>
        <w:ind w:left="2563" w:hanging="360"/>
      </w:pPr>
      <w:rPr>
        <w:rFonts w:cs="Times New Roman"/>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26" w15:restartNumberingAfterBreak="0">
    <w:nsid w:val="6DA52B1A"/>
    <w:multiLevelType w:val="hybridMultilevel"/>
    <w:tmpl w:val="5784D16A"/>
    <w:lvl w:ilvl="0" w:tplc="041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73E569D"/>
    <w:multiLevelType w:val="hybridMultilevel"/>
    <w:tmpl w:val="30B02F46"/>
    <w:lvl w:ilvl="0" w:tplc="04190011">
      <w:start w:val="1"/>
      <w:numFmt w:val="decimal"/>
      <w:lvlText w:val="%1)"/>
      <w:lvlJc w:val="left"/>
      <w:pPr>
        <w:ind w:left="1996"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E3005C"/>
    <w:multiLevelType w:val="hybridMultilevel"/>
    <w:tmpl w:val="D804A414"/>
    <w:lvl w:ilvl="0" w:tplc="0419000F">
      <w:start w:val="1"/>
      <w:numFmt w:val="decimal"/>
      <w:lvlText w:val="%1."/>
      <w:lvlJc w:val="left"/>
      <w:pPr>
        <w:ind w:left="1996"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624654"/>
    <w:multiLevelType w:val="hybridMultilevel"/>
    <w:tmpl w:val="A21A680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C6A43EB"/>
    <w:multiLevelType w:val="hybridMultilevel"/>
    <w:tmpl w:val="3872E4C4"/>
    <w:lvl w:ilvl="0" w:tplc="0419000F">
      <w:start w:val="1"/>
      <w:numFmt w:val="decimal"/>
      <w:lvlText w:val="%1."/>
      <w:lvlJc w:val="left"/>
      <w:pPr>
        <w:ind w:left="107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CB87F38"/>
    <w:multiLevelType w:val="hybridMultilevel"/>
    <w:tmpl w:val="E3C239AC"/>
    <w:lvl w:ilvl="0" w:tplc="930248D2">
      <w:start w:val="1"/>
      <w:numFmt w:val="decimal"/>
      <w:lvlText w:val="%1."/>
      <w:lvlJc w:val="left"/>
      <w:pPr>
        <w:ind w:left="1777" w:hanging="360"/>
      </w:pPr>
      <w:rPr>
        <w:rFonts w:cs="Times New Roman"/>
        <w:b w:val="0"/>
      </w:rPr>
    </w:lvl>
    <w:lvl w:ilvl="1" w:tplc="04190019">
      <w:start w:val="1"/>
      <w:numFmt w:val="lowerLetter"/>
      <w:lvlText w:val="%2."/>
      <w:lvlJc w:val="left"/>
      <w:pPr>
        <w:ind w:left="1865" w:hanging="360"/>
      </w:pPr>
      <w:rPr>
        <w:rFonts w:cs="Times New Roman"/>
      </w:rPr>
    </w:lvl>
    <w:lvl w:ilvl="2" w:tplc="0419001B">
      <w:start w:val="1"/>
      <w:numFmt w:val="lowerRoman"/>
      <w:lvlText w:val="%3."/>
      <w:lvlJc w:val="right"/>
      <w:pPr>
        <w:ind w:left="2585" w:hanging="180"/>
      </w:pPr>
      <w:rPr>
        <w:rFonts w:cs="Times New Roman"/>
      </w:rPr>
    </w:lvl>
    <w:lvl w:ilvl="3" w:tplc="0419000F">
      <w:start w:val="1"/>
      <w:numFmt w:val="decimal"/>
      <w:lvlText w:val="%4."/>
      <w:lvlJc w:val="left"/>
      <w:pPr>
        <w:ind w:left="3305" w:hanging="360"/>
      </w:pPr>
      <w:rPr>
        <w:rFonts w:cs="Times New Roman"/>
      </w:rPr>
    </w:lvl>
    <w:lvl w:ilvl="4" w:tplc="04190019">
      <w:start w:val="1"/>
      <w:numFmt w:val="lowerLetter"/>
      <w:lvlText w:val="%5."/>
      <w:lvlJc w:val="left"/>
      <w:pPr>
        <w:ind w:left="4025" w:hanging="360"/>
      </w:pPr>
      <w:rPr>
        <w:rFonts w:cs="Times New Roman"/>
      </w:rPr>
    </w:lvl>
    <w:lvl w:ilvl="5" w:tplc="0419001B">
      <w:start w:val="1"/>
      <w:numFmt w:val="lowerRoman"/>
      <w:lvlText w:val="%6."/>
      <w:lvlJc w:val="right"/>
      <w:pPr>
        <w:ind w:left="4745" w:hanging="180"/>
      </w:pPr>
      <w:rPr>
        <w:rFonts w:cs="Times New Roman"/>
      </w:rPr>
    </w:lvl>
    <w:lvl w:ilvl="6" w:tplc="0419000F">
      <w:start w:val="1"/>
      <w:numFmt w:val="decimal"/>
      <w:lvlText w:val="%7."/>
      <w:lvlJc w:val="left"/>
      <w:pPr>
        <w:ind w:left="5465" w:hanging="360"/>
      </w:pPr>
      <w:rPr>
        <w:rFonts w:cs="Times New Roman"/>
      </w:rPr>
    </w:lvl>
    <w:lvl w:ilvl="7" w:tplc="04190019">
      <w:start w:val="1"/>
      <w:numFmt w:val="lowerLetter"/>
      <w:lvlText w:val="%8."/>
      <w:lvlJc w:val="left"/>
      <w:pPr>
        <w:ind w:left="6185" w:hanging="360"/>
      </w:pPr>
      <w:rPr>
        <w:rFonts w:cs="Times New Roman"/>
      </w:rPr>
    </w:lvl>
    <w:lvl w:ilvl="8" w:tplc="0419001B">
      <w:start w:val="1"/>
      <w:numFmt w:val="lowerRoman"/>
      <w:lvlText w:val="%9."/>
      <w:lvlJc w:val="right"/>
      <w:pPr>
        <w:ind w:left="6905" w:hanging="180"/>
      </w:pPr>
      <w:rPr>
        <w:rFonts w:cs="Times New Roman"/>
      </w:rPr>
    </w:lvl>
  </w:abstractNum>
  <w:abstractNum w:abstractNumId="32" w15:restartNumberingAfterBreak="0">
    <w:nsid w:val="7F163374"/>
    <w:multiLevelType w:val="hybridMultilevel"/>
    <w:tmpl w:val="73E81AFC"/>
    <w:lvl w:ilvl="0" w:tplc="04190011">
      <w:start w:val="1"/>
      <w:numFmt w:val="decimal"/>
      <w:lvlText w:val="%1)"/>
      <w:lvlJc w:val="left"/>
      <w:pPr>
        <w:ind w:left="1429"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lvlOverride w:ilvl="2"/>
    <w:lvlOverride w:ilvl="3"/>
    <w:lvlOverride w:ilvl="4"/>
    <w:lvlOverride w:ilvl="5"/>
    <w:lvlOverride w:ilvl="6"/>
    <w:lvlOverride w:ilvl="7"/>
    <w:lvlOverride w:ilv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0"/>
  </w:num>
  <w:num w:numId="16">
    <w:abstractNumId w:val="1"/>
  </w:num>
  <w:num w:numId="17">
    <w:abstractNumId w:val="15"/>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
  </w:num>
  <w:num w:numId="24">
    <w:abstractNumId w:val="7"/>
  </w:num>
  <w:num w:numId="25">
    <w:abstractNumId w:val="31"/>
  </w:num>
  <w:num w:numId="26">
    <w:abstractNumId w:val="21"/>
  </w:num>
  <w:num w:numId="27">
    <w:abstractNumId w:val="32"/>
    <w:lvlOverride w:ilvl="0">
      <w:startOverride w:val="1"/>
    </w:lvlOverride>
    <w:lvlOverride w:ilvl="1"/>
    <w:lvlOverride w:ilvl="2"/>
    <w:lvlOverride w:ilvl="3"/>
    <w:lvlOverride w:ilvl="4"/>
    <w:lvlOverride w:ilvl="5"/>
    <w:lvlOverride w:ilvl="6"/>
    <w:lvlOverride w:ilvl="7"/>
    <w:lvlOverride w:ilv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9"/>
  </w:num>
  <w:num w:numId="34">
    <w:abstractNumId w:val="28"/>
  </w:num>
  <w:num w:numId="35">
    <w:abstractNumId w:val="6"/>
  </w:num>
  <w:num w:numId="36">
    <w:abstractNumId w:val="19"/>
  </w:num>
  <w:num w:numId="37">
    <w:abstractNumId w:val="8"/>
  </w:num>
  <w:num w:numId="38">
    <w:abstractNumId w:val="5"/>
  </w:num>
  <w:num w:numId="39">
    <w:abstractNumId w:val="12"/>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8"/>
    <w:lvlOverride w:ilvl="0">
      <w:startOverride w:val="1"/>
    </w:lvlOverride>
    <w:lvlOverride w:ilvl="1"/>
    <w:lvlOverride w:ilvl="2"/>
    <w:lvlOverride w:ilvl="3"/>
    <w:lvlOverride w:ilvl="4"/>
    <w:lvlOverride w:ilvl="5"/>
    <w:lvlOverride w:ilvl="6"/>
    <w:lvlOverride w:ilvl="7"/>
    <w:lvlOverride w:ilvl="8"/>
  </w:num>
  <w:num w:numId="44">
    <w:abstractNumId w:val="23"/>
  </w:num>
  <w:num w:numId="45">
    <w:abstractNumId w:val="6"/>
    <w:lvlOverride w:ilvl="0">
      <w:startOverride w:val="1"/>
    </w:lvlOverride>
    <w:lvlOverride w:ilvl="1"/>
    <w:lvlOverride w:ilvl="2"/>
    <w:lvlOverride w:ilvl="3"/>
    <w:lvlOverride w:ilvl="4"/>
    <w:lvlOverride w:ilvl="5"/>
    <w:lvlOverride w:ilvl="6"/>
    <w:lvlOverride w:ilvl="7"/>
    <w:lvlOverride w:ilvl="8"/>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2E"/>
    <w:rsid w:val="000042D3"/>
    <w:rsid w:val="00016E31"/>
    <w:rsid w:val="00021877"/>
    <w:rsid w:val="00027517"/>
    <w:rsid w:val="000316A8"/>
    <w:rsid w:val="000329B7"/>
    <w:rsid w:val="000374F6"/>
    <w:rsid w:val="00045D61"/>
    <w:rsid w:val="0005572D"/>
    <w:rsid w:val="00067088"/>
    <w:rsid w:val="00071F52"/>
    <w:rsid w:val="00075D48"/>
    <w:rsid w:val="000828C2"/>
    <w:rsid w:val="00085DA3"/>
    <w:rsid w:val="00090D7A"/>
    <w:rsid w:val="00092A03"/>
    <w:rsid w:val="00095699"/>
    <w:rsid w:val="000A732D"/>
    <w:rsid w:val="000B22AB"/>
    <w:rsid w:val="000B5325"/>
    <w:rsid w:val="000B619F"/>
    <w:rsid w:val="000B66A1"/>
    <w:rsid w:val="000B76FE"/>
    <w:rsid w:val="000D10F0"/>
    <w:rsid w:val="000E6793"/>
    <w:rsid w:val="000F00AD"/>
    <w:rsid w:val="000F4187"/>
    <w:rsid w:val="000F663A"/>
    <w:rsid w:val="00104474"/>
    <w:rsid w:val="00111409"/>
    <w:rsid w:val="00120473"/>
    <w:rsid w:val="00121A0F"/>
    <w:rsid w:val="00126C7B"/>
    <w:rsid w:val="00130667"/>
    <w:rsid w:val="00130933"/>
    <w:rsid w:val="0013149D"/>
    <w:rsid w:val="001365A2"/>
    <w:rsid w:val="0015142E"/>
    <w:rsid w:val="001532C2"/>
    <w:rsid w:val="00153F59"/>
    <w:rsid w:val="00160606"/>
    <w:rsid w:val="001612AA"/>
    <w:rsid w:val="00161A45"/>
    <w:rsid w:val="00163B8F"/>
    <w:rsid w:val="001645A1"/>
    <w:rsid w:val="00165B67"/>
    <w:rsid w:val="0017138D"/>
    <w:rsid w:val="00172B34"/>
    <w:rsid w:val="001833FE"/>
    <w:rsid w:val="0018405C"/>
    <w:rsid w:val="001A06BF"/>
    <w:rsid w:val="001B4BBD"/>
    <w:rsid w:val="001C1B8D"/>
    <w:rsid w:val="001C4741"/>
    <w:rsid w:val="001C6212"/>
    <w:rsid w:val="001D1CE7"/>
    <w:rsid w:val="001D4F8E"/>
    <w:rsid w:val="001E3E4A"/>
    <w:rsid w:val="001E4FFC"/>
    <w:rsid w:val="001F1AB5"/>
    <w:rsid w:val="001F1FF0"/>
    <w:rsid w:val="00201CC9"/>
    <w:rsid w:val="00216DE3"/>
    <w:rsid w:val="00226E17"/>
    <w:rsid w:val="00233C63"/>
    <w:rsid w:val="00235D1B"/>
    <w:rsid w:val="00241599"/>
    <w:rsid w:val="00241D70"/>
    <w:rsid w:val="0024238C"/>
    <w:rsid w:val="0024590F"/>
    <w:rsid w:val="00253550"/>
    <w:rsid w:val="002554FB"/>
    <w:rsid w:val="00255653"/>
    <w:rsid w:val="00271669"/>
    <w:rsid w:val="00271FE8"/>
    <w:rsid w:val="00275064"/>
    <w:rsid w:val="00285F46"/>
    <w:rsid w:val="002A20E9"/>
    <w:rsid w:val="002A4132"/>
    <w:rsid w:val="002A468D"/>
    <w:rsid w:val="002B085C"/>
    <w:rsid w:val="002C2DC0"/>
    <w:rsid w:val="002D5482"/>
    <w:rsid w:val="002E19DD"/>
    <w:rsid w:val="002E4D18"/>
    <w:rsid w:val="002F16D2"/>
    <w:rsid w:val="00305A57"/>
    <w:rsid w:val="00305B35"/>
    <w:rsid w:val="00313C1F"/>
    <w:rsid w:val="00327940"/>
    <w:rsid w:val="00334DC2"/>
    <w:rsid w:val="00335520"/>
    <w:rsid w:val="0034246E"/>
    <w:rsid w:val="00350D83"/>
    <w:rsid w:val="00357A21"/>
    <w:rsid w:val="00367274"/>
    <w:rsid w:val="00367E68"/>
    <w:rsid w:val="003836D5"/>
    <w:rsid w:val="003906FC"/>
    <w:rsid w:val="00397CBC"/>
    <w:rsid w:val="003A3C02"/>
    <w:rsid w:val="003B42B8"/>
    <w:rsid w:val="003C314F"/>
    <w:rsid w:val="003C74E2"/>
    <w:rsid w:val="003D4DAF"/>
    <w:rsid w:val="003E6FC7"/>
    <w:rsid w:val="003E72DE"/>
    <w:rsid w:val="003F1190"/>
    <w:rsid w:val="003F493E"/>
    <w:rsid w:val="00422000"/>
    <w:rsid w:val="004302F3"/>
    <w:rsid w:val="00430CDA"/>
    <w:rsid w:val="00431D77"/>
    <w:rsid w:val="004416C1"/>
    <w:rsid w:val="00445B67"/>
    <w:rsid w:val="00463718"/>
    <w:rsid w:val="0047075B"/>
    <w:rsid w:val="0048250F"/>
    <w:rsid w:val="00495596"/>
    <w:rsid w:val="004A5481"/>
    <w:rsid w:val="004B03D4"/>
    <w:rsid w:val="004B1238"/>
    <w:rsid w:val="004B137E"/>
    <w:rsid w:val="004C2228"/>
    <w:rsid w:val="004C30D3"/>
    <w:rsid w:val="004D6E2F"/>
    <w:rsid w:val="00504CE5"/>
    <w:rsid w:val="00507217"/>
    <w:rsid w:val="00520032"/>
    <w:rsid w:val="005245E7"/>
    <w:rsid w:val="00542A2C"/>
    <w:rsid w:val="005438EE"/>
    <w:rsid w:val="0055227F"/>
    <w:rsid w:val="005659F1"/>
    <w:rsid w:val="00567B45"/>
    <w:rsid w:val="00567CE8"/>
    <w:rsid w:val="00590F88"/>
    <w:rsid w:val="005975C3"/>
    <w:rsid w:val="005A1C7D"/>
    <w:rsid w:val="005B1A5C"/>
    <w:rsid w:val="005C2653"/>
    <w:rsid w:val="005D2275"/>
    <w:rsid w:val="005F2418"/>
    <w:rsid w:val="005F24B9"/>
    <w:rsid w:val="006140CE"/>
    <w:rsid w:val="0061549D"/>
    <w:rsid w:val="00617128"/>
    <w:rsid w:val="00626391"/>
    <w:rsid w:val="00632BAC"/>
    <w:rsid w:val="006418B9"/>
    <w:rsid w:val="00641F64"/>
    <w:rsid w:val="00644FEA"/>
    <w:rsid w:val="00661B89"/>
    <w:rsid w:val="006677F8"/>
    <w:rsid w:val="00673A8E"/>
    <w:rsid w:val="006924D9"/>
    <w:rsid w:val="006B38E1"/>
    <w:rsid w:val="006B6142"/>
    <w:rsid w:val="006C00B0"/>
    <w:rsid w:val="006C13EA"/>
    <w:rsid w:val="006C37AF"/>
    <w:rsid w:val="006D539B"/>
    <w:rsid w:val="006D7C77"/>
    <w:rsid w:val="006F305A"/>
    <w:rsid w:val="00702E03"/>
    <w:rsid w:val="0071343C"/>
    <w:rsid w:val="00720983"/>
    <w:rsid w:val="007212AA"/>
    <w:rsid w:val="00724369"/>
    <w:rsid w:val="00726CFC"/>
    <w:rsid w:val="00731AB1"/>
    <w:rsid w:val="0073722A"/>
    <w:rsid w:val="00742B46"/>
    <w:rsid w:val="00752AC2"/>
    <w:rsid w:val="00762055"/>
    <w:rsid w:val="00770962"/>
    <w:rsid w:val="007722A3"/>
    <w:rsid w:val="0077608B"/>
    <w:rsid w:val="0079182B"/>
    <w:rsid w:val="00791B9C"/>
    <w:rsid w:val="00796F8D"/>
    <w:rsid w:val="0079783A"/>
    <w:rsid w:val="007A0AC3"/>
    <w:rsid w:val="007A4D5E"/>
    <w:rsid w:val="007B049F"/>
    <w:rsid w:val="007B1543"/>
    <w:rsid w:val="007B1C01"/>
    <w:rsid w:val="007C6914"/>
    <w:rsid w:val="007D26F1"/>
    <w:rsid w:val="007D3DAF"/>
    <w:rsid w:val="007E3739"/>
    <w:rsid w:val="007F5271"/>
    <w:rsid w:val="007F70FD"/>
    <w:rsid w:val="0080195B"/>
    <w:rsid w:val="00803B20"/>
    <w:rsid w:val="008168A0"/>
    <w:rsid w:val="00824DBB"/>
    <w:rsid w:val="00844049"/>
    <w:rsid w:val="00861969"/>
    <w:rsid w:val="00863CFE"/>
    <w:rsid w:val="0086509F"/>
    <w:rsid w:val="00871B08"/>
    <w:rsid w:val="00872A08"/>
    <w:rsid w:val="008905FE"/>
    <w:rsid w:val="008949DD"/>
    <w:rsid w:val="008A6123"/>
    <w:rsid w:val="008B0095"/>
    <w:rsid w:val="008B4ACD"/>
    <w:rsid w:val="008C0F76"/>
    <w:rsid w:val="008C221C"/>
    <w:rsid w:val="008C4360"/>
    <w:rsid w:val="008D664A"/>
    <w:rsid w:val="008E2A4F"/>
    <w:rsid w:val="00924AA9"/>
    <w:rsid w:val="00927E4A"/>
    <w:rsid w:val="00932D9F"/>
    <w:rsid w:val="009334A7"/>
    <w:rsid w:val="009348A3"/>
    <w:rsid w:val="00940A0D"/>
    <w:rsid w:val="00946D03"/>
    <w:rsid w:val="009535ED"/>
    <w:rsid w:val="009536AE"/>
    <w:rsid w:val="00953E17"/>
    <w:rsid w:val="00962B17"/>
    <w:rsid w:val="00964F34"/>
    <w:rsid w:val="00965919"/>
    <w:rsid w:val="0096776D"/>
    <w:rsid w:val="00980EA5"/>
    <w:rsid w:val="00981A72"/>
    <w:rsid w:val="0098390C"/>
    <w:rsid w:val="009875B4"/>
    <w:rsid w:val="009B1ED9"/>
    <w:rsid w:val="009B5BB0"/>
    <w:rsid w:val="009C59F8"/>
    <w:rsid w:val="009D512B"/>
    <w:rsid w:val="009D5ED2"/>
    <w:rsid w:val="009D7237"/>
    <w:rsid w:val="009F7FE3"/>
    <w:rsid w:val="00A1418C"/>
    <w:rsid w:val="00A2169F"/>
    <w:rsid w:val="00A225B2"/>
    <w:rsid w:val="00A30CCE"/>
    <w:rsid w:val="00A321AB"/>
    <w:rsid w:val="00A3395C"/>
    <w:rsid w:val="00A365BC"/>
    <w:rsid w:val="00A36E2C"/>
    <w:rsid w:val="00A402F6"/>
    <w:rsid w:val="00A43A92"/>
    <w:rsid w:val="00A50951"/>
    <w:rsid w:val="00A60C2F"/>
    <w:rsid w:val="00A63155"/>
    <w:rsid w:val="00A677BE"/>
    <w:rsid w:val="00A73D6A"/>
    <w:rsid w:val="00A74614"/>
    <w:rsid w:val="00A759C3"/>
    <w:rsid w:val="00A92E99"/>
    <w:rsid w:val="00A96C7D"/>
    <w:rsid w:val="00AA3CE6"/>
    <w:rsid w:val="00AA414D"/>
    <w:rsid w:val="00AA61D4"/>
    <w:rsid w:val="00AA64D3"/>
    <w:rsid w:val="00AB794D"/>
    <w:rsid w:val="00AC536B"/>
    <w:rsid w:val="00AC6152"/>
    <w:rsid w:val="00AC6A6B"/>
    <w:rsid w:val="00AC6DFD"/>
    <w:rsid w:val="00AD1D28"/>
    <w:rsid w:val="00AD4F2A"/>
    <w:rsid w:val="00AD6595"/>
    <w:rsid w:val="00AD7137"/>
    <w:rsid w:val="00AD79C6"/>
    <w:rsid w:val="00AD7C0C"/>
    <w:rsid w:val="00AE0F53"/>
    <w:rsid w:val="00AE26C8"/>
    <w:rsid w:val="00AF3F8D"/>
    <w:rsid w:val="00B2055F"/>
    <w:rsid w:val="00B22CC0"/>
    <w:rsid w:val="00B2341A"/>
    <w:rsid w:val="00B23ADC"/>
    <w:rsid w:val="00B255C7"/>
    <w:rsid w:val="00B54035"/>
    <w:rsid w:val="00B54A1E"/>
    <w:rsid w:val="00B54E83"/>
    <w:rsid w:val="00B567B1"/>
    <w:rsid w:val="00B60459"/>
    <w:rsid w:val="00B62D08"/>
    <w:rsid w:val="00B6578C"/>
    <w:rsid w:val="00B659EA"/>
    <w:rsid w:val="00B66E73"/>
    <w:rsid w:val="00B74946"/>
    <w:rsid w:val="00B853DC"/>
    <w:rsid w:val="00B87D7B"/>
    <w:rsid w:val="00B91DD4"/>
    <w:rsid w:val="00BA6E39"/>
    <w:rsid w:val="00BB1042"/>
    <w:rsid w:val="00BB1AE9"/>
    <w:rsid w:val="00BB2C93"/>
    <w:rsid w:val="00BB4D29"/>
    <w:rsid w:val="00BB5293"/>
    <w:rsid w:val="00BB6405"/>
    <w:rsid w:val="00BB7A75"/>
    <w:rsid w:val="00BC5B88"/>
    <w:rsid w:val="00BD278C"/>
    <w:rsid w:val="00BD5643"/>
    <w:rsid w:val="00BE2594"/>
    <w:rsid w:val="00C040FA"/>
    <w:rsid w:val="00C1092B"/>
    <w:rsid w:val="00C167E6"/>
    <w:rsid w:val="00C26722"/>
    <w:rsid w:val="00C34906"/>
    <w:rsid w:val="00C34E4D"/>
    <w:rsid w:val="00C35FB8"/>
    <w:rsid w:val="00C4378C"/>
    <w:rsid w:val="00C44DFE"/>
    <w:rsid w:val="00C4626B"/>
    <w:rsid w:val="00C50A56"/>
    <w:rsid w:val="00C55489"/>
    <w:rsid w:val="00C65C1E"/>
    <w:rsid w:val="00C75B2A"/>
    <w:rsid w:val="00C77A6F"/>
    <w:rsid w:val="00C8503D"/>
    <w:rsid w:val="00C97D9D"/>
    <w:rsid w:val="00CA28E6"/>
    <w:rsid w:val="00CA3C40"/>
    <w:rsid w:val="00CA716D"/>
    <w:rsid w:val="00CB1BF2"/>
    <w:rsid w:val="00CB2169"/>
    <w:rsid w:val="00CB22D1"/>
    <w:rsid w:val="00CB765B"/>
    <w:rsid w:val="00CC692C"/>
    <w:rsid w:val="00CC6E3F"/>
    <w:rsid w:val="00CD46A1"/>
    <w:rsid w:val="00CD4C48"/>
    <w:rsid w:val="00CE7992"/>
    <w:rsid w:val="00CF0AE1"/>
    <w:rsid w:val="00CF0B5B"/>
    <w:rsid w:val="00CF58DD"/>
    <w:rsid w:val="00D043D4"/>
    <w:rsid w:val="00D166D3"/>
    <w:rsid w:val="00D2152B"/>
    <w:rsid w:val="00D25F6D"/>
    <w:rsid w:val="00D27AD4"/>
    <w:rsid w:val="00D3176D"/>
    <w:rsid w:val="00D53978"/>
    <w:rsid w:val="00D55F6C"/>
    <w:rsid w:val="00D5671E"/>
    <w:rsid w:val="00D6268B"/>
    <w:rsid w:val="00D6441B"/>
    <w:rsid w:val="00D773D7"/>
    <w:rsid w:val="00D8431C"/>
    <w:rsid w:val="00D86E11"/>
    <w:rsid w:val="00D92348"/>
    <w:rsid w:val="00D93EF0"/>
    <w:rsid w:val="00DA2176"/>
    <w:rsid w:val="00DA5881"/>
    <w:rsid w:val="00DB043A"/>
    <w:rsid w:val="00DB642D"/>
    <w:rsid w:val="00DC69ED"/>
    <w:rsid w:val="00DD712E"/>
    <w:rsid w:val="00DF2255"/>
    <w:rsid w:val="00DF68C5"/>
    <w:rsid w:val="00E00AC8"/>
    <w:rsid w:val="00E06EDA"/>
    <w:rsid w:val="00E200C5"/>
    <w:rsid w:val="00E25C9C"/>
    <w:rsid w:val="00E35BA2"/>
    <w:rsid w:val="00E429E5"/>
    <w:rsid w:val="00E505D3"/>
    <w:rsid w:val="00E70929"/>
    <w:rsid w:val="00E86F3D"/>
    <w:rsid w:val="00EA1F03"/>
    <w:rsid w:val="00EA47DB"/>
    <w:rsid w:val="00EA6730"/>
    <w:rsid w:val="00EA7CE1"/>
    <w:rsid w:val="00EB0888"/>
    <w:rsid w:val="00EB315D"/>
    <w:rsid w:val="00EB6A84"/>
    <w:rsid w:val="00EC25E0"/>
    <w:rsid w:val="00EC6139"/>
    <w:rsid w:val="00EC74DA"/>
    <w:rsid w:val="00EC7F8B"/>
    <w:rsid w:val="00ED5534"/>
    <w:rsid w:val="00ED601F"/>
    <w:rsid w:val="00ED7192"/>
    <w:rsid w:val="00EE1454"/>
    <w:rsid w:val="00EE66F0"/>
    <w:rsid w:val="00F00CDB"/>
    <w:rsid w:val="00F0235B"/>
    <w:rsid w:val="00F058BC"/>
    <w:rsid w:val="00F13CDF"/>
    <w:rsid w:val="00F17687"/>
    <w:rsid w:val="00F264F5"/>
    <w:rsid w:val="00F3148C"/>
    <w:rsid w:val="00F510F8"/>
    <w:rsid w:val="00F61464"/>
    <w:rsid w:val="00F63569"/>
    <w:rsid w:val="00F63894"/>
    <w:rsid w:val="00F74097"/>
    <w:rsid w:val="00F758CF"/>
    <w:rsid w:val="00F81A91"/>
    <w:rsid w:val="00F87198"/>
    <w:rsid w:val="00F9203F"/>
    <w:rsid w:val="00F92F7B"/>
    <w:rsid w:val="00F95CC2"/>
    <w:rsid w:val="00FA561C"/>
    <w:rsid w:val="00FE11AF"/>
    <w:rsid w:val="00FE37F9"/>
    <w:rsid w:val="00FF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D918"/>
  <w15:docId w15:val="{840F4056-C26D-4B26-A79C-FC65B148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741"/>
    <w:pPr>
      <w:ind w:left="720"/>
      <w:contextualSpacing/>
    </w:pPr>
  </w:style>
  <w:style w:type="paragraph" w:customStyle="1" w:styleId="1">
    <w:name w:val="Абзац списка1"/>
    <w:basedOn w:val="a"/>
    <w:uiPriority w:val="99"/>
    <w:rsid w:val="001C4741"/>
    <w:pPr>
      <w:ind w:left="720"/>
    </w:pPr>
    <w:rPr>
      <w:rFonts w:ascii="Calibri" w:eastAsia="Times New Roman" w:hAnsi="Calibri" w:cs="Times New Roman"/>
    </w:rPr>
  </w:style>
  <w:style w:type="paragraph" w:customStyle="1" w:styleId="ConsPlusCell">
    <w:name w:val="ConsPlusCell"/>
    <w:rsid w:val="001C4741"/>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4">
    <w:name w:val="Balloon Text"/>
    <w:basedOn w:val="a"/>
    <w:link w:val="a5"/>
    <w:uiPriority w:val="99"/>
    <w:semiHidden/>
    <w:unhideWhenUsed/>
    <w:rsid w:val="004707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075B"/>
    <w:rPr>
      <w:rFonts w:ascii="Segoe UI" w:hAnsi="Segoe UI" w:cs="Segoe UI"/>
      <w:sz w:val="18"/>
      <w:szCs w:val="18"/>
    </w:rPr>
  </w:style>
  <w:style w:type="character" w:styleId="a6">
    <w:name w:val="FollowedHyperlink"/>
    <w:basedOn w:val="a0"/>
    <w:uiPriority w:val="99"/>
    <w:semiHidden/>
    <w:unhideWhenUsed/>
    <w:rsid w:val="00A402F6"/>
    <w:rPr>
      <w:color w:val="800080" w:themeColor="followedHyperlink"/>
      <w:u w:val="single"/>
    </w:rPr>
  </w:style>
  <w:style w:type="table" w:styleId="a7">
    <w:name w:val="Table Grid"/>
    <w:basedOn w:val="a1"/>
    <w:uiPriority w:val="59"/>
    <w:rsid w:val="00A6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8250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8">
    <w:name w:val="Hyperlink"/>
    <w:basedOn w:val="a0"/>
    <w:uiPriority w:val="99"/>
    <w:semiHidden/>
    <w:unhideWhenUsed/>
    <w:rsid w:val="00DF68C5"/>
    <w:rPr>
      <w:color w:val="0000FF"/>
      <w:u w:val="single"/>
    </w:rPr>
  </w:style>
  <w:style w:type="paragraph" w:customStyle="1" w:styleId="msonormal0">
    <w:name w:val="msonormal"/>
    <w:basedOn w:val="a"/>
    <w:rsid w:val="00DF6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6">
    <w:name w:val="xl66"/>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DF68C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DF68C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DF68C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DF68C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
    <w:rsid w:val="00DF68C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DF68C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DF68C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DF68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F68C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DF68C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DF68C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DF68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DF68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DF68C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DF68C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DF68C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DF68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DF68C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DF68C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DF68C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DF68C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DF68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ListParagraphChar">
    <w:name w:val="List Paragraph Char"/>
    <w:link w:val="2"/>
    <w:locked/>
    <w:rsid w:val="00CD46A1"/>
    <w:rPr>
      <w:rFonts w:ascii="MS Mincho" w:eastAsia="MS Mincho" w:hAnsi="MS Mincho"/>
    </w:rPr>
  </w:style>
  <w:style w:type="paragraph" w:customStyle="1" w:styleId="2">
    <w:name w:val="Абзац списка2"/>
    <w:basedOn w:val="a"/>
    <w:link w:val="ListParagraphChar"/>
    <w:rsid w:val="00CD46A1"/>
    <w:pPr>
      <w:ind w:left="720"/>
    </w:pPr>
    <w:rPr>
      <w:rFonts w:ascii="MS Mincho" w:eastAsia="MS Mincho" w:hAnsi="MS Mincho"/>
    </w:rPr>
  </w:style>
  <w:style w:type="paragraph" w:customStyle="1" w:styleId="3">
    <w:name w:val="Абзац списка3"/>
    <w:basedOn w:val="a"/>
    <w:rsid w:val="00CD46A1"/>
    <w:pPr>
      <w:ind w:left="720"/>
    </w:pPr>
    <w:rPr>
      <w:rFonts w:ascii="Calibri" w:eastAsia="Times New Roman" w:hAnsi="Calibri" w:cs="Times New Roman"/>
    </w:rPr>
  </w:style>
  <w:style w:type="paragraph" w:customStyle="1" w:styleId="4">
    <w:name w:val="Абзац списка4"/>
    <w:basedOn w:val="a"/>
    <w:rsid w:val="00CD46A1"/>
    <w:pPr>
      <w:ind w:left="720"/>
    </w:pPr>
    <w:rPr>
      <w:rFonts w:ascii="Calibri" w:eastAsia="MS Mincho" w:hAnsi="Calibri" w:cs="Times New Roman"/>
      <w:szCs w:val="20"/>
    </w:rPr>
  </w:style>
  <w:style w:type="numbering" w:customStyle="1" w:styleId="10">
    <w:name w:val="Нет списка1"/>
    <w:next w:val="a2"/>
    <w:uiPriority w:val="99"/>
    <w:semiHidden/>
    <w:unhideWhenUsed/>
    <w:rsid w:val="00CD46A1"/>
  </w:style>
  <w:style w:type="paragraph" w:customStyle="1" w:styleId="xl95">
    <w:name w:val="xl95"/>
    <w:basedOn w:val="a"/>
    <w:rsid w:val="00CD46A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CD46A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
    <w:rsid w:val="00CD46A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CD46A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CD46A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CD46A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CD4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01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xl107">
    <w:name w:val="xl107"/>
    <w:basedOn w:val="a"/>
    <w:rsid w:val="0025355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25355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25355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25355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25355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25355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25355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253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253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253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731A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731A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
    <w:rsid w:val="004C30D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4C30D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4C30D3"/>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20">
    <w:name w:val="xl120"/>
    <w:basedOn w:val="a"/>
    <w:rsid w:val="004C30D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1">
    <w:name w:val="xl121"/>
    <w:basedOn w:val="a"/>
    <w:rsid w:val="004C30D3"/>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4C30D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4C30D3"/>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4C30D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4C30D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4C30D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4C30D3"/>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4C30D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413">
      <w:bodyDiv w:val="1"/>
      <w:marLeft w:val="0"/>
      <w:marRight w:val="0"/>
      <w:marTop w:val="0"/>
      <w:marBottom w:val="0"/>
      <w:divBdr>
        <w:top w:val="none" w:sz="0" w:space="0" w:color="auto"/>
        <w:left w:val="none" w:sz="0" w:space="0" w:color="auto"/>
        <w:bottom w:val="none" w:sz="0" w:space="0" w:color="auto"/>
        <w:right w:val="none" w:sz="0" w:space="0" w:color="auto"/>
      </w:divBdr>
    </w:div>
    <w:div w:id="23559709">
      <w:bodyDiv w:val="1"/>
      <w:marLeft w:val="0"/>
      <w:marRight w:val="0"/>
      <w:marTop w:val="0"/>
      <w:marBottom w:val="0"/>
      <w:divBdr>
        <w:top w:val="none" w:sz="0" w:space="0" w:color="auto"/>
        <w:left w:val="none" w:sz="0" w:space="0" w:color="auto"/>
        <w:bottom w:val="none" w:sz="0" w:space="0" w:color="auto"/>
        <w:right w:val="none" w:sz="0" w:space="0" w:color="auto"/>
      </w:divBdr>
    </w:div>
    <w:div w:id="26612665">
      <w:bodyDiv w:val="1"/>
      <w:marLeft w:val="0"/>
      <w:marRight w:val="0"/>
      <w:marTop w:val="0"/>
      <w:marBottom w:val="0"/>
      <w:divBdr>
        <w:top w:val="none" w:sz="0" w:space="0" w:color="auto"/>
        <w:left w:val="none" w:sz="0" w:space="0" w:color="auto"/>
        <w:bottom w:val="none" w:sz="0" w:space="0" w:color="auto"/>
        <w:right w:val="none" w:sz="0" w:space="0" w:color="auto"/>
      </w:divBdr>
    </w:div>
    <w:div w:id="56588659">
      <w:bodyDiv w:val="1"/>
      <w:marLeft w:val="0"/>
      <w:marRight w:val="0"/>
      <w:marTop w:val="0"/>
      <w:marBottom w:val="0"/>
      <w:divBdr>
        <w:top w:val="none" w:sz="0" w:space="0" w:color="auto"/>
        <w:left w:val="none" w:sz="0" w:space="0" w:color="auto"/>
        <w:bottom w:val="none" w:sz="0" w:space="0" w:color="auto"/>
        <w:right w:val="none" w:sz="0" w:space="0" w:color="auto"/>
      </w:divBdr>
    </w:div>
    <w:div w:id="74203571">
      <w:bodyDiv w:val="1"/>
      <w:marLeft w:val="0"/>
      <w:marRight w:val="0"/>
      <w:marTop w:val="0"/>
      <w:marBottom w:val="0"/>
      <w:divBdr>
        <w:top w:val="none" w:sz="0" w:space="0" w:color="auto"/>
        <w:left w:val="none" w:sz="0" w:space="0" w:color="auto"/>
        <w:bottom w:val="none" w:sz="0" w:space="0" w:color="auto"/>
        <w:right w:val="none" w:sz="0" w:space="0" w:color="auto"/>
      </w:divBdr>
    </w:div>
    <w:div w:id="85351472">
      <w:bodyDiv w:val="1"/>
      <w:marLeft w:val="0"/>
      <w:marRight w:val="0"/>
      <w:marTop w:val="0"/>
      <w:marBottom w:val="0"/>
      <w:divBdr>
        <w:top w:val="none" w:sz="0" w:space="0" w:color="auto"/>
        <w:left w:val="none" w:sz="0" w:space="0" w:color="auto"/>
        <w:bottom w:val="none" w:sz="0" w:space="0" w:color="auto"/>
        <w:right w:val="none" w:sz="0" w:space="0" w:color="auto"/>
      </w:divBdr>
    </w:div>
    <w:div w:id="121192097">
      <w:bodyDiv w:val="1"/>
      <w:marLeft w:val="0"/>
      <w:marRight w:val="0"/>
      <w:marTop w:val="0"/>
      <w:marBottom w:val="0"/>
      <w:divBdr>
        <w:top w:val="none" w:sz="0" w:space="0" w:color="auto"/>
        <w:left w:val="none" w:sz="0" w:space="0" w:color="auto"/>
        <w:bottom w:val="none" w:sz="0" w:space="0" w:color="auto"/>
        <w:right w:val="none" w:sz="0" w:space="0" w:color="auto"/>
      </w:divBdr>
    </w:div>
    <w:div w:id="172570254">
      <w:bodyDiv w:val="1"/>
      <w:marLeft w:val="0"/>
      <w:marRight w:val="0"/>
      <w:marTop w:val="0"/>
      <w:marBottom w:val="0"/>
      <w:divBdr>
        <w:top w:val="none" w:sz="0" w:space="0" w:color="auto"/>
        <w:left w:val="none" w:sz="0" w:space="0" w:color="auto"/>
        <w:bottom w:val="none" w:sz="0" w:space="0" w:color="auto"/>
        <w:right w:val="none" w:sz="0" w:space="0" w:color="auto"/>
      </w:divBdr>
    </w:div>
    <w:div w:id="177815381">
      <w:bodyDiv w:val="1"/>
      <w:marLeft w:val="0"/>
      <w:marRight w:val="0"/>
      <w:marTop w:val="0"/>
      <w:marBottom w:val="0"/>
      <w:divBdr>
        <w:top w:val="none" w:sz="0" w:space="0" w:color="auto"/>
        <w:left w:val="none" w:sz="0" w:space="0" w:color="auto"/>
        <w:bottom w:val="none" w:sz="0" w:space="0" w:color="auto"/>
        <w:right w:val="none" w:sz="0" w:space="0" w:color="auto"/>
      </w:divBdr>
    </w:div>
    <w:div w:id="185869191">
      <w:bodyDiv w:val="1"/>
      <w:marLeft w:val="0"/>
      <w:marRight w:val="0"/>
      <w:marTop w:val="0"/>
      <w:marBottom w:val="0"/>
      <w:divBdr>
        <w:top w:val="none" w:sz="0" w:space="0" w:color="auto"/>
        <w:left w:val="none" w:sz="0" w:space="0" w:color="auto"/>
        <w:bottom w:val="none" w:sz="0" w:space="0" w:color="auto"/>
        <w:right w:val="none" w:sz="0" w:space="0" w:color="auto"/>
      </w:divBdr>
    </w:div>
    <w:div w:id="192505166">
      <w:bodyDiv w:val="1"/>
      <w:marLeft w:val="0"/>
      <w:marRight w:val="0"/>
      <w:marTop w:val="0"/>
      <w:marBottom w:val="0"/>
      <w:divBdr>
        <w:top w:val="none" w:sz="0" w:space="0" w:color="auto"/>
        <w:left w:val="none" w:sz="0" w:space="0" w:color="auto"/>
        <w:bottom w:val="none" w:sz="0" w:space="0" w:color="auto"/>
        <w:right w:val="none" w:sz="0" w:space="0" w:color="auto"/>
      </w:divBdr>
    </w:div>
    <w:div w:id="198858154">
      <w:bodyDiv w:val="1"/>
      <w:marLeft w:val="0"/>
      <w:marRight w:val="0"/>
      <w:marTop w:val="0"/>
      <w:marBottom w:val="0"/>
      <w:divBdr>
        <w:top w:val="none" w:sz="0" w:space="0" w:color="auto"/>
        <w:left w:val="none" w:sz="0" w:space="0" w:color="auto"/>
        <w:bottom w:val="none" w:sz="0" w:space="0" w:color="auto"/>
        <w:right w:val="none" w:sz="0" w:space="0" w:color="auto"/>
      </w:divBdr>
    </w:div>
    <w:div w:id="215361450">
      <w:bodyDiv w:val="1"/>
      <w:marLeft w:val="0"/>
      <w:marRight w:val="0"/>
      <w:marTop w:val="0"/>
      <w:marBottom w:val="0"/>
      <w:divBdr>
        <w:top w:val="none" w:sz="0" w:space="0" w:color="auto"/>
        <w:left w:val="none" w:sz="0" w:space="0" w:color="auto"/>
        <w:bottom w:val="none" w:sz="0" w:space="0" w:color="auto"/>
        <w:right w:val="none" w:sz="0" w:space="0" w:color="auto"/>
      </w:divBdr>
    </w:div>
    <w:div w:id="295725007">
      <w:bodyDiv w:val="1"/>
      <w:marLeft w:val="0"/>
      <w:marRight w:val="0"/>
      <w:marTop w:val="0"/>
      <w:marBottom w:val="0"/>
      <w:divBdr>
        <w:top w:val="none" w:sz="0" w:space="0" w:color="auto"/>
        <w:left w:val="none" w:sz="0" w:space="0" w:color="auto"/>
        <w:bottom w:val="none" w:sz="0" w:space="0" w:color="auto"/>
        <w:right w:val="none" w:sz="0" w:space="0" w:color="auto"/>
      </w:divBdr>
    </w:div>
    <w:div w:id="302585929">
      <w:bodyDiv w:val="1"/>
      <w:marLeft w:val="0"/>
      <w:marRight w:val="0"/>
      <w:marTop w:val="0"/>
      <w:marBottom w:val="0"/>
      <w:divBdr>
        <w:top w:val="none" w:sz="0" w:space="0" w:color="auto"/>
        <w:left w:val="none" w:sz="0" w:space="0" w:color="auto"/>
        <w:bottom w:val="none" w:sz="0" w:space="0" w:color="auto"/>
        <w:right w:val="none" w:sz="0" w:space="0" w:color="auto"/>
      </w:divBdr>
    </w:div>
    <w:div w:id="322005370">
      <w:bodyDiv w:val="1"/>
      <w:marLeft w:val="0"/>
      <w:marRight w:val="0"/>
      <w:marTop w:val="0"/>
      <w:marBottom w:val="0"/>
      <w:divBdr>
        <w:top w:val="none" w:sz="0" w:space="0" w:color="auto"/>
        <w:left w:val="none" w:sz="0" w:space="0" w:color="auto"/>
        <w:bottom w:val="none" w:sz="0" w:space="0" w:color="auto"/>
        <w:right w:val="none" w:sz="0" w:space="0" w:color="auto"/>
      </w:divBdr>
    </w:div>
    <w:div w:id="325741862">
      <w:bodyDiv w:val="1"/>
      <w:marLeft w:val="0"/>
      <w:marRight w:val="0"/>
      <w:marTop w:val="0"/>
      <w:marBottom w:val="0"/>
      <w:divBdr>
        <w:top w:val="none" w:sz="0" w:space="0" w:color="auto"/>
        <w:left w:val="none" w:sz="0" w:space="0" w:color="auto"/>
        <w:bottom w:val="none" w:sz="0" w:space="0" w:color="auto"/>
        <w:right w:val="none" w:sz="0" w:space="0" w:color="auto"/>
      </w:divBdr>
    </w:div>
    <w:div w:id="430930075">
      <w:bodyDiv w:val="1"/>
      <w:marLeft w:val="0"/>
      <w:marRight w:val="0"/>
      <w:marTop w:val="0"/>
      <w:marBottom w:val="0"/>
      <w:divBdr>
        <w:top w:val="none" w:sz="0" w:space="0" w:color="auto"/>
        <w:left w:val="none" w:sz="0" w:space="0" w:color="auto"/>
        <w:bottom w:val="none" w:sz="0" w:space="0" w:color="auto"/>
        <w:right w:val="none" w:sz="0" w:space="0" w:color="auto"/>
      </w:divBdr>
    </w:div>
    <w:div w:id="431978275">
      <w:bodyDiv w:val="1"/>
      <w:marLeft w:val="0"/>
      <w:marRight w:val="0"/>
      <w:marTop w:val="0"/>
      <w:marBottom w:val="0"/>
      <w:divBdr>
        <w:top w:val="none" w:sz="0" w:space="0" w:color="auto"/>
        <w:left w:val="none" w:sz="0" w:space="0" w:color="auto"/>
        <w:bottom w:val="none" w:sz="0" w:space="0" w:color="auto"/>
        <w:right w:val="none" w:sz="0" w:space="0" w:color="auto"/>
      </w:divBdr>
    </w:div>
    <w:div w:id="458838120">
      <w:bodyDiv w:val="1"/>
      <w:marLeft w:val="0"/>
      <w:marRight w:val="0"/>
      <w:marTop w:val="0"/>
      <w:marBottom w:val="0"/>
      <w:divBdr>
        <w:top w:val="none" w:sz="0" w:space="0" w:color="auto"/>
        <w:left w:val="none" w:sz="0" w:space="0" w:color="auto"/>
        <w:bottom w:val="none" w:sz="0" w:space="0" w:color="auto"/>
        <w:right w:val="none" w:sz="0" w:space="0" w:color="auto"/>
      </w:divBdr>
    </w:div>
    <w:div w:id="480276243">
      <w:bodyDiv w:val="1"/>
      <w:marLeft w:val="0"/>
      <w:marRight w:val="0"/>
      <w:marTop w:val="0"/>
      <w:marBottom w:val="0"/>
      <w:divBdr>
        <w:top w:val="none" w:sz="0" w:space="0" w:color="auto"/>
        <w:left w:val="none" w:sz="0" w:space="0" w:color="auto"/>
        <w:bottom w:val="none" w:sz="0" w:space="0" w:color="auto"/>
        <w:right w:val="none" w:sz="0" w:space="0" w:color="auto"/>
      </w:divBdr>
    </w:div>
    <w:div w:id="559561672">
      <w:bodyDiv w:val="1"/>
      <w:marLeft w:val="0"/>
      <w:marRight w:val="0"/>
      <w:marTop w:val="0"/>
      <w:marBottom w:val="0"/>
      <w:divBdr>
        <w:top w:val="none" w:sz="0" w:space="0" w:color="auto"/>
        <w:left w:val="none" w:sz="0" w:space="0" w:color="auto"/>
        <w:bottom w:val="none" w:sz="0" w:space="0" w:color="auto"/>
        <w:right w:val="none" w:sz="0" w:space="0" w:color="auto"/>
      </w:divBdr>
    </w:div>
    <w:div w:id="569390966">
      <w:bodyDiv w:val="1"/>
      <w:marLeft w:val="0"/>
      <w:marRight w:val="0"/>
      <w:marTop w:val="0"/>
      <w:marBottom w:val="0"/>
      <w:divBdr>
        <w:top w:val="none" w:sz="0" w:space="0" w:color="auto"/>
        <w:left w:val="none" w:sz="0" w:space="0" w:color="auto"/>
        <w:bottom w:val="none" w:sz="0" w:space="0" w:color="auto"/>
        <w:right w:val="none" w:sz="0" w:space="0" w:color="auto"/>
      </w:divBdr>
    </w:div>
    <w:div w:id="592780374">
      <w:bodyDiv w:val="1"/>
      <w:marLeft w:val="0"/>
      <w:marRight w:val="0"/>
      <w:marTop w:val="0"/>
      <w:marBottom w:val="0"/>
      <w:divBdr>
        <w:top w:val="none" w:sz="0" w:space="0" w:color="auto"/>
        <w:left w:val="none" w:sz="0" w:space="0" w:color="auto"/>
        <w:bottom w:val="none" w:sz="0" w:space="0" w:color="auto"/>
        <w:right w:val="none" w:sz="0" w:space="0" w:color="auto"/>
      </w:divBdr>
    </w:div>
    <w:div w:id="622419947">
      <w:bodyDiv w:val="1"/>
      <w:marLeft w:val="0"/>
      <w:marRight w:val="0"/>
      <w:marTop w:val="0"/>
      <w:marBottom w:val="0"/>
      <w:divBdr>
        <w:top w:val="none" w:sz="0" w:space="0" w:color="auto"/>
        <w:left w:val="none" w:sz="0" w:space="0" w:color="auto"/>
        <w:bottom w:val="none" w:sz="0" w:space="0" w:color="auto"/>
        <w:right w:val="none" w:sz="0" w:space="0" w:color="auto"/>
      </w:divBdr>
    </w:div>
    <w:div w:id="662315870">
      <w:bodyDiv w:val="1"/>
      <w:marLeft w:val="0"/>
      <w:marRight w:val="0"/>
      <w:marTop w:val="0"/>
      <w:marBottom w:val="0"/>
      <w:divBdr>
        <w:top w:val="none" w:sz="0" w:space="0" w:color="auto"/>
        <w:left w:val="none" w:sz="0" w:space="0" w:color="auto"/>
        <w:bottom w:val="none" w:sz="0" w:space="0" w:color="auto"/>
        <w:right w:val="none" w:sz="0" w:space="0" w:color="auto"/>
      </w:divBdr>
    </w:div>
    <w:div w:id="713383330">
      <w:bodyDiv w:val="1"/>
      <w:marLeft w:val="0"/>
      <w:marRight w:val="0"/>
      <w:marTop w:val="0"/>
      <w:marBottom w:val="0"/>
      <w:divBdr>
        <w:top w:val="none" w:sz="0" w:space="0" w:color="auto"/>
        <w:left w:val="none" w:sz="0" w:space="0" w:color="auto"/>
        <w:bottom w:val="none" w:sz="0" w:space="0" w:color="auto"/>
        <w:right w:val="none" w:sz="0" w:space="0" w:color="auto"/>
      </w:divBdr>
    </w:div>
    <w:div w:id="727455614">
      <w:bodyDiv w:val="1"/>
      <w:marLeft w:val="0"/>
      <w:marRight w:val="0"/>
      <w:marTop w:val="0"/>
      <w:marBottom w:val="0"/>
      <w:divBdr>
        <w:top w:val="none" w:sz="0" w:space="0" w:color="auto"/>
        <w:left w:val="none" w:sz="0" w:space="0" w:color="auto"/>
        <w:bottom w:val="none" w:sz="0" w:space="0" w:color="auto"/>
        <w:right w:val="none" w:sz="0" w:space="0" w:color="auto"/>
      </w:divBdr>
    </w:div>
    <w:div w:id="818309244">
      <w:bodyDiv w:val="1"/>
      <w:marLeft w:val="0"/>
      <w:marRight w:val="0"/>
      <w:marTop w:val="0"/>
      <w:marBottom w:val="0"/>
      <w:divBdr>
        <w:top w:val="none" w:sz="0" w:space="0" w:color="auto"/>
        <w:left w:val="none" w:sz="0" w:space="0" w:color="auto"/>
        <w:bottom w:val="none" w:sz="0" w:space="0" w:color="auto"/>
        <w:right w:val="none" w:sz="0" w:space="0" w:color="auto"/>
      </w:divBdr>
    </w:div>
    <w:div w:id="832455130">
      <w:bodyDiv w:val="1"/>
      <w:marLeft w:val="0"/>
      <w:marRight w:val="0"/>
      <w:marTop w:val="0"/>
      <w:marBottom w:val="0"/>
      <w:divBdr>
        <w:top w:val="none" w:sz="0" w:space="0" w:color="auto"/>
        <w:left w:val="none" w:sz="0" w:space="0" w:color="auto"/>
        <w:bottom w:val="none" w:sz="0" w:space="0" w:color="auto"/>
        <w:right w:val="none" w:sz="0" w:space="0" w:color="auto"/>
      </w:divBdr>
    </w:div>
    <w:div w:id="849948062">
      <w:bodyDiv w:val="1"/>
      <w:marLeft w:val="0"/>
      <w:marRight w:val="0"/>
      <w:marTop w:val="0"/>
      <w:marBottom w:val="0"/>
      <w:divBdr>
        <w:top w:val="none" w:sz="0" w:space="0" w:color="auto"/>
        <w:left w:val="none" w:sz="0" w:space="0" w:color="auto"/>
        <w:bottom w:val="none" w:sz="0" w:space="0" w:color="auto"/>
        <w:right w:val="none" w:sz="0" w:space="0" w:color="auto"/>
      </w:divBdr>
    </w:div>
    <w:div w:id="880629428">
      <w:bodyDiv w:val="1"/>
      <w:marLeft w:val="0"/>
      <w:marRight w:val="0"/>
      <w:marTop w:val="0"/>
      <w:marBottom w:val="0"/>
      <w:divBdr>
        <w:top w:val="none" w:sz="0" w:space="0" w:color="auto"/>
        <w:left w:val="none" w:sz="0" w:space="0" w:color="auto"/>
        <w:bottom w:val="none" w:sz="0" w:space="0" w:color="auto"/>
        <w:right w:val="none" w:sz="0" w:space="0" w:color="auto"/>
      </w:divBdr>
    </w:div>
    <w:div w:id="959264989">
      <w:bodyDiv w:val="1"/>
      <w:marLeft w:val="0"/>
      <w:marRight w:val="0"/>
      <w:marTop w:val="0"/>
      <w:marBottom w:val="0"/>
      <w:divBdr>
        <w:top w:val="none" w:sz="0" w:space="0" w:color="auto"/>
        <w:left w:val="none" w:sz="0" w:space="0" w:color="auto"/>
        <w:bottom w:val="none" w:sz="0" w:space="0" w:color="auto"/>
        <w:right w:val="none" w:sz="0" w:space="0" w:color="auto"/>
      </w:divBdr>
    </w:div>
    <w:div w:id="971397847">
      <w:bodyDiv w:val="1"/>
      <w:marLeft w:val="0"/>
      <w:marRight w:val="0"/>
      <w:marTop w:val="0"/>
      <w:marBottom w:val="0"/>
      <w:divBdr>
        <w:top w:val="none" w:sz="0" w:space="0" w:color="auto"/>
        <w:left w:val="none" w:sz="0" w:space="0" w:color="auto"/>
        <w:bottom w:val="none" w:sz="0" w:space="0" w:color="auto"/>
        <w:right w:val="none" w:sz="0" w:space="0" w:color="auto"/>
      </w:divBdr>
    </w:div>
    <w:div w:id="1018656984">
      <w:bodyDiv w:val="1"/>
      <w:marLeft w:val="0"/>
      <w:marRight w:val="0"/>
      <w:marTop w:val="0"/>
      <w:marBottom w:val="0"/>
      <w:divBdr>
        <w:top w:val="none" w:sz="0" w:space="0" w:color="auto"/>
        <w:left w:val="none" w:sz="0" w:space="0" w:color="auto"/>
        <w:bottom w:val="none" w:sz="0" w:space="0" w:color="auto"/>
        <w:right w:val="none" w:sz="0" w:space="0" w:color="auto"/>
      </w:divBdr>
    </w:div>
    <w:div w:id="1046176197">
      <w:bodyDiv w:val="1"/>
      <w:marLeft w:val="0"/>
      <w:marRight w:val="0"/>
      <w:marTop w:val="0"/>
      <w:marBottom w:val="0"/>
      <w:divBdr>
        <w:top w:val="none" w:sz="0" w:space="0" w:color="auto"/>
        <w:left w:val="none" w:sz="0" w:space="0" w:color="auto"/>
        <w:bottom w:val="none" w:sz="0" w:space="0" w:color="auto"/>
        <w:right w:val="none" w:sz="0" w:space="0" w:color="auto"/>
      </w:divBdr>
    </w:div>
    <w:div w:id="1136877172">
      <w:bodyDiv w:val="1"/>
      <w:marLeft w:val="0"/>
      <w:marRight w:val="0"/>
      <w:marTop w:val="0"/>
      <w:marBottom w:val="0"/>
      <w:divBdr>
        <w:top w:val="none" w:sz="0" w:space="0" w:color="auto"/>
        <w:left w:val="none" w:sz="0" w:space="0" w:color="auto"/>
        <w:bottom w:val="none" w:sz="0" w:space="0" w:color="auto"/>
        <w:right w:val="none" w:sz="0" w:space="0" w:color="auto"/>
      </w:divBdr>
    </w:div>
    <w:div w:id="1142648860">
      <w:bodyDiv w:val="1"/>
      <w:marLeft w:val="0"/>
      <w:marRight w:val="0"/>
      <w:marTop w:val="0"/>
      <w:marBottom w:val="0"/>
      <w:divBdr>
        <w:top w:val="none" w:sz="0" w:space="0" w:color="auto"/>
        <w:left w:val="none" w:sz="0" w:space="0" w:color="auto"/>
        <w:bottom w:val="none" w:sz="0" w:space="0" w:color="auto"/>
        <w:right w:val="none" w:sz="0" w:space="0" w:color="auto"/>
      </w:divBdr>
    </w:div>
    <w:div w:id="1165777835">
      <w:bodyDiv w:val="1"/>
      <w:marLeft w:val="0"/>
      <w:marRight w:val="0"/>
      <w:marTop w:val="0"/>
      <w:marBottom w:val="0"/>
      <w:divBdr>
        <w:top w:val="none" w:sz="0" w:space="0" w:color="auto"/>
        <w:left w:val="none" w:sz="0" w:space="0" w:color="auto"/>
        <w:bottom w:val="none" w:sz="0" w:space="0" w:color="auto"/>
        <w:right w:val="none" w:sz="0" w:space="0" w:color="auto"/>
      </w:divBdr>
    </w:div>
    <w:div w:id="1235359319">
      <w:bodyDiv w:val="1"/>
      <w:marLeft w:val="0"/>
      <w:marRight w:val="0"/>
      <w:marTop w:val="0"/>
      <w:marBottom w:val="0"/>
      <w:divBdr>
        <w:top w:val="none" w:sz="0" w:space="0" w:color="auto"/>
        <w:left w:val="none" w:sz="0" w:space="0" w:color="auto"/>
        <w:bottom w:val="none" w:sz="0" w:space="0" w:color="auto"/>
        <w:right w:val="none" w:sz="0" w:space="0" w:color="auto"/>
      </w:divBdr>
    </w:div>
    <w:div w:id="1254128565">
      <w:bodyDiv w:val="1"/>
      <w:marLeft w:val="0"/>
      <w:marRight w:val="0"/>
      <w:marTop w:val="0"/>
      <w:marBottom w:val="0"/>
      <w:divBdr>
        <w:top w:val="none" w:sz="0" w:space="0" w:color="auto"/>
        <w:left w:val="none" w:sz="0" w:space="0" w:color="auto"/>
        <w:bottom w:val="none" w:sz="0" w:space="0" w:color="auto"/>
        <w:right w:val="none" w:sz="0" w:space="0" w:color="auto"/>
      </w:divBdr>
    </w:div>
    <w:div w:id="1258098668">
      <w:bodyDiv w:val="1"/>
      <w:marLeft w:val="0"/>
      <w:marRight w:val="0"/>
      <w:marTop w:val="0"/>
      <w:marBottom w:val="0"/>
      <w:divBdr>
        <w:top w:val="none" w:sz="0" w:space="0" w:color="auto"/>
        <w:left w:val="none" w:sz="0" w:space="0" w:color="auto"/>
        <w:bottom w:val="none" w:sz="0" w:space="0" w:color="auto"/>
        <w:right w:val="none" w:sz="0" w:space="0" w:color="auto"/>
      </w:divBdr>
    </w:div>
    <w:div w:id="1258174181">
      <w:bodyDiv w:val="1"/>
      <w:marLeft w:val="0"/>
      <w:marRight w:val="0"/>
      <w:marTop w:val="0"/>
      <w:marBottom w:val="0"/>
      <w:divBdr>
        <w:top w:val="none" w:sz="0" w:space="0" w:color="auto"/>
        <w:left w:val="none" w:sz="0" w:space="0" w:color="auto"/>
        <w:bottom w:val="none" w:sz="0" w:space="0" w:color="auto"/>
        <w:right w:val="none" w:sz="0" w:space="0" w:color="auto"/>
      </w:divBdr>
    </w:div>
    <w:div w:id="1356542472">
      <w:bodyDiv w:val="1"/>
      <w:marLeft w:val="0"/>
      <w:marRight w:val="0"/>
      <w:marTop w:val="0"/>
      <w:marBottom w:val="0"/>
      <w:divBdr>
        <w:top w:val="none" w:sz="0" w:space="0" w:color="auto"/>
        <w:left w:val="none" w:sz="0" w:space="0" w:color="auto"/>
        <w:bottom w:val="none" w:sz="0" w:space="0" w:color="auto"/>
        <w:right w:val="none" w:sz="0" w:space="0" w:color="auto"/>
      </w:divBdr>
    </w:div>
    <w:div w:id="1374846752">
      <w:bodyDiv w:val="1"/>
      <w:marLeft w:val="0"/>
      <w:marRight w:val="0"/>
      <w:marTop w:val="0"/>
      <w:marBottom w:val="0"/>
      <w:divBdr>
        <w:top w:val="none" w:sz="0" w:space="0" w:color="auto"/>
        <w:left w:val="none" w:sz="0" w:space="0" w:color="auto"/>
        <w:bottom w:val="none" w:sz="0" w:space="0" w:color="auto"/>
        <w:right w:val="none" w:sz="0" w:space="0" w:color="auto"/>
      </w:divBdr>
    </w:div>
    <w:div w:id="1493060978">
      <w:bodyDiv w:val="1"/>
      <w:marLeft w:val="0"/>
      <w:marRight w:val="0"/>
      <w:marTop w:val="0"/>
      <w:marBottom w:val="0"/>
      <w:divBdr>
        <w:top w:val="none" w:sz="0" w:space="0" w:color="auto"/>
        <w:left w:val="none" w:sz="0" w:space="0" w:color="auto"/>
        <w:bottom w:val="none" w:sz="0" w:space="0" w:color="auto"/>
        <w:right w:val="none" w:sz="0" w:space="0" w:color="auto"/>
      </w:divBdr>
    </w:div>
    <w:div w:id="1516842962">
      <w:bodyDiv w:val="1"/>
      <w:marLeft w:val="0"/>
      <w:marRight w:val="0"/>
      <w:marTop w:val="0"/>
      <w:marBottom w:val="0"/>
      <w:divBdr>
        <w:top w:val="none" w:sz="0" w:space="0" w:color="auto"/>
        <w:left w:val="none" w:sz="0" w:space="0" w:color="auto"/>
        <w:bottom w:val="none" w:sz="0" w:space="0" w:color="auto"/>
        <w:right w:val="none" w:sz="0" w:space="0" w:color="auto"/>
      </w:divBdr>
    </w:div>
    <w:div w:id="1549563629">
      <w:bodyDiv w:val="1"/>
      <w:marLeft w:val="0"/>
      <w:marRight w:val="0"/>
      <w:marTop w:val="0"/>
      <w:marBottom w:val="0"/>
      <w:divBdr>
        <w:top w:val="none" w:sz="0" w:space="0" w:color="auto"/>
        <w:left w:val="none" w:sz="0" w:space="0" w:color="auto"/>
        <w:bottom w:val="none" w:sz="0" w:space="0" w:color="auto"/>
        <w:right w:val="none" w:sz="0" w:space="0" w:color="auto"/>
      </w:divBdr>
    </w:div>
    <w:div w:id="1595555666">
      <w:bodyDiv w:val="1"/>
      <w:marLeft w:val="0"/>
      <w:marRight w:val="0"/>
      <w:marTop w:val="0"/>
      <w:marBottom w:val="0"/>
      <w:divBdr>
        <w:top w:val="none" w:sz="0" w:space="0" w:color="auto"/>
        <w:left w:val="none" w:sz="0" w:space="0" w:color="auto"/>
        <w:bottom w:val="none" w:sz="0" w:space="0" w:color="auto"/>
        <w:right w:val="none" w:sz="0" w:space="0" w:color="auto"/>
      </w:divBdr>
    </w:div>
    <w:div w:id="1606619021">
      <w:bodyDiv w:val="1"/>
      <w:marLeft w:val="0"/>
      <w:marRight w:val="0"/>
      <w:marTop w:val="0"/>
      <w:marBottom w:val="0"/>
      <w:divBdr>
        <w:top w:val="none" w:sz="0" w:space="0" w:color="auto"/>
        <w:left w:val="none" w:sz="0" w:space="0" w:color="auto"/>
        <w:bottom w:val="none" w:sz="0" w:space="0" w:color="auto"/>
        <w:right w:val="none" w:sz="0" w:space="0" w:color="auto"/>
      </w:divBdr>
    </w:div>
    <w:div w:id="1625308247">
      <w:bodyDiv w:val="1"/>
      <w:marLeft w:val="0"/>
      <w:marRight w:val="0"/>
      <w:marTop w:val="0"/>
      <w:marBottom w:val="0"/>
      <w:divBdr>
        <w:top w:val="none" w:sz="0" w:space="0" w:color="auto"/>
        <w:left w:val="none" w:sz="0" w:space="0" w:color="auto"/>
        <w:bottom w:val="none" w:sz="0" w:space="0" w:color="auto"/>
        <w:right w:val="none" w:sz="0" w:space="0" w:color="auto"/>
      </w:divBdr>
    </w:div>
    <w:div w:id="1626615415">
      <w:bodyDiv w:val="1"/>
      <w:marLeft w:val="0"/>
      <w:marRight w:val="0"/>
      <w:marTop w:val="0"/>
      <w:marBottom w:val="0"/>
      <w:divBdr>
        <w:top w:val="none" w:sz="0" w:space="0" w:color="auto"/>
        <w:left w:val="none" w:sz="0" w:space="0" w:color="auto"/>
        <w:bottom w:val="none" w:sz="0" w:space="0" w:color="auto"/>
        <w:right w:val="none" w:sz="0" w:space="0" w:color="auto"/>
      </w:divBdr>
    </w:div>
    <w:div w:id="1689406083">
      <w:bodyDiv w:val="1"/>
      <w:marLeft w:val="0"/>
      <w:marRight w:val="0"/>
      <w:marTop w:val="0"/>
      <w:marBottom w:val="0"/>
      <w:divBdr>
        <w:top w:val="none" w:sz="0" w:space="0" w:color="auto"/>
        <w:left w:val="none" w:sz="0" w:space="0" w:color="auto"/>
        <w:bottom w:val="none" w:sz="0" w:space="0" w:color="auto"/>
        <w:right w:val="none" w:sz="0" w:space="0" w:color="auto"/>
      </w:divBdr>
    </w:div>
    <w:div w:id="1879471214">
      <w:bodyDiv w:val="1"/>
      <w:marLeft w:val="0"/>
      <w:marRight w:val="0"/>
      <w:marTop w:val="0"/>
      <w:marBottom w:val="0"/>
      <w:divBdr>
        <w:top w:val="none" w:sz="0" w:space="0" w:color="auto"/>
        <w:left w:val="none" w:sz="0" w:space="0" w:color="auto"/>
        <w:bottom w:val="none" w:sz="0" w:space="0" w:color="auto"/>
        <w:right w:val="none" w:sz="0" w:space="0" w:color="auto"/>
      </w:divBdr>
    </w:div>
    <w:div w:id="1898279592">
      <w:bodyDiv w:val="1"/>
      <w:marLeft w:val="0"/>
      <w:marRight w:val="0"/>
      <w:marTop w:val="0"/>
      <w:marBottom w:val="0"/>
      <w:divBdr>
        <w:top w:val="none" w:sz="0" w:space="0" w:color="auto"/>
        <w:left w:val="none" w:sz="0" w:space="0" w:color="auto"/>
        <w:bottom w:val="none" w:sz="0" w:space="0" w:color="auto"/>
        <w:right w:val="none" w:sz="0" w:space="0" w:color="auto"/>
      </w:divBdr>
    </w:div>
    <w:div w:id="1911385435">
      <w:bodyDiv w:val="1"/>
      <w:marLeft w:val="0"/>
      <w:marRight w:val="0"/>
      <w:marTop w:val="0"/>
      <w:marBottom w:val="0"/>
      <w:divBdr>
        <w:top w:val="none" w:sz="0" w:space="0" w:color="auto"/>
        <w:left w:val="none" w:sz="0" w:space="0" w:color="auto"/>
        <w:bottom w:val="none" w:sz="0" w:space="0" w:color="auto"/>
        <w:right w:val="none" w:sz="0" w:space="0" w:color="auto"/>
      </w:divBdr>
    </w:div>
    <w:div w:id="1935632107">
      <w:bodyDiv w:val="1"/>
      <w:marLeft w:val="0"/>
      <w:marRight w:val="0"/>
      <w:marTop w:val="0"/>
      <w:marBottom w:val="0"/>
      <w:divBdr>
        <w:top w:val="none" w:sz="0" w:space="0" w:color="auto"/>
        <w:left w:val="none" w:sz="0" w:space="0" w:color="auto"/>
        <w:bottom w:val="none" w:sz="0" w:space="0" w:color="auto"/>
        <w:right w:val="none" w:sz="0" w:space="0" w:color="auto"/>
      </w:divBdr>
    </w:div>
    <w:div w:id="2018075127">
      <w:bodyDiv w:val="1"/>
      <w:marLeft w:val="0"/>
      <w:marRight w:val="0"/>
      <w:marTop w:val="0"/>
      <w:marBottom w:val="0"/>
      <w:divBdr>
        <w:top w:val="none" w:sz="0" w:space="0" w:color="auto"/>
        <w:left w:val="none" w:sz="0" w:space="0" w:color="auto"/>
        <w:bottom w:val="none" w:sz="0" w:space="0" w:color="auto"/>
        <w:right w:val="none" w:sz="0" w:space="0" w:color="auto"/>
      </w:divBdr>
    </w:div>
    <w:div w:id="20411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55F59DAFC8F5C20AE644C3FDC05F96E65F082B34F6E5AC6CF5AA78E10242B5D9E6D3C659E63BD7859098m4t3H" TargetMode="External"/><Relationship Id="rId13" Type="http://schemas.openxmlformats.org/officeDocument/2006/relationships/hyperlink" Target="consultantplus://offline/ref=F155F59DAFC8F5C20AE65ACEEBAC0193E456572530F1EBFA39AAF125B6m0tBH" TargetMode="External"/><Relationship Id="rId3" Type="http://schemas.openxmlformats.org/officeDocument/2006/relationships/styles" Target="styles.xml"/><Relationship Id="rId7" Type="http://schemas.openxmlformats.org/officeDocument/2006/relationships/hyperlink" Target="consultantplus://offline/ref=F155F59DAFC8F5C20AE65ACEEBAC0193E75D522E31F1EBFA39AAF125B60B48E29EA98A841DEB3AD7m8tCH" TargetMode="External"/><Relationship Id="rId12" Type="http://schemas.openxmlformats.org/officeDocument/2006/relationships/hyperlink" Target="consultantplus://offline/ref=F155F59DAFC8F5C20AE65ACEEBAC0193E75D522E31F1EBFA39AAF125B60B48E29EA98A841DEB3AD7m8t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F155F59DAFC8F5C20AE65ACEEBAC0193E753542133F7EBFA39AAF125B6m0tBH" TargetMode="External"/><Relationship Id="rId11" Type="http://schemas.openxmlformats.org/officeDocument/2006/relationships/hyperlink" Target="consultantplus://offline/ref=F155F59DAFC8F5C20AE65ACEEBAC0193E753542133F7EBFA39AAF125B6m0tB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55F59DAFC8F5C20AE65ACEEBAC0193E75D522E31F1EBFA39AAF125B60B48E29EA98A841DEB3AD7m8tCH" TargetMode="External"/><Relationship Id="rId4" Type="http://schemas.openxmlformats.org/officeDocument/2006/relationships/settings" Target="settings.xml"/><Relationship Id="rId9" Type="http://schemas.openxmlformats.org/officeDocument/2006/relationships/hyperlink" Target="consultantplus://offline/ref=F155F59DAFC8F5C20AE65ACEEBAC0193E753542133F7EBFA39AAF125B6m0tBH" TargetMode="External"/><Relationship Id="rId14" Type="http://schemas.openxmlformats.org/officeDocument/2006/relationships/hyperlink" Target="consultantplus://offline/ref=F155F59DAFC8F5C20AE644C3FDC05F96E65F082B3BF8E9AB62F5AA78E10242B5mDt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D59CD-12CD-4B6D-85E9-62E721B5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PetrovaVP</dc:creator>
  <cp:keywords/>
  <dc:description/>
  <cp:lastModifiedBy>Пользователь</cp:lastModifiedBy>
  <cp:revision>2</cp:revision>
  <cp:lastPrinted>2019-11-21T07:01:00Z</cp:lastPrinted>
  <dcterms:created xsi:type="dcterms:W3CDTF">2019-11-21T07:03:00Z</dcterms:created>
  <dcterms:modified xsi:type="dcterms:W3CDTF">2019-11-21T07:03:00Z</dcterms:modified>
</cp:coreProperties>
</file>