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E21" w:rsidRPr="00A10E21" w:rsidRDefault="00A10E21" w:rsidP="00A10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0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РОССИЙСКАЯ ФЕДЕРАЦИЯ </w:t>
      </w:r>
    </w:p>
    <w:p w:rsidR="00A10E21" w:rsidRPr="00A10E21" w:rsidRDefault="00A10E21" w:rsidP="00A10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0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ОГОДЖИНСКИЙ СЕЛЬСКИЙ СОВЕТ </w:t>
      </w:r>
    </w:p>
    <w:p w:rsidR="00A10E21" w:rsidRPr="00A10E21" w:rsidRDefault="00A10E21" w:rsidP="00A10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0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НАРОДНЫХ ДЕПУТАТОВ</w:t>
      </w:r>
    </w:p>
    <w:p w:rsidR="00A10E21" w:rsidRPr="00A10E21" w:rsidRDefault="00A10E21" w:rsidP="00A10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0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СЕЛЕМДЖИНСКОГО РАЙОНА </w:t>
      </w:r>
    </w:p>
    <w:p w:rsidR="00A10E21" w:rsidRPr="00A10E21" w:rsidRDefault="00A10E21" w:rsidP="00A10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0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АМУРСКОЙ ОБЛАСТИ </w:t>
      </w:r>
    </w:p>
    <w:p w:rsidR="00A10E21" w:rsidRPr="00A10E21" w:rsidRDefault="00A10E21" w:rsidP="00A10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0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(шестой созыв)</w:t>
      </w:r>
    </w:p>
    <w:p w:rsidR="00A10E21" w:rsidRPr="00A10E21" w:rsidRDefault="00A10E21" w:rsidP="00A10E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0E21" w:rsidRPr="00A10E21" w:rsidRDefault="00A10E21" w:rsidP="00A10E2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0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 Е Ш Е Н И Е</w:t>
      </w:r>
    </w:p>
    <w:p w:rsidR="00A10E21" w:rsidRPr="00A10E21" w:rsidRDefault="00A10E21" w:rsidP="00A10E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0E21" w:rsidRPr="00A10E21" w:rsidRDefault="00A10E21" w:rsidP="00A10E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10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34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 </w:t>
      </w:r>
      <w:r w:rsidR="00467C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2020</w:t>
      </w:r>
      <w:bookmarkStart w:id="0" w:name="_GoBack"/>
      <w:bookmarkEnd w:id="0"/>
      <w:r w:rsidRPr="00A10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                                                                         </w:t>
      </w:r>
      <w:r w:rsidR="00F33452" w:rsidRPr="00A10E2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№ </w:t>
      </w:r>
      <w:r w:rsidR="00F3345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45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/ </w:t>
      </w:r>
      <w:r w:rsidR="00F3345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</w:p>
    <w:p w:rsidR="00A10E21" w:rsidRPr="00A10E21" w:rsidRDefault="00A10E21" w:rsidP="00A10E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E21" w:rsidRPr="00A10E21" w:rsidRDefault="00A10E21" w:rsidP="00A10E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E21">
        <w:rPr>
          <w:rFonts w:ascii="Times New Roman" w:eastAsia="Times New Roman" w:hAnsi="Times New Roman" w:cs="Times New Roman"/>
          <w:sz w:val="28"/>
          <w:szCs w:val="28"/>
          <w:lang w:eastAsia="ru-RU"/>
        </w:rPr>
        <w:t>с. Огоджа</w:t>
      </w:r>
    </w:p>
    <w:p w:rsidR="00A10E21" w:rsidRPr="00A10E21" w:rsidRDefault="00A10E21" w:rsidP="00A10E21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0E21" w:rsidRPr="00A10E21" w:rsidRDefault="00A10E21" w:rsidP="00A10E21">
      <w:pPr>
        <w:shd w:val="clear" w:color="auto" w:fill="FFFFFF"/>
        <w:autoSpaceDE w:val="0"/>
        <w:autoSpaceDN w:val="0"/>
        <w:adjustRightInd w:val="0"/>
        <w:spacing w:after="0" w:line="240" w:lineRule="auto"/>
        <w:ind w:right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 внесении изменений в Правила</w:t>
      </w:r>
    </w:p>
    <w:p w:rsidR="00A10E21" w:rsidRPr="00A10E21" w:rsidRDefault="00A10E21" w:rsidP="00A10E21">
      <w:pPr>
        <w:shd w:val="clear" w:color="auto" w:fill="FFFFFF"/>
        <w:autoSpaceDE w:val="0"/>
        <w:autoSpaceDN w:val="0"/>
        <w:adjustRightInd w:val="0"/>
        <w:spacing w:after="0" w:line="240" w:lineRule="auto"/>
        <w:ind w:right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землепользования и застройки </w:t>
      </w:r>
    </w:p>
    <w:p w:rsidR="00A10E21" w:rsidRPr="00A10E21" w:rsidRDefault="00A10E21" w:rsidP="00A10E21">
      <w:pPr>
        <w:shd w:val="clear" w:color="auto" w:fill="FFFFFF"/>
        <w:autoSpaceDE w:val="0"/>
        <w:autoSpaceDN w:val="0"/>
        <w:adjustRightInd w:val="0"/>
        <w:spacing w:after="0" w:line="240" w:lineRule="auto"/>
        <w:ind w:right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Огоджинского сельсовета,</w:t>
      </w:r>
    </w:p>
    <w:p w:rsidR="00A10E21" w:rsidRPr="00A10E21" w:rsidRDefault="00A10E21" w:rsidP="00A10E21">
      <w:pPr>
        <w:shd w:val="clear" w:color="auto" w:fill="FFFFFF"/>
        <w:autoSpaceDE w:val="0"/>
        <w:autoSpaceDN w:val="0"/>
        <w:adjustRightInd w:val="0"/>
        <w:spacing w:after="0" w:line="240" w:lineRule="auto"/>
        <w:ind w:right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утвержденные решением</w:t>
      </w:r>
    </w:p>
    <w:p w:rsidR="00A10E21" w:rsidRPr="00A10E21" w:rsidRDefault="00A10E21" w:rsidP="00A10E21">
      <w:pPr>
        <w:shd w:val="clear" w:color="auto" w:fill="FFFFFF"/>
        <w:autoSpaceDE w:val="0"/>
        <w:autoSpaceDN w:val="0"/>
        <w:adjustRightInd w:val="0"/>
        <w:spacing w:after="0" w:line="240" w:lineRule="auto"/>
        <w:ind w:right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Огоджинского сельсовета Совета</w:t>
      </w:r>
    </w:p>
    <w:p w:rsidR="00A10E21" w:rsidRPr="00A10E21" w:rsidRDefault="00A10E21" w:rsidP="00A10E21">
      <w:pPr>
        <w:shd w:val="clear" w:color="auto" w:fill="FFFFFF"/>
        <w:autoSpaceDE w:val="0"/>
        <w:autoSpaceDN w:val="0"/>
        <w:adjustRightInd w:val="0"/>
        <w:spacing w:after="0" w:line="240" w:lineRule="auto"/>
        <w:ind w:right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народных депутатов от 13.11.2016 </w:t>
      </w:r>
    </w:p>
    <w:p w:rsidR="00A10E21" w:rsidRPr="00A10E21" w:rsidRDefault="00A10E21" w:rsidP="00A10E21">
      <w:pPr>
        <w:shd w:val="clear" w:color="auto" w:fill="FFFFFF"/>
        <w:autoSpaceDE w:val="0"/>
        <w:autoSpaceDN w:val="0"/>
        <w:adjustRightInd w:val="0"/>
        <w:spacing w:after="0" w:line="240" w:lineRule="auto"/>
        <w:ind w:right="1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0E2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года №2/8»</w:t>
      </w:r>
    </w:p>
    <w:p w:rsidR="00A10E21" w:rsidRPr="00A10E21" w:rsidRDefault="00A10E21" w:rsidP="00A10E21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0E21" w:rsidRPr="00A10E21" w:rsidRDefault="00A10E21" w:rsidP="00A10E2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0E21" w:rsidRPr="00A10E21" w:rsidRDefault="00A10E21" w:rsidP="00A10E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целях приведения Правил землепользования и застройки Огоджинского сельсовета  в соответствие с Градостроительным кодексом Российской Федерации, руководствуясь статьей 28 Федерального закона от 06.10.2003 года № 131 –ФЗ « Об общих принципах организации местного самоуправления в Российской Федерации», с  учетом заключения о результатах публичного слушаний по проекту изменений в</w:t>
      </w:r>
      <w:r w:rsidRPr="00A10E21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A10E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землепользования и застройки Огоджинского сельсовета, утвержденные решением Огоджинского сельсовета, сельский Совет народных депутатов .</w:t>
      </w:r>
    </w:p>
    <w:p w:rsidR="00A10E21" w:rsidRPr="00A10E21" w:rsidRDefault="00A10E21" w:rsidP="00A10E21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E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  <w:r w:rsidRPr="00A10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10E21" w:rsidRPr="00A10E21" w:rsidRDefault="00A10E21" w:rsidP="00A10E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следующие изменения в Правила землепользования и застройки Огоджинского сельсовета, утвержденные решением Огоджинского сельсовета народных депутатов от 13.11.2016 года №2/8». </w:t>
      </w:r>
    </w:p>
    <w:p w:rsidR="0056663A" w:rsidRDefault="0056663A">
      <w:pPr>
        <w:rPr>
          <w:rFonts w:ascii="Times New Roman" w:hAnsi="Times New Roman" w:cs="Times New Roman"/>
          <w:sz w:val="24"/>
          <w:szCs w:val="24"/>
        </w:rPr>
      </w:pPr>
    </w:p>
    <w:p w:rsidR="00402E09" w:rsidRPr="00A10E21" w:rsidRDefault="00402E09" w:rsidP="00A10E21">
      <w:pPr>
        <w:pStyle w:val="a3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0E21">
        <w:rPr>
          <w:rFonts w:ascii="Times New Roman" w:hAnsi="Times New Roman" w:cs="Times New Roman"/>
          <w:sz w:val="24"/>
          <w:szCs w:val="24"/>
        </w:rPr>
        <w:t>В статью 29 правил землепользования и застройки Огоджинского сельсовета добавить пункт 5. Размещение объектов коммунального обслуживания (код по классификатору 3.1 объектов капитального строительства в целях обеспечения населения и организаций коммунальными услугами, в частности: поставка воды, тепла, электричества, газа, предоставление услуг связи, отвод канализационных стоков, очистка и уборка объектов недвижимости (котельные, водозаборы, очистные сооружения, насосные станции, водопроводы, линии электропередачи, трансформаторные подстанции, газопроводы, линии связи, телефонные станции, канализация, стоянки, ремонтно-эксплуатационные управления), если для их размещения требуются отдельные земельные участки, относится к основному виду разрешённого использования на территории всех зон.</w:t>
      </w:r>
    </w:p>
    <w:p w:rsidR="00A10E21" w:rsidRDefault="00A10E21" w:rsidP="00A10E21">
      <w:pPr>
        <w:pStyle w:val="4"/>
        <w:numPr>
          <w:ilvl w:val="1"/>
          <w:numId w:val="3"/>
        </w:numPr>
        <w:spacing w:before="0" w:after="0"/>
        <w:rPr>
          <w:b w:val="0"/>
          <w:sz w:val="24"/>
          <w:szCs w:val="24"/>
        </w:rPr>
      </w:pPr>
      <w:bookmarkStart w:id="1" w:name="_Toc372035995"/>
      <w:bookmarkStart w:id="2" w:name="_Toc434243505"/>
      <w:bookmarkStart w:id="3" w:name="_Toc437433797"/>
      <w:r>
        <w:rPr>
          <w:b w:val="0"/>
          <w:sz w:val="24"/>
          <w:szCs w:val="24"/>
        </w:rPr>
        <w:lastRenderedPageBreak/>
        <w:t>.</w:t>
      </w:r>
      <w:r w:rsidRPr="00256382">
        <w:rPr>
          <w:b w:val="0"/>
          <w:sz w:val="24"/>
          <w:szCs w:val="24"/>
        </w:rPr>
        <w:t xml:space="preserve"> Зону</w:t>
      </w:r>
      <w:r w:rsidR="007248A9" w:rsidRPr="00256382">
        <w:rPr>
          <w:b w:val="0"/>
          <w:sz w:val="24"/>
          <w:szCs w:val="24"/>
        </w:rPr>
        <w:t xml:space="preserve"> градостроительного освоения (РТ-1) считать зоной застройки индивидуальными жилыми домами (Ж-1)</w:t>
      </w:r>
      <w:bookmarkEnd w:id="1"/>
      <w:bookmarkEnd w:id="2"/>
      <w:bookmarkEnd w:id="3"/>
      <w:r w:rsidR="007248A9" w:rsidRPr="00256382">
        <w:rPr>
          <w:b w:val="0"/>
          <w:sz w:val="24"/>
          <w:szCs w:val="24"/>
        </w:rPr>
        <w:t>.</w:t>
      </w:r>
    </w:p>
    <w:p w:rsidR="007248A9" w:rsidRPr="00256382" w:rsidRDefault="00A10E21" w:rsidP="00A10E21">
      <w:pPr>
        <w:pStyle w:val="4"/>
        <w:numPr>
          <w:ilvl w:val="1"/>
          <w:numId w:val="3"/>
        </w:numPr>
        <w:spacing w:before="0" w:after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.</w:t>
      </w:r>
      <w:r w:rsidR="007248A9" w:rsidRPr="00256382">
        <w:rPr>
          <w:b w:val="0"/>
          <w:sz w:val="24"/>
          <w:szCs w:val="24"/>
        </w:rPr>
        <w:t xml:space="preserve"> Статью 43. Зона градостроительного освоения (РТ-1) исключить из правил землепользования и застройки. </w:t>
      </w:r>
    </w:p>
    <w:p w:rsidR="00256382" w:rsidRPr="00256382" w:rsidRDefault="00A10E21" w:rsidP="00A10E21">
      <w:pPr>
        <w:pStyle w:val="4"/>
        <w:spacing w:before="0" w:after="0"/>
        <w:ind w:left="360"/>
        <w:rPr>
          <w:b w:val="0"/>
          <w:sz w:val="24"/>
          <w:szCs w:val="24"/>
        </w:rPr>
      </w:pPr>
      <w:bookmarkStart w:id="4" w:name="_Toc339628463"/>
      <w:bookmarkStart w:id="5" w:name="_Toc340570075"/>
      <w:bookmarkStart w:id="6" w:name="_Toc281298521"/>
      <w:bookmarkStart w:id="7" w:name="_Toc423081212"/>
      <w:bookmarkStart w:id="8" w:name="_Toc423081281"/>
      <w:bookmarkStart w:id="9" w:name="_Toc423081350"/>
      <w:bookmarkStart w:id="10" w:name="_Toc437433779"/>
      <w:r>
        <w:rPr>
          <w:b w:val="0"/>
          <w:sz w:val="24"/>
          <w:szCs w:val="24"/>
        </w:rPr>
        <w:t>1.</w:t>
      </w:r>
      <w:r w:rsidR="00D12C52">
        <w:rPr>
          <w:b w:val="0"/>
          <w:sz w:val="24"/>
          <w:szCs w:val="24"/>
        </w:rPr>
        <w:t>4.</w:t>
      </w:r>
      <w:r w:rsidR="00D12C52" w:rsidRPr="00256382">
        <w:rPr>
          <w:b w:val="0"/>
          <w:sz w:val="24"/>
          <w:szCs w:val="24"/>
        </w:rPr>
        <w:t xml:space="preserve"> Статью</w:t>
      </w:r>
      <w:r w:rsidR="00256382" w:rsidRPr="00256382">
        <w:rPr>
          <w:b w:val="0"/>
          <w:sz w:val="24"/>
          <w:szCs w:val="24"/>
        </w:rPr>
        <w:t xml:space="preserve"> 31. Зона застройки индивидуальными жилыми домами (Ж-1) изложить в новой</w:t>
      </w:r>
      <w:r w:rsidR="00256382" w:rsidRPr="00256382">
        <w:rPr>
          <w:b w:val="0"/>
          <w:sz w:val="24"/>
          <w:szCs w:val="24"/>
        </w:rPr>
        <w:tab/>
        <w:t xml:space="preserve"> редакции. </w:t>
      </w:r>
    </w:p>
    <w:p w:rsidR="00C4401D" w:rsidRPr="00256382" w:rsidRDefault="00C4401D" w:rsidP="00A10E21">
      <w:pPr>
        <w:pStyle w:val="4"/>
        <w:spacing w:before="0" w:after="0"/>
        <w:rPr>
          <w:b w:val="0"/>
          <w:sz w:val="24"/>
          <w:szCs w:val="24"/>
        </w:rPr>
      </w:pPr>
      <w:r w:rsidRPr="00256382">
        <w:rPr>
          <w:b w:val="0"/>
          <w:sz w:val="24"/>
          <w:szCs w:val="24"/>
        </w:rPr>
        <w:t>Статья 31. Зона застройки индивидуальными жилыми домами (Ж-1)</w:t>
      </w:r>
      <w:bookmarkEnd w:id="4"/>
      <w:bookmarkEnd w:id="5"/>
      <w:bookmarkEnd w:id="6"/>
      <w:bookmarkEnd w:id="7"/>
      <w:bookmarkEnd w:id="8"/>
      <w:bookmarkEnd w:id="9"/>
      <w:bookmarkEnd w:id="10"/>
    </w:p>
    <w:p w:rsidR="00C4401D" w:rsidRPr="00256382" w:rsidRDefault="00C4401D" w:rsidP="00A10E21">
      <w:pPr>
        <w:pStyle w:val="ConsPlusNormal"/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256382">
        <w:rPr>
          <w:rFonts w:ascii="Times New Roman" w:hAnsi="Times New Roman" w:cs="Times New Roman"/>
          <w:sz w:val="24"/>
          <w:szCs w:val="24"/>
        </w:rPr>
        <w:t>Зона включает в себя участки территории населенного пункта, предназначенные для застройки индивидуальными жилыми домами</w:t>
      </w:r>
      <w:r w:rsidRPr="00256382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:rsidR="00C4401D" w:rsidRPr="00256382" w:rsidRDefault="00C4401D" w:rsidP="00A10E21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256382">
        <w:rPr>
          <w:rFonts w:ascii="Times New Roman" w:hAnsi="Times New Roman" w:cs="Times New Roman"/>
          <w:sz w:val="24"/>
          <w:szCs w:val="24"/>
        </w:rPr>
        <w:t xml:space="preserve">В зоне также могут находиться </w:t>
      </w:r>
      <w:r w:rsidRPr="00256382">
        <w:rPr>
          <w:rFonts w:ascii="Times New Roman" w:hAnsi="Times New Roman" w:cs="Times New Roman"/>
          <w:bCs/>
          <w:sz w:val="24"/>
          <w:szCs w:val="24"/>
        </w:rPr>
        <w:t>участки</w:t>
      </w:r>
      <w:r w:rsidRPr="00256382">
        <w:rPr>
          <w:rFonts w:ascii="Times New Roman" w:hAnsi="Times New Roman" w:cs="Times New Roman"/>
          <w:sz w:val="24"/>
          <w:szCs w:val="24"/>
        </w:rPr>
        <w:t xml:space="preserve"> территории населенных пунктов, предназначенных</w:t>
      </w:r>
      <w:r w:rsidRPr="00256382">
        <w:rPr>
          <w:rFonts w:ascii="Times New Roman" w:hAnsi="Times New Roman" w:cs="Times New Roman"/>
          <w:bCs/>
          <w:sz w:val="24"/>
          <w:szCs w:val="24"/>
        </w:rPr>
        <w:t xml:space="preserve"> для ведения личного подсобного хозяйства </w:t>
      </w:r>
      <w:r w:rsidRPr="00256382">
        <w:rPr>
          <w:rFonts w:ascii="Times New Roman" w:hAnsi="Times New Roman" w:cs="Times New Roman"/>
          <w:sz w:val="24"/>
          <w:szCs w:val="24"/>
        </w:rPr>
        <w:t>(приусадебные земельные участки). К жилой застройке относятся здания (помещения в них), предназначенные для проживания человека, за исключением зданий (помещений), используемых:</w:t>
      </w:r>
    </w:p>
    <w:p w:rsidR="00C4401D" w:rsidRPr="00256382" w:rsidRDefault="00C4401D" w:rsidP="00A10E21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256382">
        <w:rPr>
          <w:rFonts w:ascii="Times New Roman" w:hAnsi="Times New Roman" w:cs="Times New Roman"/>
          <w:sz w:val="24"/>
          <w:szCs w:val="24"/>
        </w:rPr>
        <w:t>-</w:t>
      </w:r>
      <w:r w:rsidRPr="00256382">
        <w:rPr>
          <w:rFonts w:ascii="Times New Roman" w:hAnsi="Times New Roman" w:cs="Times New Roman"/>
          <w:sz w:val="24"/>
          <w:szCs w:val="24"/>
        </w:rPr>
        <w:tab/>
        <w:t>с целью извлечения предпринимательской выгоды из предоставления жилого помещения для временного проживания в них (гостиницы, дома отдыха);</w:t>
      </w:r>
    </w:p>
    <w:p w:rsidR="00C4401D" w:rsidRPr="00256382" w:rsidRDefault="00C4401D" w:rsidP="00A10E21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256382">
        <w:rPr>
          <w:rFonts w:ascii="Times New Roman" w:hAnsi="Times New Roman" w:cs="Times New Roman"/>
          <w:sz w:val="24"/>
          <w:szCs w:val="24"/>
        </w:rPr>
        <w:t>-</w:t>
      </w:r>
      <w:r w:rsidRPr="00256382">
        <w:rPr>
          <w:rFonts w:ascii="Times New Roman" w:hAnsi="Times New Roman" w:cs="Times New Roman"/>
          <w:sz w:val="24"/>
          <w:szCs w:val="24"/>
        </w:rPr>
        <w:tab/>
        <w:t>для проживания с одновременным осуществлением лечения или социального обслуживания населения (санатории, дома ребенка, дома престарелых, больницы);</w:t>
      </w:r>
    </w:p>
    <w:p w:rsidR="00C4401D" w:rsidRPr="00256382" w:rsidRDefault="00C4401D" w:rsidP="00A10E21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256382">
        <w:rPr>
          <w:rFonts w:ascii="Times New Roman" w:hAnsi="Times New Roman" w:cs="Times New Roman"/>
          <w:sz w:val="24"/>
          <w:szCs w:val="24"/>
        </w:rPr>
        <w:t>-</w:t>
      </w:r>
      <w:r w:rsidRPr="00256382">
        <w:rPr>
          <w:rFonts w:ascii="Times New Roman" w:hAnsi="Times New Roman" w:cs="Times New Roman"/>
          <w:sz w:val="24"/>
          <w:szCs w:val="24"/>
        </w:rPr>
        <w:tab/>
        <w:t>как способ обеспечения непрерывности производства (вахтовые помещения, служебные жилые помещения на производственных объектах);</w:t>
      </w:r>
    </w:p>
    <w:p w:rsidR="00C4401D" w:rsidRPr="00256382" w:rsidRDefault="00C4401D" w:rsidP="00A10E21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256382">
        <w:rPr>
          <w:rFonts w:ascii="Times New Roman" w:hAnsi="Times New Roman" w:cs="Times New Roman"/>
          <w:sz w:val="24"/>
          <w:szCs w:val="24"/>
        </w:rPr>
        <w:t>-</w:t>
      </w:r>
      <w:r w:rsidRPr="00256382">
        <w:rPr>
          <w:rFonts w:ascii="Times New Roman" w:hAnsi="Times New Roman" w:cs="Times New Roman"/>
          <w:sz w:val="24"/>
          <w:szCs w:val="24"/>
        </w:rPr>
        <w:tab/>
        <w:t>как способ обеспечения деятельности режимного учреждения (казармы, караульные помещения, места лишения свободы, содержания под стражей).</w:t>
      </w:r>
    </w:p>
    <w:p w:rsidR="00C4401D" w:rsidRPr="00256382" w:rsidRDefault="00C4401D" w:rsidP="00A10E2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56382">
        <w:rPr>
          <w:rFonts w:ascii="Times New Roman" w:hAnsi="Times New Roman" w:cs="Times New Roman"/>
          <w:i/>
          <w:sz w:val="24"/>
          <w:szCs w:val="24"/>
        </w:rPr>
        <w:t>Основные виды разрешенного использования: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2010"/>
        <w:gridCol w:w="1731"/>
        <w:gridCol w:w="3439"/>
        <w:gridCol w:w="1491"/>
      </w:tblGrid>
      <w:tr w:rsidR="00C4401D" w:rsidRPr="00256382" w:rsidTr="00386751">
        <w:trPr>
          <w:trHeight w:val="283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01D" w:rsidRPr="00256382" w:rsidRDefault="00C4401D" w:rsidP="00A10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№№ п/п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01D" w:rsidRPr="00256382" w:rsidRDefault="00C4401D" w:rsidP="00A10E21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01D" w:rsidRPr="00256382" w:rsidRDefault="00C4401D" w:rsidP="00A10E21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Код вида разрешенного использования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01D" w:rsidRPr="00256382" w:rsidRDefault="00C4401D" w:rsidP="00A10E21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Описание вида разрешенного использования</w:t>
            </w:r>
          </w:p>
          <w:p w:rsidR="00C4401D" w:rsidRPr="00256382" w:rsidRDefault="00C4401D" w:rsidP="00A10E21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земельного участка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01D" w:rsidRPr="00256382" w:rsidRDefault="00C4401D" w:rsidP="00A10E21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C4401D" w:rsidRPr="00256382" w:rsidTr="00386751">
        <w:trPr>
          <w:trHeight w:val="283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01D" w:rsidRPr="00256382" w:rsidRDefault="00C4401D" w:rsidP="00A10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01D" w:rsidRPr="00256382" w:rsidRDefault="00C4401D" w:rsidP="00A10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Для ведения личного подсобного хозяйства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01D" w:rsidRPr="00256382" w:rsidRDefault="00C4401D" w:rsidP="00A10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01D" w:rsidRPr="00256382" w:rsidRDefault="00C4401D" w:rsidP="00A10E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Размещение жилого дома, не предназначенного для раздела на квартиры (дома, пригодные для постоянного проживания и высотой не выше трех надземных этажей);</w:t>
            </w:r>
          </w:p>
          <w:p w:rsidR="00C4401D" w:rsidRPr="00256382" w:rsidRDefault="00C4401D" w:rsidP="00A10E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производство сельскохозяйственной продукции;</w:t>
            </w:r>
          </w:p>
          <w:p w:rsidR="00C4401D" w:rsidRPr="00256382" w:rsidRDefault="00C4401D" w:rsidP="00A10E2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размещение гаража и иных вспомогательных сооружений; содержание сельскохозяйственных животных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01D" w:rsidRPr="00256382" w:rsidRDefault="00C4401D" w:rsidP="00A10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01D" w:rsidRPr="00256382" w:rsidTr="00386751">
        <w:trPr>
          <w:trHeight w:val="283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01D" w:rsidRPr="00256382" w:rsidRDefault="00C4401D" w:rsidP="00A10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01D" w:rsidRPr="00256382" w:rsidRDefault="00C4401D" w:rsidP="00A10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01D" w:rsidRPr="00256382" w:rsidRDefault="00C4401D" w:rsidP="00A10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2.1".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01D" w:rsidRPr="00256382" w:rsidRDefault="00C4401D" w:rsidP="00A10E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Размещение индивидуального жилого дома (дом, пригодный для постоянного проживания, высотой не выше трех надземных этажей);</w:t>
            </w:r>
          </w:p>
          <w:p w:rsidR="00C4401D" w:rsidRPr="00256382" w:rsidRDefault="00C4401D" w:rsidP="00A10E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выращивание плодовых, ягодных, овощных, бахчевых или иных декоративных или сельскохозяйственных культур;</w:t>
            </w:r>
          </w:p>
          <w:p w:rsidR="00C4401D" w:rsidRPr="00256382" w:rsidRDefault="00C4401D" w:rsidP="00A10E21">
            <w:pPr>
              <w:pStyle w:val="a4"/>
              <w:rPr>
                <w:rFonts w:ascii="Times New Roman" w:hAnsi="Times New Roman" w:cs="Times New Roman"/>
              </w:rPr>
            </w:pPr>
            <w:r w:rsidRPr="00256382">
              <w:rPr>
                <w:rFonts w:ascii="Times New Roman" w:hAnsi="Times New Roman" w:cs="Times New Roman"/>
              </w:rPr>
              <w:t>размещение индивидуальных гаражей и подсобных сооружений;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01D" w:rsidRPr="00256382" w:rsidRDefault="00C4401D" w:rsidP="00A10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01D" w:rsidRPr="00256382" w:rsidTr="00386751">
        <w:trPr>
          <w:trHeight w:val="283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01D" w:rsidRPr="00256382" w:rsidRDefault="00C4401D" w:rsidP="00A10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01D" w:rsidRPr="00256382" w:rsidRDefault="00C4401D" w:rsidP="00A10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Малоэтажная многоквартирная жилая застройка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01D" w:rsidRPr="00256382" w:rsidRDefault="00C4401D" w:rsidP="00A10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2.1.1".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01D" w:rsidRPr="00256382" w:rsidRDefault="00C4401D" w:rsidP="00A10E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Размещение малоэтажного многоквартирного жилого дома (дом, пригодный для постоянного проживания, высотой до 4 этажей, включая мансардный);</w:t>
            </w:r>
          </w:p>
          <w:p w:rsidR="00C4401D" w:rsidRPr="00256382" w:rsidRDefault="00C4401D" w:rsidP="00A10E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разведение декоративных и плодовых деревьев, овощных и ягодных культур;</w:t>
            </w:r>
          </w:p>
          <w:p w:rsidR="00C4401D" w:rsidRPr="00256382" w:rsidRDefault="00C4401D" w:rsidP="00A10E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размещение индивидуальных гаражей и иных вспомогательных сооружений;</w:t>
            </w:r>
          </w:p>
          <w:p w:rsidR="00C4401D" w:rsidRPr="00256382" w:rsidRDefault="00C4401D" w:rsidP="00A10E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обустройство спортивных и детских площадок, площадок отдыха;</w:t>
            </w:r>
          </w:p>
          <w:p w:rsidR="00C4401D" w:rsidRPr="00256382" w:rsidRDefault="00C4401D" w:rsidP="00A10E21">
            <w:pPr>
              <w:pStyle w:val="a4"/>
              <w:rPr>
                <w:rFonts w:ascii="Times New Roman" w:hAnsi="Times New Roman" w:cs="Times New Roman"/>
              </w:rPr>
            </w:pPr>
            <w:r w:rsidRPr="00256382">
              <w:rPr>
                <w:rFonts w:ascii="Times New Roman" w:hAnsi="Times New Roman" w:cs="Times New Roman"/>
              </w:rPr>
              <w:t>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дома;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01D" w:rsidRPr="00256382" w:rsidRDefault="00C4401D" w:rsidP="00A10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01D" w:rsidRPr="00256382" w:rsidTr="00386751">
        <w:trPr>
          <w:trHeight w:val="283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01D" w:rsidRPr="00256382" w:rsidRDefault="00C4401D" w:rsidP="00A10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01D" w:rsidRPr="00256382" w:rsidRDefault="00C4401D" w:rsidP="00A10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Блокированная жилая застройка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01D" w:rsidRPr="00256382" w:rsidRDefault="00C4401D" w:rsidP="00A10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01D" w:rsidRPr="00256382" w:rsidRDefault="00C4401D" w:rsidP="00A10E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Размещение жилого дома, не предназначенного для раздела на квартиры, имеющего одну или несколько общих стен с соседними жилыми домами (количеством этажей не более чем три, при общем количестве совмещенных домов не более десяти и каждый из которых предназначен для проживания одной семьи, имеет общую стену (общие стены) без проемов с соседним блоком или соседними блоками, расположен на отдельном земельном участке и имеет выход на территорию общего пользования (жилые дома блокированной застройки);</w:t>
            </w:r>
          </w:p>
          <w:p w:rsidR="00C4401D" w:rsidRPr="00256382" w:rsidRDefault="00C4401D" w:rsidP="00A10E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разведение декоративных и плодовых деревьев, овощных и ягодных культур;</w:t>
            </w:r>
          </w:p>
          <w:p w:rsidR="00C4401D" w:rsidRPr="00256382" w:rsidRDefault="00C4401D" w:rsidP="00A10E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размещение индивидуальных гаражей и иных вспомогательных сооружений;</w:t>
            </w:r>
          </w:p>
          <w:p w:rsidR="00C4401D" w:rsidRPr="00256382" w:rsidRDefault="00C4401D" w:rsidP="00A10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обустройство спортивных и детских площадок, площадок отдыха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01D" w:rsidRPr="00256382" w:rsidRDefault="00C4401D" w:rsidP="00A10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01D" w:rsidRPr="00256382" w:rsidTr="00386751">
        <w:trPr>
          <w:trHeight w:val="283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01D" w:rsidRPr="00256382" w:rsidRDefault="00C4401D" w:rsidP="00A10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01D" w:rsidRPr="00256382" w:rsidRDefault="00C4401D" w:rsidP="00A10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Обслуживание жилой застройки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01D" w:rsidRPr="00256382" w:rsidRDefault="00C4401D" w:rsidP="00A10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01D" w:rsidRPr="00256382" w:rsidRDefault="00C4401D" w:rsidP="00A10E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объектов капитального строительства, размещение которых предусмотрено видами разрешенного использования с </w:t>
            </w:r>
            <w:hyperlink w:anchor="P180" w:history="1">
              <w:r w:rsidRPr="0025638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кодами 3.1</w:t>
              </w:r>
            </w:hyperlink>
            <w:r w:rsidRPr="002563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184" w:history="1">
              <w:r w:rsidRPr="0025638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3.2</w:t>
              </w:r>
            </w:hyperlink>
            <w:r w:rsidRPr="002563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189" w:history="1">
              <w:r w:rsidRPr="0025638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3.3</w:t>
              </w:r>
            </w:hyperlink>
            <w:r w:rsidRPr="002563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193" w:history="1">
              <w:r w:rsidRPr="0025638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3.4</w:t>
              </w:r>
            </w:hyperlink>
            <w:r w:rsidRPr="002563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197" w:history="1">
              <w:r w:rsidRPr="0025638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3.4.1</w:t>
              </w:r>
            </w:hyperlink>
            <w:r w:rsidRPr="002563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210" w:history="1">
              <w:r w:rsidRPr="0025638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3.5.1</w:t>
              </w:r>
            </w:hyperlink>
            <w:r w:rsidRPr="002563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218" w:history="1">
              <w:r w:rsidRPr="0025638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3.6</w:t>
              </w:r>
            </w:hyperlink>
            <w:r w:rsidRPr="002563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224" w:history="1">
              <w:r w:rsidRPr="0025638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3.7</w:t>
              </w:r>
            </w:hyperlink>
            <w:r w:rsidRPr="002563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245" w:history="1">
              <w:r w:rsidRPr="0025638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3.10.1</w:t>
              </w:r>
            </w:hyperlink>
            <w:r w:rsidRPr="002563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260" w:history="1">
              <w:r w:rsidRPr="0025638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4.1</w:t>
              </w:r>
            </w:hyperlink>
            <w:r w:rsidRPr="002563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269" w:history="1">
              <w:r w:rsidRPr="0025638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4.3</w:t>
              </w:r>
            </w:hyperlink>
            <w:r w:rsidRPr="002563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274" w:history="1">
              <w:r w:rsidRPr="0025638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4.4</w:t>
              </w:r>
            </w:hyperlink>
            <w:r w:rsidRPr="002563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280" w:history="1">
              <w:r w:rsidRPr="0025638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4.6</w:t>
              </w:r>
            </w:hyperlink>
            <w:r w:rsidRPr="002563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284" w:history="1">
              <w:r w:rsidRPr="0025638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4.7</w:t>
              </w:r>
            </w:hyperlink>
            <w:r w:rsidRPr="002563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hyperlink w:anchor="P292" w:history="1">
              <w:r w:rsidRPr="0025638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4.9</w:t>
              </w:r>
            </w:hyperlink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, если их размещение связано с удовлетворением повседневных потребностей жителей, не причиняет вреда окружающей среде и санитарному благополучию, не причиняет существенного неудобства жителям, не требует установления санитарной зоны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01D" w:rsidRPr="00256382" w:rsidRDefault="00C4401D" w:rsidP="00A10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01D" w:rsidRPr="00256382" w:rsidTr="00386751">
        <w:trPr>
          <w:trHeight w:val="283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01D" w:rsidRPr="00256382" w:rsidRDefault="00C4401D" w:rsidP="00A10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01D" w:rsidRPr="00256382" w:rsidRDefault="00C4401D" w:rsidP="00A10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Объекты гаражного назначения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01D" w:rsidRPr="00256382" w:rsidRDefault="00C4401D" w:rsidP="00A10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2.7.1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01D" w:rsidRPr="00256382" w:rsidRDefault="00C4401D" w:rsidP="00A10E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Размещение отдельно стоящих и пристроенных гаражей, в том числе подземных, предназначенных для хранения личного автотранспорта граждан, с возможностью размещения автомобильных моек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01D" w:rsidRPr="00256382" w:rsidRDefault="00C4401D" w:rsidP="00A10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01D" w:rsidRPr="00256382" w:rsidTr="00386751">
        <w:trPr>
          <w:trHeight w:val="283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01D" w:rsidRPr="00256382" w:rsidRDefault="00C4401D" w:rsidP="00A10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01D" w:rsidRPr="00256382" w:rsidRDefault="00C4401D" w:rsidP="00A10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Коммунальное обслуживание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01D" w:rsidRPr="00256382" w:rsidRDefault="00C4401D" w:rsidP="00A10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01D" w:rsidRPr="00256382" w:rsidRDefault="00C4401D" w:rsidP="00A10E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 в целях обеспечения физических и юридических лиц коммунальными услугами, в частности: поставки воды, тепла, электричества, газа, предоставления услуг связи, отвода канализационных стоков, очистки и уборки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а также зданий или помещений, предназначенных для приема физических и юридических лиц в связи с предоставлением им коммунальных услуг)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01D" w:rsidRPr="00256382" w:rsidRDefault="00C4401D" w:rsidP="00A10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01D" w:rsidRPr="00256382" w:rsidTr="00386751">
        <w:trPr>
          <w:trHeight w:val="283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01D" w:rsidRPr="00256382" w:rsidRDefault="00C4401D" w:rsidP="00A10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01D" w:rsidRPr="00256382" w:rsidRDefault="00C4401D" w:rsidP="00A10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Социальное обслуживание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01D" w:rsidRPr="00256382" w:rsidRDefault="00C4401D" w:rsidP="00A10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01D" w:rsidRPr="00256382" w:rsidRDefault="00C4401D" w:rsidP="00A10E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строительства, предназначенных для оказания гражданам социальной помощи (службы занятости населения, дома престарелых, дома ребенка, детские дома, пункты питания малоимущих граждан, пункты ночлега для бездомных граждан, службы психологической и бесплатной юридической помощи, социальные, пенсионные и иные службы, в которых осуществляется прием граждан по вопросам оказания социальной помощи и назначения социальных или пенсионных выплат);</w:t>
            </w:r>
          </w:p>
          <w:p w:rsidR="00C4401D" w:rsidRPr="00256382" w:rsidRDefault="00C4401D" w:rsidP="00A10E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01D" w:rsidRPr="00256382" w:rsidRDefault="00C4401D" w:rsidP="00A10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01D" w:rsidRPr="00256382" w:rsidTr="00386751">
        <w:trPr>
          <w:trHeight w:val="283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01D" w:rsidRPr="00256382" w:rsidRDefault="00C4401D" w:rsidP="00A10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01D" w:rsidRPr="00256382" w:rsidRDefault="00C4401D" w:rsidP="00A10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Бытовое обслуживание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01D" w:rsidRPr="00256382" w:rsidRDefault="00C4401D" w:rsidP="00A10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01D" w:rsidRPr="00256382" w:rsidRDefault="00C4401D" w:rsidP="00A10E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строительства, предназначенных для оказания населению или организациям бытовых услуг (мастерские мелкого ремонта, ателье, бани, парикмахерские, прачечные, химчистки, похоронные бюро)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01D" w:rsidRPr="00256382" w:rsidRDefault="00C4401D" w:rsidP="00A10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01D" w:rsidRPr="00256382" w:rsidTr="00386751">
        <w:trPr>
          <w:trHeight w:val="283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01D" w:rsidRPr="00256382" w:rsidRDefault="00C4401D" w:rsidP="00A10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01D" w:rsidRPr="00256382" w:rsidRDefault="00C4401D" w:rsidP="00A10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Магазины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01D" w:rsidRPr="00256382" w:rsidRDefault="00C4401D" w:rsidP="00A10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01D" w:rsidRPr="00256382" w:rsidRDefault="00C4401D" w:rsidP="00A10E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01D" w:rsidRPr="00256382" w:rsidRDefault="00C4401D" w:rsidP="00A10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401D" w:rsidRPr="00256382" w:rsidTr="00386751">
        <w:trPr>
          <w:trHeight w:val="283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01D" w:rsidRPr="00256382" w:rsidRDefault="00C4401D" w:rsidP="00A10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01D" w:rsidRPr="00256382" w:rsidRDefault="00C4401D" w:rsidP="00A10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Ведение огородничества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01D" w:rsidRPr="00256382" w:rsidRDefault="00C4401D" w:rsidP="00A10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13.1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382" w:rsidRPr="00256382" w:rsidRDefault="00256382" w:rsidP="00A10E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Осуществление деятельности, связанной с выращиванием ягодных, овощных, бахчевых или иных сельскохозяйственных культур и картофеля;</w:t>
            </w:r>
          </w:p>
          <w:p w:rsidR="00C4401D" w:rsidRPr="00256382" w:rsidRDefault="00256382" w:rsidP="00A10E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размещение некапитального жилого строения и хозяйственных строений и сооружений, предназначенных для хранения сельскохозяйственных орудий труда и выращенной сельскохозяйственной продукции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01D" w:rsidRPr="00256382" w:rsidRDefault="00C4401D" w:rsidP="00A10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382" w:rsidRPr="00256382" w:rsidTr="00386751">
        <w:trPr>
          <w:trHeight w:val="283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382" w:rsidRPr="00256382" w:rsidRDefault="00256382" w:rsidP="00A10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382" w:rsidRPr="00256382" w:rsidRDefault="00256382" w:rsidP="00A10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Ведение садоводства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382" w:rsidRPr="00256382" w:rsidRDefault="00256382" w:rsidP="00A10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13.2</w:t>
            </w:r>
          </w:p>
        </w:tc>
        <w:tc>
          <w:tcPr>
            <w:tcW w:w="2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382" w:rsidRPr="00256382" w:rsidRDefault="00256382" w:rsidP="00A10E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Осуществление деятельности, связанной с выращиванием плодовых, ягодных, овощных, бахчевых или иных сельскохозяйственных культур и картофеля;</w:t>
            </w:r>
          </w:p>
          <w:p w:rsidR="00256382" w:rsidRPr="00256382" w:rsidRDefault="00256382" w:rsidP="00A10E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размещение садового дома, предназначенного для отдыха и не подлежащего разделу на квартиры;</w:t>
            </w:r>
          </w:p>
          <w:p w:rsidR="00256382" w:rsidRPr="00256382" w:rsidRDefault="00256382" w:rsidP="00A10E2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размещение хозяйственных строений и сооружений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382" w:rsidRPr="00256382" w:rsidRDefault="00256382" w:rsidP="00A10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401D" w:rsidRPr="00256382" w:rsidRDefault="00C4401D" w:rsidP="00A10E2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4401D" w:rsidRPr="00256382" w:rsidRDefault="00C4401D" w:rsidP="00A10E2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56382">
        <w:rPr>
          <w:rFonts w:ascii="Times New Roman" w:hAnsi="Times New Roman" w:cs="Times New Roman"/>
          <w:i/>
          <w:sz w:val="24"/>
          <w:szCs w:val="24"/>
        </w:rPr>
        <w:t>Вспомогательные виды разрешенного использования: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866"/>
        <w:gridCol w:w="1731"/>
        <w:gridCol w:w="3710"/>
        <w:gridCol w:w="1498"/>
      </w:tblGrid>
      <w:tr w:rsidR="00C4401D" w:rsidRPr="00256382" w:rsidTr="00386751">
        <w:trPr>
          <w:trHeight w:val="283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01D" w:rsidRPr="00256382" w:rsidRDefault="00C4401D" w:rsidP="00A10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01D" w:rsidRPr="00256382" w:rsidRDefault="00C4401D" w:rsidP="00A10E21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Наименование вида разрешенного использования земельного участка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01D" w:rsidRPr="00256382" w:rsidRDefault="00C4401D" w:rsidP="00A10E21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Код вида разрешенного использования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01D" w:rsidRPr="00256382" w:rsidRDefault="00C4401D" w:rsidP="00A10E21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Описание вида разрешенного использования</w:t>
            </w:r>
          </w:p>
          <w:p w:rsidR="00C4401D" w:rsidRPr="00256382" w:rsidRDefault="00C4401D" w:rsidP="00A10E21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земельного участка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01D" w:rsidRPr="00256382" w:rsidRDefault="00C4401D" w:rsidP="00A10E21">
            <w:pPr>
              <w:keepLine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C4401D" w:rsidRPr="00256382" w:rsidTr="00386751">
        <w:trPr>
          <w:trHeight w:val="283"/>
        </w:trPr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01D" w:rsidRPr="00256382" w:rsidRDefault="00C4401D" w:rsidP="00A10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01D" w:rsidRPr="00256382" w:rsidRDefault="00C4401D" w:rsidP="00A10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Коммунальное обслуживание</w:t>
            </w:r>
          </w:p>
        </w:tc>
        <w:tc>
          <w:tcPr>
            <w:tcW w:w="5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01D" w:rsidRPr="00256382" w:rsidRDefault="00C4401D" w:rsidP="00A10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1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401D" w:rsidRPr="00256382" w:rsidRDefault="00C4401D" w:rsidP="00A10E21">
            <w:pPr>
              <w:spacing w:after="0" w:line="240" w:lineRule="auto"/>
              <w:ind w:firstLine="284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Размещение объектов капитального строительства в целях обеспечения физических и юридических лиц коммунальными услугами, в частности: поставки воды, тепла, электричества, газа, предоставления услуг связи, отвода канализационных стоков, очистки и уборки объектов недвижимости (котельных, водозаборов, очистных сооружений, насосных станций, водопроводов, линий электропередач, трансформаторных подстанций, газопроводов, линий связи, телефонных станций, канализаций, стоянок, гаражей и мастерских для обслуживания уборочной и аварийной техники, а также зданий или помещений, предназначенных для приема физических и юридических лиц в связи с предоставлением им коммунальных услуг).</w:t>
            </w:r>
          </w:p>
        </w:tc>
        <w:tc>
          <w:tcPr>
            <w:tcW w:w="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401D" w:rsidRPr="00256382" w:rsidRDefault="00C4401D" w:rsidP="00A10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4401D" w:rsidRPr="00256382" w:rsidRDefault="00C4401D" w:rsidP="00A10E21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56382">
        <w:rPr>
          <w:rFonts w:ascii="Times New Roman" w:hAnsi="Times New Roman" w:cs="Times New Roman"/>
          <w:i/>
          <w:sz w:val="24"/>
          <w:szCs w:val="24"/>
        </w:rPr>
        <w:t>Предельные размеры земельных участков и предельные параметры разрешённого строительства, реконструкции объектов капитального строительства</w:t>
      </w:r>
    </w:p>
    <w:tbl>
      <w:tblPr>
        <w:tblW w:w="94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6804"/>
        <w:gridCol w:w="709"/>
        <w:gridCol w:w="1326"/>
      </w:tblGrid>
      <w:tr w:rsidR="00C4401D" w:rsidRPr="00256382" w:rsidTr="00386751">
        <w:trPr>
          <w:trHeight w:val="539"/>
          <w:jc w:val="center"/>
        </w:trPr>
        <w:tc>
          <w:tcPr>
            <w:tcW w:w="567" w:type="dxa"/>
          </w:tcPr>
          <w:p w:rsidR="00C4401D" w:rsidRPr="00256382" w:rsidRDefault="00C4401D" w:rsidP="00A10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C4401D" w:rsidRPr="00256382" w:rsidRDefault="00C4401D" w:rsidP="00A10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Размеры земельных участков:</w:t>
            </w:r>
          </w:p>
          <w:p w:rsidR="00C4401D" w:rsidRPr="00256382" w:rsidRDefault="00C4401D" w:rsidP="00A10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для индивидуального жилищного строительства</w:t>
            </w:r>
          </w:p>
          <w:p w:rsidR="00C4401D" w:rsidRPr="00256382" w:rsidRDefault="00C4401D" w:rsidP="00A10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 xml:space="preserve">для ведения личного подсобного хозяйства </w:t>
            </w:r>
          </w:p>
        </w:tc>
        <w:tc>
          <w:tcPr>
            <w:tcW w:w="709" w:type="dxa"/>
          </w:tcPr>
          <w:p w:rsidR="00C4401D" w:rsidRPr="00256382" w:rsidRDefault="00C4401D" w:rsidP="00A10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</w:p>
          <w:p w:rsidR="00C4401D" w:rsidRPr="00256382" w:rsidRDefault="00C4401D" w:rsidP="00A10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01D" w:rsidRPr="00256382" w:rsidRDefault="00C4401D" w:rsidP="00A10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6" w:type="dxa"/>
          </w:tcPr>
          <w:p w:rsidR="00C4401D" w:rsidRPr="00256382" w:rsidRDefault="00C4401D" w:rsidP="00A10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401D" w:rsidRPr="00256382" w:rsidRDefault="00C4401D" w:rsidP="00A10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 xml:space="preserve">0,15-0,10  </w:t>
            </w:r>
          </w:p>
          <w:p w:rsidR="00C4401D" w:rsidRPr="00256382" w:rsidRDefault="00C4401D" w:rsidP="00A10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0,15-0,02</w:t>
            </w:r>
          </w:p>
        </w:tc>
      </w:tr>
      <w:tr w:rsidR="00C4401D" w:rsidRPr="00256382" w:rsidTr="00386751">
        <w:trPr>
          <w:trHeight w:val="539"/>
          <w:jc w:val="center"/>
        </w:trPr>
        <w:tc>
          <w:tcPr>
            <w:tcW w:w="567" w:type="dxa"/>
          </w:tcPr>
          <w:p w:rsidR="00C4401D" w:rsidRPr="00256382" w:rsidRDefault="00C4401D" w:rsidP="00A10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804" w:type="dxa"/>
          </w:tcPr>
          <w:p w:rsidR="00C4401D" w:rsidRPr="00256382" w:rsidRDefault="00C4401D" w:rsidP="00A10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в границах земельного участка.</w:t>
            </w:r>
          </w:p>
        </w:tc>
        <w:tc>
          <w:tcPr>
            <w:tcW w:w="709" w:type="dxa"/>
          </w:tcPr>
          <w:p w:rsidR="00C4401D" w:rsidRPr="00256382" w:rsidRDefault="00C4401D" w:rsidP="00A10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26" w:type="dxa"/>
          </w:tcPr>
          <w:p w:rsidR="00C4401D" w:rsidRPr="00256382" w:rsidRDefault="00C4401D" w:rsidP="00A10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4401D" w:rsidRPr="00256382" w:rsidTr="00386751">
        <w:trPr>
          <w:jc w:val="center"/>
        </w:trPr>
        <w:tc>
          <w:tcPr>
            <w:tcW w:w="567" w:type="dxa"/>
          </w:tcPr>
          <w:p w:rsidR="00C4401D" w:rsidRPr="00256382" w:rsidRDefault="00C4401D" w:rsidP="00A10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804" w:type="dxa"/>
          </w:tcPr>
          <w:p w:rsidR="00C4401D" w:rsidRPr="00256382" w:rsidRDefault="00C4401D" w:rsidP="00A10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Минимальное расстояние от жилого дома до красной линии улиц. </w:t>
            </w:r>
          </w:p>
        </w:tc>
        <w:tc>
          <w:tcPr>
            <w:tcW w:w="709" w:type="dxa"/>
          </w:tcPr>
          <w:p w:rsidR="00C4401D" w:rsidRPr="00256382" w:rsidRDefault="00C4401D" w:rsidP="00A10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326" w:type="dxa"/>
          </w:tcPr>
          <w:p w:rsidR="00C4401D" w:rsidRPr="00256382" w:rsidRDefault="00C4401D" w:rsidP="00A10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4401D" w:rsidRPr="00256382" w:rsidTr="00386751">
        <w:trPr>
          <w:jc w:val="center"/>
        </w:trPr>
        <w:tc>
          <w:tcPr>
            <w:tcW w:w="567" w:type="dxa"/>
          </w:tcPr>
          <w:p w:rsidR="00C4401D" w:rsidRPr="00256382" w:rsidRDefault="00C4401D" w:rsidP="00A10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804" w:type="dxa"/>
          </w:tcPr>
          <w:p w:rsidR="00C4401D" w:rsidRPr="00256382" w:rsidRDefault="00C4401D" w:rsidP="00A10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Минимальное расстояние от жилого дома до красной линии проездов</w:t>
            </w:r>
          </w:p>
        </w:tc>
        <w:tc>
          <w:tcPr>
            <w:tcW w:w="709" w:type="dxa"/>
          </w:tcPr>
          <w:p w:rsidR="00C4401D" w:rsidRPr="00256382" w:rsidRDefault="00C4401D" w:rsidP="00A10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326" w:type="dxa"/>
          </w:tcPr>
          <w:p w:rsidR="00C4401D" w:rsidRPr="00256382" w:rsidRDefault="00C4401D" w:rsidP="00A10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4401D" w:rsidRPr="00256382" w:rsidTr="00386751">
        <w:trPr>
          <w:jc w:val="center"/>
        </w:trPr>
        <w:tc>
          <w:tcPr>
            <w:tcW w:w="567" w:type="dxa"/>
          </w:tcPr>
          <w:p w:rsidR="00C4401D" w:rsidRPr="00256382" w:rsidRDefault="00C4401D" w:rsidP="00A10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804" w:type="dxa"/>
          </w:tcPr>
          <w:p w:rsidR="00C4401D" w:rsidRPr="00256382" w:rsidRDefault="00C4401D" w:rsidP="00A10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Минимальное расстояние от жилого дома до границы соседнего участка </w:t>
            </w:r>
          </w:p>
        </w:tc>
        <w:tc>
          <w:tcPr>
            <w:tcW w:w="709" w:type="dxa"/>
          </w:tcPr>
          <w:p w:rsidR="00C4401D" w:rsidRPr="00256382" w:rsidRDefault="00C4401D" w:rsidP="00A10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326" w:type="dxa"/>
          </w:tcPr>
          <w:p w:rsidR="00C4401D" w:rsidRPr="00256382" w:rsidRDefault="00C4401D" w:rsidP="00A10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4401D" w:rsidRPr="00256382" w:rsidTr="00386751">
        <w:trPr>
          <w:jc w:val="center"/>
        </w:trPr>
        <w:tc>
          <w:tcPr>
            <w:tcW w:w="567" w:type="dxa"/>
          </w:tcPr>
          <w:p w:rsidR="00C4401D" w:rsidRPr="00256382" w:rsidRDefault="00C4401D" w:rsidP="00A10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804" w:type="dxa"/>
          </w:tcPr>
          <w:p w:rsidR="00C4401D" w:rsidRPr="00256382" w:rsidRDefault="00C4401D" w:rsidP="00A10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Расстояние от хозяйственных построек  до красных линий улиц и проездов.</w:t>
            </w:r>
          </w:p>
        </w:tc>
        <w:tc>
          <w:tcPr>
            <w:tcW w:w="709" w:type="dxa"/>
          </w:tcPr>
          <w:p w:rsidR="00C4401D" w:rsidRPr="00256382" w:rsidRDefault="00C4401D" w:rsidP="00A10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326" w:type="dxa"/>
          </w:tcPr>
          <w:p w:rsidR="00C4401D" w:rsidRPr="00256382" w:rsidRDefault="00C4401D" w:rsidP="00A10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C4401D" w:rsidRPr="00256382" w:rsidTr="00386751">
        <w:trPr>
          <w:jc w:val="center"/>
        </w:trPr>
        <w:tc>
          <w:tcPr>
            <w:tcW w:w="567" w:type="dxa"/>
          </w:tcPr>
          <w:p w:rsidR="00C4401D" w:rsidRPr="00256382" w:rsidRDefault="00C4401D" w:rsidP="00A10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804" w:type="dxa"/>
          </w:tcPr>
          <w:p w:rsidR="00C4401D" w:rsidRPr="00256382" w:rsidRDefault="00C4401D" w:rsidP="00A10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 xml:space="preserve">Минимальное расстояние от бань, гаражей и других  построек до соседнего участка </w:t>
            </w:r>
          </w:p>
        </w:tc>
        <w:tc>
          <w:tcPr>
            <w:tcW w:w="709" w:type="dxa"/>
          </w:tcPr>
          <w:p w:rsidR="00C4401D" w:rsidRPr="00256382" w:rsidRDefault="00C4401D" w:rsidP="00A10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1326" w:type="dxa"/>
          </w:tcPr>
          <w:p w:rsidR="00C4401D" w:rsidRPr="00256382" w:rsidRDefault="00C4401D" w:rsidP="00A10E2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63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C4401D" w:rsidRPr="00256382" w:rsidRDefault="00C4401D" w:rsidP="00A10E21">
      <w:pPr>
        <w:tabs>
          <w:tab w:val="left" w:pos="0"/>
        </w:tabs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256382">
        <w:rPr>
          <w:rFonts w:ascii="Times New Roman" w:hAnsi="Times New Roman" w:cs="Times New Roman"/>
          <w:sz w:val="24"/>
          <w:szCs w:val="24"/>
        </w:rPr>
        <w:t>Примечание</w:t>
      </w:r>
    </w:p>
    <w:p w:rsidR="00C4401D" w:rsidRPr="00256382" w:rsidRDefault="00C4401D" w:rsidP="00A10E2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56382">
        <w:rPr>
          <w:rFonts w:ascii="Times New Roman" w:hAnsi="Times New Roman" w:cs="Times New Roman"/>
          <w:sz w:val="24"/>
          <w:szCs w:val="24"/>
        </w:rPr>
        <w:t>Показатели, не урегулированные в настоящей таблице, определяются в соответствии с требованиями технических регламентов, СН, СНиП, СанПиН и других нормативных документов.</w:t>
      </w:r>
    </w:p>
    <w:p w:rsidR="00C4401D" w:rsidRPr="00256382" w:rsidRDefault="00C4401D" w:rsidP="00A10E2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56382">
        <w:rPr>
          <w:rFonts w:ascii="Times New Roman" w:hAnsi="Times New Roman" w:cs="Times New Roman"/>
          <w:sz w:val="24"/>
          <w:szCs w:val="24"/>
        </w:rPr>
        <w:t xml:space="preserve">На территории зоны застройки индивидуальными жилыми домами следует предусматривать 100-процентную обеспеченность </w:t>
      </w:r>
      <w:proofErr w:type="spellStart"/>
      <w:r w:rsidRPr="00256382">
        <w:rPr>
          <w:rFonts w:ascii="Times New Roman" w:hAnsi="Times New Roman" w:cs="Times New Roman"/>
          <w:sz w:val="24"/>
          <w:szCs w:val="24"/>
        </w:rPr>
        <w:t>машино</w:t>
      </w:r>
      <w:proofErr w:type="spellEnd"/>
      <w:r w:rsidRPr="00256382">
        <w:rPr>
          <w:rFonts w:ascii="Times New Roman" w:hAnsi="Times New Roman" w:cs="Times New Roman"/>
          <w:sz w:val="24"/>
          <w:szCs w:val="24"/>
        </w:rPr>
        <w:t xml:space="preserve"> - местами для хранения и парковки индивидуальных легковых автомобилей, принадлежащих жителям, проживающим на данной территории. </w:t>
      </w:r>
    </w:p>
    <w:p w:rsidR="00402E09" w:rsidRDefault="00C4401D" w:rsidP="00A10E2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56382">
        <w:rPr>
          <w:rFonts w:ascii="Times New Roman" w:hAnsi="Times New Roman" w:cs="Times New Roman"/>
          <w:sz w:val="24"/>
          <w:szCs w:val="24"/>
          <w:shd w:val="clear" w:color="auto" w:fill="FFFFFF"/>
        </w:rPr>
        <w:t>В случае если земельный участок или объект капитального строительства находится в границах зоны с особыми условиями использования территорий, на них устанавливаются ограничения использования в соответствии с законодательством Российской Федерации.</w:t>
      </w:r>
    </w:p>
    <w:p w:rsidR="00A10E21" w:rsidRDefault="00A10E21" w:rsidP="00A10E2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10E21" w:rsidRPr="00A10E21" w:rsidRDefault="00A10E21" w:rsidP="00BB26F6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10E21">
        <w:rPr>
          <w:rFonts w:ascii="Times New Roman" w:hAnsi="Times New Roman" w:cs="Times New Roman"/>
          <w:sz w:val="24"/>
          <w:szCs w:val="24"/>
          <w:shd w:val="clear" w:color="auto" w:fill="FFFFFF"/>
        </w:rPr>
        <w:t>2.Обнародовать настоящее решение в установленном законном порядке.</w:t>
      </w:r>
    </w:p>
    <w:p w:rsidR="00BB26F6" w:rsidRDefault="00BB26F6" w:rsidP="00BB26F6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10E21" w:rsidRPr="00A10E21" w:rsidRDefault="00A10E21" w:rsidP="00BB26F6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3</w:t>
      </w:r>
      <w:r w:rsidRPr="00A10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.Контроль за исполнением настоящего решения оставляю за собой. </w:t>
      </w:r>
    </w:p>
    <w:p w:rsidR="00BB26F6" w:rsidRDefault="00BB26F6" w:rsidP="00A10E2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10E21" w:rsidRPr="00A10E21" w:rsidRDefault="00A10E21" w:rsidP="00A10E2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10E21">
        <w:rPr>
          <w:rFonts w:ascii="Times New Roman" w:hAnsi="Times New Roman" w:cs="Times New Roman"/>
          <w:sz w:val="24"/>
          <w:szCs w:val="24"/>
          <w:shd w:val="clear" w:color="auto" w:fill="FFFFFF"/>
        </w:rPr>
        <w:t>Председателя Огоджинского</w:t>
      </w:r>
    </w:p>
    <w:p w:rsidR="00A10E21" w:rsidRPr="00A10E21" w:rsidRDefault="00A10E21" w:rsidP="00A10E2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10E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Совета сельсовета                                                                   В.И. Андрухов </w:t>
      </w:r>
    </w:p>
    <w:p w:rsidR="00A10E21" w:rsidRPr="00A10E21" w:rsidRDefault="00A10E21" w:rsidP="00A10E2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A10E21" w:rsidRPr="00A10E21" w:rsidRDefault="00A10E21" w:rsidP="00A10E2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10E21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ab/>
        <w:t xml:space="preserve">                                       </w:t>
      </w:r>
    </w:p>
    <w:p w:rsidR="00A10E21" w:rsidRPr="00256382" w:rsidRDefault="00A10E21" w:rsidP="00A10E2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A10E21" w:rsidRPr="00256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89049A"/>
    <w:multiLevelType w:val="multilevel"/>
    <w:tmpl w:val="6B168D0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0C22FA9"/>
    <w:multiLevelType w:val="multilevel"/>
    <w:tmpl w:val="E6F629B0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55090E04"/>
    <w:multiLevelType w:val="hybridMultilevel"/>
    <w:tmpl w:val="D9260814"/>
    <w:lvl w:ilvl="0" w:tplc="B5089A6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E09"/>
    <w:rsid w:val="00256382"/>
    <w:rsid w:val="00402E09"/>
    <w:rsid w:val="00467C49"/>
    <w:rsid w:val="005240DD"/>
    <w:rsid w:val="0056663A"/>
    <w:rsid w:val="005F22B0"/>
    <w:rsid w:val="007125EC"/>
    <w:rsid w:val="007248A9"/>
    <w:rsid w:val="00A10E21"/>
    <w:rsid w:val="00B1754D"/>
    <w:rsid w:val="00BB26F6"/>
    <w:rsid w:val="00C4401D"/>
    <w:rsid w:val="00D12C52"/>
    <w:rsid w:val="00F3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1CF40"/>
  <w15:docId w15:val="{C75DF02E-0FA3-40CA-A1B5-80ACA0566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9"/>
    <w:qFormat/>
    <w:rsid w:val="007248A9"/>
    <w:pPr>
      <w:keepNext/>
      <w:spacing w:before="240" w:after="60" w:line="240" w:lineRule="auto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7248A9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7248A9"/>
    <w:pPr>
      <w:ind w:left="720"/>
      <w:contextualSpacing/>
    </w:pPr>
  </w:style>
  <w:style w:type="paragraph" w:customStyle="1" w:styleId="ConsPlusNormal">
    <w:name w:val="ConsPlusNormal"/>
    <w:rsid w:val="00C4401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4">
    <w:name w:val="Нормальный (таблица)"/>
    <w:basedOn w:val="a"/>
    <w:next w:val="a"/>
    <w:rsid w:val="00C4401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footnote text"/>
    <w:basedOn w:val="a"/>
    <w:link w:val="a6"/>
    <w:semiHidden/>
    <w:rsid w:val="00C440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semiHidden/>
    <w:rsid w:val="00C4401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25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25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1733</Words>
  <Characters>9884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 and Виктор</dc:creator>
  <cp:lastModifiedBy>Пользователь</cp:lastModifiedBy>
  <cp:revision>7</cp:revision>
  <cp:lastPrinted>2020-01-17T03:56:00Z</cp:lastPrinted>
  <dcterms:created xsi:type="dcterms:W3CDTF">2020-01-16T08:05:00Z</dcterms:created>
  <dcterms:modified xsi:type="dcterms:W3CDTF">2020-01-22T00:19:00Z</dcterms:modified>
</cp:coreProperties>
</file>