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807" w:rsidRPr="00AD75F7" w:rsidRDefault="00FA4807" w:rsidP="00FA48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РОССИЙСКАЯ ФЕДЕРАЦИЯ</w:t>
      </w: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AD75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ОГОДЖИНСКИЙ СЕЛЬСКИЙ СОВЕТ НАРОДНЫХ ДЕПУТАТОВ </w:t>
      </w:r>
      <w:r w:rsidRPr="00AD75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>СЕЛЕМДЖИНСКОГО РАЙОНА АМУРСКОЙ ОБЛАСТИ</w:t>
      </w:r>
    </w:p>
    <w:p w:rsidR="00FA4807" w:rsidRPr="00AD75F7" w:rsidRDefault="00FA4807" w:rsidP="00FA480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b/>
          <w:color w:val="auto"/>
        </w:rPr>
        <w:t>(шестой созыв</w:t>
      </w:r>
      <w:r w:rsidRPr="00AD75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)</w:t>
      </w:r>
    </w:p>
    <w:p w:rsidR="00FA4807" w:rsidRPr="00AD75F7" w:rsidRDefault="00FA4807" w:rsidP="00FA480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A4807" w:rsidRPr="00AD75F7" w:rsidRDefault="00FA4807" w:rsidP="00FA480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A4807" w:rsidRPr="00AD75F7" w:rsidRDefault="00FA4807" w:rsidP="00FA480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РЕШЕНИЕ</w:t>
      </w:r>
    </w:p>
    <w:p w:rsidR="00FA4807" w:rsidRPr="00AD75F7" w:rsidRDefault="00FA4807" w:rsidP="00FA480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 xml:space="preserve">11 </w:t>
      </w:r>
      <w:r w:rsidRPr="00AD75F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ноября </w:t>
      </w: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19</w:t>
      </w: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г.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№  40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/41</w:t>
      </w:r>
    </w:p>
    <w:p w:rsidR="00FA4807" w:rsidRPr="00AD75F7" w:rsidRDefault="00FA4807" w:rsidP="00FA480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t>с. Огоджа</w:t>
      </w:r>
    </w:p>
    <w:p w:rsidR="00FA4807" w:rsidRPr="00AD75F7" w:rsidRDefault="00FA4807" w:rsidP="00FA480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A4807" w:rsidRPr="00AD75F7" w:rsidRDefault="00FA4807" w:rsidP="00FA480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A4807" w:rsidRPr="00AD75F7" w:rsidRDefault="00FA4807" w:rsidP="00FA480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 внесении в </w:t>
      </w: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t>Положения</w:t>
      </w:r>
    </w:p>
    <w:p w:rsidR="00FA4807" w:rsidRPr="00AD75F7" w:rsidRDefault="00FA4807" w:rsidP="00FA480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«О    земельном     налоге   на </w:t>
      </w:r>
    </w:p>
    <w:p w:rsidR="00FA4807" w:rsidRPr="00AD75F7" w:rsidRDefault="00FA4807" w:rsidP="00FA480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территории      Огоджинского</w:t>
      </w:r>
    </w:p>
    <w:p w:rsidR="00FA4807" w:rsidRDefault="00FA4807" w:rsidP="00FA480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сельсовета»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принятого </w:t>
      </w:r>
    </w:p>
    <w:p w:rsidR="00FA4807" w:rsidRPr="0041211C" w:rsidRDefault="00FA4807" w:rsidP="00FA480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1211C">
        <w:rPr>
          <w:rFonts w:ascii="Times New Roman" w:eastAsia="Times New Roman" w:hAnsi="Times New Roman" w:cs="Times New Roman"/>
          <w:color w:val="auto"/>
          <w:sz w:val="28"/>
          <w:szCs w:val="28"/>
        </w:rPr>
        <w:t>от 26.11.2012 № 10/24</w:t>
      </w:r>
    </w:p>
    <w:p w:rsidR="00FA4807" w:rsidRPr="00AD75F7" w:rsidRDefault="00FA4807" w:rsidP="00FA480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A4807" w:rsidRPr="00AD75F7" w:rsidRDefault="00FA4807" w:rsidP="00FA480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         В соответствии со ст. 387 Налогового кодекса Российской Федерации (часть вторая), Федеральным законом </w:t>
      </w:r>
      <w:r w:rsidRPr="001B5B1F">
        <w:rPr>
          <w:rFonts w:ascii="Times New Roman" w:eastAsia="Times New Roman" w:hAnsi="Times New Roman" w:cs="Times New Roman"/>
          <w:color w:val="auto"/>
          <w:sz w:val="28"/>
          <w:szCs w:val="28"/>
        </w:rPr>
        <w:t>от 29.09.2019 № 325-ФЭ «О внесении изменений в части первую и вторую Налогового кодекса Российской Федерации» (далее - Закон), в соответствии с которым, вносятся изменения в Налоговый кодекс в части земельного налога.</w:t>
      </w:r>
      <w:r w:rsidRPr="00AD75F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руководствуясь Уставом Огоджинского сельсовета, Огоджинский сельский Совет народных депутатов: </w:t>
      </w:r>
    </w:p>
    <w:p w:rsidR="00FA4807" w:rsidRPr="00AD75F7" w:rsidRDefault="00FA4807" w:rsidP="00FA480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 е ш и л: </w:t>
      </w:r>
    </w:p>
    <w:p w:rsidR="00FA4807" w:rsidRPr="0041211C" w:rsidRDefault="00FA4807" w:rsidP="00FA4807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D75F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</w:r>
      <w:r w:rsidRPr="0041211C">
        <w:rPr>
          <w:rFonts w:ascii="Times New Roman" w:eastAsia="Times New Roman" w:hAnsi="Times New Roman" w:cs="Times New Roman"/>
          <w:color w:val="auto"/>
          <w:sz w:val="28"/>
          <w:szCs w:val="28"/>
        </w:rPr>
        <w:t>1. Внести в Положение «О земельном налоге на территории Огоджинского сельсовета», утвержденного Решением Огоджинского сельского Совета народных депутатов от 26.11.2012 № 10/24 (в редакции решений от 30.01.2014 № 24/4, от 14.03.2014 № 27/</w:t>
      </w:r>
      <w:proofErr w:type="gramStart"/>
      <w:r w:rsidRPr="0041211C">
        <w:rPr>
          <w:rFonts w:ascii="Times New Roman" w:eastAsia="Times New Roman" w:hAnsi="Times New Roman" w:cs="Times New Roman"/>
          <w:color w:val="auto"/>
          <w:sz w:val="28"/>
          <w:szCs w:val="28"/>
        </w:rPr>
        <w:t>9 ,</w:t>
      </w:r>
      <w:proofErr w:type="gramEnd"/>
      <w:r w:rsidRPr="0041211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 11.11.2016г. № 5/17) следующие изменения:</w:t>
      </w:r>
    </w:p>
    <w:p w:rsidR="00FA4807" w:rsidRPr="0041211C" w:rsidRDefault="00FA4807" w:rsidP="00FA4807">
      <w:pPr>
        <w:pStyle w:val="5"/>
        <w:shd w:val="clear" w:color="auto" w:fill="auto"/>
        <w:tabs>
          <w:tab w:val="left" w:pos="1082"/>
        </w:tabs>
        <w:spacing w:before="0" w:line="442" w:lineRule="exact"/>
        <w:ind w:right="20"/>
        <w:jc w:val="both"/>
        <w:rPr>
          <w:sz w:val="28"/>
          <w:szCs w:val="28"/>
        </w:rPr>
      </w:pPr>
      <w:r w:rsidRPr="0041211C">
        <w:rPr>
          <w:rStyle w:val="3"/>
          <w:sz w:val="28"/>
          <w:szCs w:val="28"/>
        </w:rPr>
        <w:t>С пунктом 2 статьи 387 Налогового кодекса Российской Федерации, в части исключения из нормативно правовых актов муниципальных образований возможности установления сроков уплаты земельного налога.</w:t>
      </w:r>
    </w:p>
    <w:p w:rsidR="00FA4807" w:rsidRPr="0041211C" w:rsidRDefault="00FA4807" w:rsidP="00FA4807">
      <w:pPr>
        <w:pStyle w:val="5"/>
        <w:numPr>
          <w:ilvl w:val="0"/>
          <w:numId w:val="1"/>
        </w:numPr>
        <w:shd w:val="clear" w:color="auto" w:fill="auto"/>
        <w:tabs>
          <w:tab w:val="left" w:pos="1110"/>
        </w:tabs>
        <w:spacing w:before="0" w:line="442" w:lineRule="exact"/>
        <w:ind w:left="40" w:firstLine="700"/>
        <w:jc w:val="both"/>
        <w:rPr>
          <w:sz w:val="28"/>
          <w:szCs w:val="28"/>
        </w:rPr>
      </w:pPr>
      <w:r w:rsidRPr="0041211C">
        <w:rPr>
          <w:rStyle w:val="3"/>
          <w:sz w:val="28"/>
          <w:szCs w:val="28"/>
        </w:rPr>
        <w:t>С абзацами третьим и четвертым подпункта 1 пункта 1 статьи 394</w:t>
      </w:r>
    </w:p>
    <w:p w:rsidR="00FA4807" w:rsidRPr="0041211C" w:rsidRDefault="00FA4807" w:rsidP="00FA4807">
      <w:pPr>
        <w:pStyle w:val="60"/>
        <w:shd w:val="clear" w:color="auto" w:fill="auto"/>
        <w:spacing w:line="160" w:lineRule="exact"/>
        <w:ind w:left="3640"/>
        <w:jc w:val="both"/>
        <w:rPr>
          <w:rFonts w:ascii="Times New Roman" w:hAnsi="Times New Roman" w:cs="Times New Roman"/>
          <w:sz w:val="28"/>
          <w:szCs w:val="28"/>
        </w:rPr>
      </w:pPr>
      <w:r w:rsidRPr="0041211C">
        <w:rPr>
          <w:rStyle w:val="6TimesNewRoman4pt"/>
          <w:rFonts w:eastAsia="MS Gothic"/>
          <w:sz w:val="28"/>
          <w:szCs w:val="28"/>
        </w:rPr>
        <w:t>1</w:t>
      </w:r>
      <w:r w:rsidRPr="0041211C">
        <w:rPr>
          <w:rFonts w:ascii="Times New Roman" w:hAnsi="Times New Roman" w:cs="Times New Roman"/>
          <w:sz w:val="28"/>
          <w:szCs w:val="28"/>
        </w:rPr>
        <w:t>.</w:t>
      </w:r>
    </w:p>
    <w:p w:rsidR="00FA4807" w:rsidRPr="0041211C" w:rsidRDefault="00FA4807" w:rsidP="00FA4807">
      <w:pPr>
        <w:pStyle w:val="5"/>
        <w:shd w:val="clear" w:color="auto" w:fill="auto"/>
        <w:spacing w:before="0" w:line="442" w:lineRule="exact"/>
        <w:ind w:left="40" w:right="20"/>
        <w:jc w:val="both"/>
        <w:rPr>
          <w:sz w:val="28"/>
          <w:szCs w:val="28"/>
        </w:rPr>
      </w:pPr>
      <w:r w:rsidRPr="0041211C">
        <w:rPr>
          <w:rStyle w:val="3"/>
          <w:sz w:val="28"/>
          <w:szCs w:val="28"/>
        </w:rPr>
        <w:t xml:space="preserve">Налогового кодекса Российской Федерации, в части исключения из обложения по льготной ставке 0,3 % земельных участков, приобретенных (предоставленных) для индивидуального жилищного строительства и используемых в предпринимательской деятельности (путем добавления формулировки </w:t>
      </w:r>
      <w:r w:rsidRPr="0041211C">
        <w:rPr>
          <w:rStyle w:val="a4"/>
          <w:sz w:val="28"/>
          <w:szCs w:val="28"/>
        </w:rPr>
        <w:t>«за</w:t>
      </w:r>
    </w:p>
    <w:p w:rsidR="00FA4807" w:rsidRPr="0041211C" w:rsidRDefault="00FA4807" w:rsidP="00FA4807">
      <w:pPr>
        <w:ind w:left="40"/>
        <w:rPr>
          <w:sz w:val="28"/>
          <w:szCs w:val="28"/>
        </w:rPr>
      </w:pPr>
      <w:r w:rsidRPr="0041211C">
        <w:rPr>
          <w:rStyle w:val="7"/>
          <w:rFonts w:eastAsia="Courier New"/>
          <w:b w:val="0"/>
          <w:bCs w:val="0"/>
          <w:i w:val="0"/>
          <w:iCs w:val="0"/>
          <w:sz w:val="28"/>
          <w:szCs w:val="28"/>
        </w:rPr>
        <w:t>исключением земельных участков, приобретенных (предоставленных) для</w:t>
      </w:r>
    </w:p>
    <w:p w:rsidR="00FA4807" w:rsidRPr="0041211C" w:rsidRDefault="00FA4807" w:rsidP="00FA4807">
      <w:pPr>
        <w:spacing w:line="427" w:lineRule="exact"/>
        <w:ind w:left="40" w:right="20"/>
        <w:rPr>
          <w:sz w:val="28"/>
          <w:szCs w:val="28"/>
        </w:rPr>
      </w:pPr>
      <w:r w:rsidRPr="0041211C">
        <w:rPr>
          <w:rStyle w:val="7"/>
          <w:rFonts w:eastAsia="Courier New"/>
          <w:b w:val="0"/>
          <w:bCs w:val="0"/>
          <w:i w:val="0"/>
          <w:iCs w:val="0"/>
          <w:sz w:val="28"/>
          <w:szCs w:val="28"/>
        </w:rPr>
        <w:lastRenderedPageBreak/>
        <w:t>индивидуального жилищного строительства, используемых в предпринимательской деятельности»).</w:t>
      </w:r>
    </w:p>
    <w:p w:rsidR="00FA4807" w:rsidRPr="0041211C" w:rsidRDefault="00FA4807" w:rsidP="00FA4807">
      <w:pPr>
        <w:pStyle w:val="5"/>
        <w:numPr>
          <w:ilvl w:val="0"/>
          <w:numId w:val="1"/>
        </w:numPr>
        <w:shd w:val="clear" w:color="auto" w:fill="auto"/>
        <w:tabs>
          <w:tab w:val="left" w:pos="1086"/>
        </w:tabs>
        <w:spacing w:before="0" w:line="451" w:lineRule="exact"/>
        <w:ind w:left="40" w:right="20" w:firstLine="700"/>
        <w:jc w:val="both"/>
        <w:rPr>
          <w:rStyle w:val="3"/>
          <w:sz w:val="28"/>
          <w:szCs w:val="28"/>
        </w:rPr>
      </w:pPr>
      <w:r w:rsidRPr="0041211C">
        <w:rPr>
          <w:rStyle w:val="3"/>
          <w:sz w:val="28"/>
          <w:szCs w:val="28"/>
        </w:rPr>
        <w:t>С пунктом 1 статьи 397 Налогового кодекса Российской Федерации (в редакции Федерального закона от 15.04.2019 № 63-ФЗ и Закона), в части исключения из нормативно правовых актов муниципальных образований.</w:t>
      </w:r>
    </w:p>
    <w:p w:rsidR="00FA4807" w:rsidRPr="0041211C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  <w:r w:rsidRPr="0041211C">
        <w:rPr>
          <w:sz w:val="28"/>
          <w:szCs w:val="28"/>
        </w:rPr>
        <w:t xml:space="preserve">   2. Настоящее Решение опубликовать в средствах массовой информации.</w:t>
      </w:r>
    </w:p>
    <w:p w:rsidR="00FA4807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  <w:r w:rsidRPr="0041211C">
        <w:rPr>
          <w:sz w:val="28"/>
          <w:szCs w:val="28"/>
        </w:rPr>
        <w:t xml:space="preserve">3. Настоящее Решение вступает в силу не ранее чем по истечении одного месяца со дня официального опубликования и не ранее 1-го числа очередного налогового периода и распространяет свое действие на правоотношения, возникшие с 01.01.2015 года, за исключением подпунктов 2, 9, 10 пункта 1, вступающих в силу с 01 января 2020 года. </w:t>
      </w:r>
    </w:p>
    <w:p w:rsidR="00FA4807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</w:p>
    <w:p w:rsidR="00FA4807" w:rsidRPr="0041211C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  <w:bookmarkStart w:id="0" w:name="_GoBack"/>
      <w:bookmarkEnd w:id="0"/>
    </w:p>
    <w:p w:rsidR="00FA4807" w:rsidRPr="0041211C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  <w:r w:rsidRPr="0041211C">
        <w:rPr>
          <w:sz w:val="28"/>
          <w:szCs w:val="28"/>
        </w:rPr>
        <w:t>Председатель Огоджинского сельского</w:t>
      </w:r>
    </w:p>
    <w:p w:rsidR="00FA4807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  <w:r w:rsidRPr="0041211C">
        <w:rPr>
          <w:sz w:val="28"/>
          <w:szCs w:val="28"/>
        </w:rPr>
        <w:t xml:space="preserve">Совета народных депутатов                                      </w:t>
      </w:r>
      <w:r>
        <w:rPr>
          <w:sz w:val="28"/>
          <w:szCs w:val="28"/>
        </w:rPr>
        <w:t xml:space="preserve">                       </w:t>
      </w:r>
      <w:r w:rsidRPr="0041211C">
        <w:rPr>
          <w:sz w:val="28"/>
          <w:szCs w:val="28"/>
        </w:rPr>
        <w:t xml:space="preserve">  В.И. Андрухов </w:t>
      </w:r>
    </w:p>
    <w:p w:rsidR="00FA4807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</w:p>
    <w:p w:rsidR="00FA4807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</w:p>
    <w:p w:rsidR="00FA4807" w:rsidRPr="0041211C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</w:p>
    <w:p w:rsidR="00FA4807" w:rsidRPr="0041211C" w:rsidRDefault="00FA4807" w:rsidP="00FA4807">
      <w:pPr>
        <w:pStyle w:val="5"/>
        <w:tabs>
          <w:tab w:val="left" w:pos="1086"/>
        </w:tabs>
        <w:spacing w:line="451" w:lineRule="exact"/>
        <w:ind w:right="20"/>
        <w:jc w:val="both"/>
        <w:rPr>
          <w:sz w:val="28"/>
          <w:szCs w:val="28"/>
        </w:rPr>
      </w:pPr>
    </w:p>
    <w:p w:rsidR="00FA4807" w:rsidRPr="0041211C" w:rsidRDefault="00FA4807" w:rsidP="00FA4807">
      <w:pPr>
        <w:pStyle w:val="5"/>
        <w:shd w:val="clear" w:color="auto" w:fill="auto"/>
        <w:tabs>
          <w:tab w:val="left" w:pos="1086"/>
        </w:tabs>
        <w:spacing w:before="0" w:line="451" w:lineRule="exact"/>
        <w:ind w:right="20"/>
        <w:jc w:val="both"/>
        <w:rPr>
          <w:sz w:val="28"/>
          <w:szCs w:val="28"/>
        </w:rPr>
      </w:pPr>
      <w:r w:rsidRPr="0041211C">
        <w:rPr>
          <w:sz w:val="28"/>
          <w:szCs w:val="28"/>
        </w:rPr>
        <w:br w:type="page"/>
      </w:r>
    </w:p>
    <w:p w:rsidR="00FA4807" w:rsidRDefault="00FA4807" w:rsidP="00FA4807">
      <w:pPr>
        <w:spacing w:line="240" w:lineRule="exact"/>
        <w:rPr>
          <w:sz w:val="19"/>
          <w:szCs w:val="19"/>
        </w:rPr>
      </w:pPr>
    </w:p>
    <w:p w:rsidR="00165280" w:rsidRDefault="00165280"/>
    <w:sectPr w:rsidR="0016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E15F1"/>
    <w:multiLevelType w:val="multilevel"/>
    <w:tmpl w:val="D8641D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8F"/>
    <w:rsid w:val="0012798F"/>
    <w:rsid w:val="00165280"/>
    <w:rsid w:val="00FA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732A6-13B7-451D-B367-4175E08F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48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FA48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3"/>
    <w:rsid w:val="00FA480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A4807"/>
    <w:rPr>
      <w:rFonts w:ascii="MS Gothic" w:eastAsia="MS Gothic" w:hAnsi="MS Gothic" w:cs="MS Gothic"/>
      <w:sz w:val="16"/>
      <w:szCs w:val="16"/>
      <w:shd w:val="clear" w:color="auto" w:fill="FFFFFF"/>
    </w:rPr>
  </w:style>
  <w:style w:type="character" w:customStyle="1" w:styleId="6TimesNewRoman4pt">
    <w:name w:val="Основной текст (6) + Times New Roman;4 pt"/>
    <w:basedOn w:val="6"/>
    <w:rsid w:val="00FA4807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a4">
    <w:name w:val="Основной текст + Полужирный;Курсив"/>
    <w:basedOn w:val="a3"/>
    <w:rsid w:val="00FA480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">
    <w:name w:val="Основной текст (7)"/>
    <w:basedOn w:val="a0"/>
    <w:rsid w:val="00FA480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5">
    <w:name w:val="Основной текст5"/>
    <w:basedOn w:val="a"/>
    <w:link w:val="a3"/>
    <w:rsid w:val="00FA4807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FA4807"/>
    <w:pPr>
      <w:shd w:val="clear" w:color="auto" w:fill="FFFFFF"/>
      <w:spacing w:line="0" w:lineRule="atLeast"/>
    </w:pPr>
    <w:rPr>
      <w:rFonts w:ascii="MS Gothic" w:eastAsia="MS Gothic" w:hAnsi="MS Gothic" w:cs="MS Gothic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2019-12-16T07:34:00Z</dcterms:created>
  <dcterms:modified xsi:type="dcterms:W3CDTF">2019-12-16T07:34:00Z</dcterms:modified>
</cp:coreProperties>
</file>